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utoSpaceDN/>
        <w:snapToGrid w:val="0"/>
        <w:jc w:val="center"/>
        <w:rPr>
          <w:rFonts w:hint="eastAsia" w:ascii="宋体" w:hAnsi="宋体" w:eastAsia="宋体"/>
          <w:b/>
          <w:color w:val="000000"/>
          <w:sz w:val="36"/>
          <w:szCs w:val="36"/>
          <w:lang w:eastAsia="zh-CN"/>
        </w:rPr>
      </w:pPr>
      <w:r>
        <w:rPr>
          <w:rFonts w:hint="eastAsia" w:ascii="宋体" w:hAnsi="宋体" w:eastAsia="宋体"/>
          <w:b/>
          <w:color w:val="000000"/>
          <w:sz w:val="36"/>
          <w:szCs w:val="36"/>
          <w:lang w:eastAsia="zh-CN"/>
        </w:rPr>
        <w:t>五年制高等职业教育</w:t>
      </w:r>
    </w:p>
    <w:p>
      <w:pPr>
        <w:autoSpaceDE/>
        <w:autoSpaceDN/>
        <w:snapToGrid w:val="0"/>
        <w:jc w:val="center"/>
        <w:rPr>
          <w:rFonts w:ascii="宋体" w:hAnsi="宋体" w:eastAsia="宋体"/>
          <w:b/>
          <w:color w:val="000000"/>
          <w:kern w:val="2"/>
          <w:sz w:val="36"/>
          <w:szCs w:val="36"/>
          <w:lang w:val="en-US" w:bidi="ar-SA"/>
        </w:rPr>
      </w:pPr>
      <w:r>
        <w:rPr>
          <w:rFonts w:hint="eastAsia" w:ascii="宋体" w:hAnsi="宋体" w:eastAsia="宋体"/>
          <w:b/>
          <w:color w:val="000000"/>
          <w:sz w:val="36"/>
          <w:szCs w:val="36"/>
          <w:lang w:val="en-US" w:eastAsia="zh-CN"/>
        </w:rPr>
        <w:t>2021级</w:t>
      </w:r>
      <w:r>
        <w:rPr>
          <w:rFonts w:hint="eastAsia" w:ascii="宋体" w:hAnsi="宋体" w:eastAsia="宋体"/>
          <w:b/>
          <w:color w:val="000000"/>
          <w:kern w:val="2"/>
          <w:sz w:val="36"/>
          <w:szCs w:val="36"/>
          <w:lang w:val="en-US" w:bidi="ar-SA"/>
        </w:rPr>
        <w:t>服装与服饰设计专业</w:t>
      </w:r>
      <w:r>
        <w:rPr>
          <w:rFonts w:hint="eastAsia" w:ascii="宋体" w:hAnsi="宋体" w:eastAsia="宋体"/>
          <w:b/>
          <w:color w:val="000000"/>
          <w:kern w:val="2"/>
          <w:sz w:val="36"/>
          <w:szCs w:val="36"/>
          <w:lang w:val="en-US" w:eastAsia="zh-CN" w:bidi="ar-SA"/>
        </w:rPr>
        <w:t>实施性</w:t>
      </w:r>
      <w:r>
        <w:rPr>
          <w:rFonts w:hint="eastAsia" w:ascii="宋体" w:hAnsi="宋体" w:eastAsia="宋体"/>
          <w:b/>
          <w:color w:val="000000"/>
          <w:kern w:val="2"/>
          <w:sz w:val="36"/>
          <w:szCs w:val="36"/>
          <w:lang w:val="en-US" w:bidi="ar-SA"/>
        </w:rPr>
        <w:t>人才培养方案</w:t>
      </w:r>
    </w:p>
    <w:p>
      <w:pPr>
        <w:autoSpaceDE/>
        <w:autoSpaceDN/>
        <w:snapToGrid w:val="0"/>
        <w:jc w:val="center"/>
        <w:rPr>
          <w:b/>
          <w:bCs w:val="0"/>
          <w:color w:val="000000"/>
          <w:kern w:val="2"/>
          <w:sz w:val="32"/>
          <w:szCs w:val="32"/>
          <w:lang w:val="en-US" w:bidi="ar-SA"/>
        </w:rPr>
      </w:pPr>
    </w:p>
    <w:p>
      <w:pPr>
        <w:keepNext w:val="0"/>
        <w:keepLines w:val="0"/>
        <w:pageBreakBefore w:val="0"/>
        <w:widowControl/>
        <w:kinsoku/>
        <w:wordWrap/>
        <w:topLinePunct w:val="0"/>
        <w:autoSpaceDE/>
        <w:autoSpaceDN/>
        <w:bidi w:val="0"/>
        <w:spacing w:line="340" w:lineRule="exact"/>
        <w:ind w:firstLine="422" w:firstLineChars="200"/>
        <w:jc w:val="both"/>
        <w:textAlignment w:val="auto"/>
        <w:outlineLvl w:val="0"/>
        <w:rPr>
          <w:rFonts w:hint="eastAsia" w:ascii="仿宋" w:hAnsi="仿宋" w:eastAsia="仿宋" w:cs="仿宋"/>
          <w:b/>
          <w:bCs w:val="0"/>
          <w:kern w:val="2"/>
          <w:sz w:val="21"/>
          <w:szCs w:val="21"/>
          <w:lang w:val="en-US" w:bidi="ar-SA"/>
        </w:rPr>
      </w:pPr>
      <w:r>
        <w:rPr>
          <w:rFonts w:hint="eastAsia" w:ascii="仿宋" w:hAnsi="仿宋" w:eastAsia="仿宋" w:cs="仿宋"/>
          <w:b/>
          <w:bCs w:val="0"/>
          <w:kern w:val="2"/>
          <w:sz w:val="21"/>
          <w:szCs w:val="21"/>
          <w:lang w:val="en-US" w:bidi="ar-SA"/>
        </w:rPr>
        <w:t>一、专业名称及代码</w:t>
      </w:r>
    </w:p>
    <w:p>
      <w:pPr>
        <w:keepNext w:val="0"/>
        <w:keepLines w:val="0"/>
        <w:pageBreakBefore w:val="0"/>
        <w:widowControl/>
        <w:kinsoku/>
        <w:wordWrap/>
        <w:topLinePunct w:val="0"/>
        <w:autoSpaceDE/>
        <w:autoSpaceDN/>
        <w:bidi w:val="0"/>
        <w:spacing w:line="340" w:lineRule="exact"/>
        <w:ind w:firstLine="840" w:firstLineChars="400"/>
        <w:jc w:val="both"/>
        <w:textAlignment w:val="auto"/>
        <w:rPr>
          <w:rFonts w:hint="eastAsia" w:ascii="仿宋" w:hAnsi="仿宋" w:eastAsia="仿宋" w:cs="仿宋"/>
          <w:kern w:val="2"/>
          <w:sz w:val="21"/>
          <w:szCs w:val="21"/>
          <w:lang w:val="en-US" w:bidi="ar-SA"/>
        </w:rPr>
      </w:pPr>
      <w:r>
        <w:rPr>
          <w:rFonts w:hint="eastAsia" w:ascii="仿宋" w:hAnsi="仿宋" w:eastAsia="仿宋" w:cs="仿宋"/>
          <w:kern w:val="2"/>
          <w:sz w:val="21"/>
          <w:szCs w:val="21"/>
          <w:lang w:val="en-US" w:bidi="ar-SA"/>
        </w:rPr>
        <w:t>专业名称：服装与服饰设计</w:t>
      </w:r>
    </w:p>
    <w:p>
      <w:pPr>
        <w:keepNext w:val="0"/>
        <w:keepLines w:val="0"/>
        <w:pageBreakBefore w:val="0"/>
        <w:widowControl/>
        <w:kinsoku/>
        <w:wordWrap/>
        <w:topLinePunct w:val="0"/>
        <w:autoSpaceDE/>
        <w:autoSpaceDN/>
        <w:bidi w:val="0"/>
        <w:spacing w:line="340" w:lineRule="exact"/>
        <w:ind w:firstLine="840" w:firstLineChars="400"/>
        <w:jc w:val="both"/>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bidi="ar-SA"/>
        </w:rPr>
        <w:t>专业代码：</w:t>
      </w:r>
      <w:r>
        <w:rPr>
          <w:rFonts w:hint="eastAsia" w:ascii="仿宋" w:hAnsi="仿宋" w:eastAsia="仿宋" w:cs="仿宋"/>
          <w:kern w:val="2"/>
          <w:sz w:val="21"/>
          <w:szCs w:val="21"/>
          <w:lang w:val="en-US" w:eastAsia="zh-CN" w:bidi="ar-SA"/>
        </w:rPr>
        <w:t>550105</w:t>
      </w:r>
    </w:p>
    <w:p>
      <w:pPr>
        <w:keepNext w:val="0"/>
        <w:keepLines w:val="0"/>
        <w:pageBreakBefore w:val="0"/>
        <w:widowControl/>
        <w:kinsoku/>
        <w:wordWrap/>
        <w:topLinePunct w:val="0"/>
        <w:autoSpaceDE/>
        <w:autoSpaceDN/>
        <w:bidi w:val="0"/>
        <w:spacing w:line="340" w:lineRule="exact"/>
        <w:ind w:firstLine="422" w:firstLineChars="200"/>
        <w:jc w:val="both"/>
        <w:textAlignment w:val="auto"/>
        <w:outlineLvl w:val="0"/>
        <w:rPr>
          <w:rFonts w:hint="eastAsia" w:ascii="仿宋" w:hAnsi="仿宋" w:eastAsia="仿宋" w:cs="仿宋"/>
          <w:b/>
          <w:bCs w:val="0"/>
          <w:kern w:val="2"/>
          <w:sz w:val="21"/>
          <w:szCs w:val="21"/>
          <w:lang w:val="en-US" w:bidi="ar-SA"/>
        </w:rPr>
      </w:pPr>
      <w:r>
        <w:rPr>
          <w:rFonts w:hint="eastAsia" w:ascii="仿宋" w:hAnsi="仿宋" w:eastAsia="仿宋" w:cs="仿宋"/>
          <w:b/>
          <w:bCs w:val="0"/>
          <w:kern w:val="2"/>
          <w:sz w:val="21"/>
          <w:szCs w:val="21"/>
          <w:lang w:val="en-US" w:bidi="ar-SA"/>
        </w:rPr>
        <w:t>二、入学要求</w:t>
      </w:r>
    </w:p>
    <w:p>
      <w:pPr>
        <w:keepNext w:val="0"/>
        <w:keepLines w:val="0"/>
        <w:pageBreakBefore w:val="0"/>
        <w:widowControl/>
        <w:kinsoku/>
        <w:wordWrap/>
        <w:topLinePunct w:val="0"/>
        <w:bidi w:val="0"/>
        <w:spacing w:line="340" w:lineRule="exact"/>
        <w:ind w:firstLine="840" w:firstLineChars="4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2021级</w:t>
      </w:r>
      <w:r>
        <w:rPr>
          <w:rFonts w:hint="eastAsia" w:ascii="仿宋" w:hAnsi="仿宋" w:eastAsia="仿宋" w:cs="仿宋"/>
          <w:sz w:val="21"/>
          <w:szCs w:val="21"/>
        </w:rPr>
        <w:t>初中应届毕业生</w:t>
      </w:r>
    </w:p>
    <w:p>
      <w:pPr>
        <w:keepNext w:val="0"/>
        <w:keepLines w:val="0"/>
        <w:pageBreakBefore w:val="0"/>
        <w:widowControl/>
        <w:kinsoku/>
        <w:wordWrap/>
        <w:topLinePunct w:val="0"/>
        <w:autoSpaceDE/>
        <w:autoSpaceDN/>
        <w:bidi w:val="0"/>
        <w:spacing w:line="340" w:lineRule="exact"/>
        <w:ind w:firstLine="422" w:firstLineChars="200"/>
        <w:jc w:val="both"/>
        <w:textAlignment w:val="auto"/>
        <w:outlineLvl w:val="0"/>
        <w:rPr>
          <w:rFonts w:hint="eastAsia" w:ascii="仿宋" w:hAnsi="仿宋" w:eastAsia="仿宋" w:cs="仿宋"/>
          <w:b/>
          <w:bCs w:val="0"/>
          <w:kern w:val="2"/>
          <w:sz w:val="21"/>
          <w:szCs w:val="21"/>
          <w:lang w:val="en-US" w:bidi="ar-SA"/>
        </w:rPr>
      </w:pPr>
      <w:r>
        <w:rPr>
          <w:rFonts w:hint="eastAsia" w:ascii="仿宋" w:hAnsi="仿宋" w:eastAsia="仿宋" w:cs="仿宋"/>
          <w:b/>
          <w:bCs w:val="0"/>
          <w:kern w:val="2"/>
          <w:sz w:val="21"/>
          <w:szCs w:val="21"/>
          <w:lang w:val="en-US" w:bidi="ar-SA"/>
        </w:rPr>
        <w:t>三、修业年限</w:t>
      </w:r>
    </w:p>
    <w:p>
      <w:pPr>
        <w:keepNext w:val="0"/>
        <w:keepLines w:val="0"/>
        <w:pageBreakBefore w:val="0"/>
        <w:kinsoku/>
        <w:wordWrap/>
        <w:topLinePunct w:val="0"/>
        <w:bidi w:val="0"/>
        <w:spacing w:line="340" w:lineRule="exact"/>
        <w:ind w:firstLine="840" w:firstLineChars="400"/>
        <w:textAlignment w:val="auto"/>
        <w:rPr>
          <w:rFonts w:hint="eastAsia" w:ascii="仿宋" w:hAnsi="仿宋" w:eastAsia="仿宋" w:cs="仿宋"/>
          <w:sz w:val="21"/>
          <w:szCs w:val="21"/>
        </w:rPr>
      </w:pPr>
      <w:r>
        <w:rPr>
          <w:rFonts w:hint="eastAsia" w:ascii="仿宋" w:hAnsi="仿宋" w:eastAsia="仿宋" w:cs="仿宋"/>
          <w:sz w:val="21"/>
          <w:szCs w:val="21"/>
        </w:rPr>
        <w:t>5年</w:t>
      </w:r>
    </w:p>
    <w:p>
      <w:pPr>
        <w:keepNext w:val="0"/>
        <w:keepLines w:val="0"/>
        <w:pageBreakBefore w:val="0"/>
        <w:widowControl/>
        <w:kinsoku/>
        <w:wordWrap/>
        <w:topLinePunct w:val="0"/>
        <w:autoSpaceDE/>
        <w:autoSpaceDN/>
        <w:bidi w:val="0"/>
        <w:spacing w:line="340" w:lineRule="exact"/>
        <w:ind w:firstLine="422" w:firstLineChars="200"/>
        <w:jc w:val="both"/>
        <w:textAlignment w:val="auto"/>
        <w:outlineLvl w:val="0"/>
        <w:rPr>
          <w:rFonts w:hint="eastAsia" w:ascii="仿宋" w:hAnsi="仿宋" w:eastAsia="仿宋" w:cs="仿宋"/>
          <w:b/>
          <w:bCs w:val="0"/>
          <w:kern w:val="2"/>
          <w:sz w:val="21"/>
          <w:szCs w:val="21"/>
          <w:lang w:val="en-US" w:bidi="ar-SA"/>
        </w:rPr>
      </w:pPr>
      <w:r>
        <w:rPr>
          <w:rFonts w:hint="eastAsia" w:ascii="仿宋" w:hAnsi="仿宋" w:eastAsia="仿宋" w:cs="仿宋"/>
          <w:b/>
          <w:bCs w:val="0"/>
          <w:kern w:val="2"/>
          <w:sz w:val="21"/>
          <w:szCs w:val="21"/>
          <w:lang w:val="en-US" w:bidi="ar-SA"/>
        </w:rPr>
        <w:t>四、职业面向</w:t>
      </w:r>
    </w:p>
    <w:tbl>
      <w:tblPr>
        <w:tblStyle w:val="8"/>
        <w:tblW w:w="9188" w:type="dxa"/>
        <w:jc w:val="center"/>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Layout w:type="fixed"/>
        <w:tblCellMar>
          <w:top w:w="0" w:type="dxa"/>
          <w:left w:w="0" w:type="dxa"/>
          <w:bottom w:w="0" w:type="dxa"/>
          <w:right w:w="0" w:type="dxa"/>
        </w:tblCellMar>
      </w:tblPr>
      <w:tblGrid>
        <w:gridCol w:w="1330"/>
        <w:gridCol w:w="1176"/>
        <w:gridCol w:w="1243"/>
        <w:gridCol w:w="2283"/>
        <w:gridCol w:w="1377"/>
        <w:gridCol w:w="1779"/>
      </w:tblGrid>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621" w:hRule="atLeast"/>
          <w:jc w:val="center"/>
        </w:trPr>
        <w:tc>
          <w:tcPr>
            <w:tcW w:w="1330" w:type="dxa"/>
            <w:tcBorders>
              <w:tl2br w:val="nil"/>
              <w:tr2bl w:val="nil"/>
            </w:tcBorders>
            <w:vAlign w:val="center"/>
          </w:tcPr>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b/>
                <w:bCs/>
                <w:color w:val="000000"/>
                <w:spacing w:val="20"/>
                <w:sz w:val="21"/>
                <w:szCs w:val="21"/>
              </w:rPr>
            </w:pPr>
            <w:r>
              <w:rPr>
                <w:rFonts w:hint="eastAsia" w:ascii="仿宋" w:hAnsi="仿宋" w:eastAsia="仿宋" w:cs="仿宋"/>
                <w:b/>
                <w:bCs/>
                <w:color w:val="000000"/>
                <w:spacing w:val="20"/>
                <w:sz w:val="21"/>
                <w:szCs w:val="21"/>
              </w:rPr>
              <w:t>所属专业大类（代码）</w:t>
            </w:r>
          </w:p>
        </w:tc>
        <w:tc>
          <w:tcPr>
            <w:tcW w:w="1176" w:type="dxa"/>
            <w:tcBorders>
              <w:tl2br w:val="nil"/>
              <w:tr2bl w:val="nil"/>
            </w:tcBorders>
            <w:vAlign w:val="center"/>
          </w:tcPr>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b/>
                <w:bCs/>
                <w:color w:val="000000"/>
                <w:spacing w:val="20"/>
                <w:sz w:val="21"/>
                <w:szCs w:val="21"/>
              </w:rPr>
            </w:pPr>
            <w:r>
              <w:rPr>
                <w:rFonts w:hint="eastAsia" w:ascii="仿宋" w:hAnsi="仿宋" w:eastAsia="仿宋" w:cs="仿宋"/>
                <w:b/>
                <w:bCs/>
                <w:color w:val="000000"/>
                <w:spacing w:val="20"/>
                <w:sz w:val="21"/>
                <w:szCs w:val="21"/>
              </w:rPr>
              <w:t>所属专业类</w:t>
            </w:r>
          </w:p>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b/>
                <w:bCs/>
                <w:color w:val="000000"/>
                <w:spacing w:val="20"/>
                <w:sz w:val="21"/>
                <w:szCs w:val="21"/>
              </w:rPr>
            </w:pPr>
            <w:r>
              <w:rPr>
                <w:rFonts w:hint="eastAsia" w:ascii="仿宋" w:hAnsi="仿宋" w:eastAsia="仿宋" w:cs="仿宋"/>
                <w:b/>
                <w:bCs/>
                <w:color w:val="000000"/>
                <w:spacing w:val="20"/>
                <w:sz w:val="21"/>
                <w:szCs w:val="21"/>
              </w:rPr>
              <w:t>（代码）</w:t>
            </w:r>
          </w:p>
        </w:tc>
        <w:tc>
          <w:tcPr>
            <w:tcW w:w="1243" w:type="dxa"/>
            <w:tcBorders>
              <w:tl2br w:val="nil"/>
              <w:tr2bl w:val="nil"/>
            </w:tcBorders>
            <w:vAlign w:val="center"/>
          </w:tcPr>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b/>
                <w:bCs/>
                <w:color w:val="000000"/>
                <w:spacing w:val="20"/>
                <w:sz w:val="21"/>
                <w:szCs w:val="21"/>
              </w:rPr>
            </w:pPr>
            <w:r>
              <w:rPr>
                <w:rFonts w:hint="eastAsia" w:ascii="仿宋" w:hAnsi="仿宋" w:eastAsia="仿宋" w:cs="仿宋"/>
                <w:b/>
                <w:bCs/>
                <w:color w:val="000000"/>
                <w:spacing w:val="20"/>
                <w:sz w:val="21"/>
                <w:szCs w:val="21"/>
              </w:rPr>
              <w:t>对应行业</w:t>
            </w:r>
          </w:p>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b/>
                <w:bCs/>
                <w:color w:val="000000"/>
                <w:spacing w:val="20"/>
                <w:sz w:val="21"/>
                <w:szCs w:val="21"/>
              </w:rPr>
            </w:pPr>
            <w:r>
              <w:rPr>
                <w:rFonts w:hint="eastAsia" w:ascii="仿宋" w:hAnsi="仿宋" w:eastAsia="仿宋" w:cs="仿宋"/>
                <w:b/>
                <w:bCs/>
                <w:color w:val="000000"/>
                <w:spacing w:val="20"/>
                <w:sz w:val="21"/>
                <w:szCs w:val="21"/>
              </w:rPr>
              <w:t>（代码）</w:t>
            </w:r>
          </w:p>
        </w:tc>
        <w:tc>
          <w:tcPr>
            <w:tcW w:w="2283" w:type="dxa"/>
            <w:tcBorders>
              <w:tl2br w:val="nil"/>
              <w:tr2bl w:val="nil"/>
            </w:tcBorders>
            <w:vAlign w:val="center"/>
          </w:tcPr>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b/>
                <w:bCs/>
                <w:color w:val="000000"/>
                <w:spacing w:val="20"/>
                <w:sz w:val="21"/>
                <w:szCs w:val="21"/>
              </w:rPr>
            </w:pPr>
            <w:r>
              <w:rPr>
                <w:rFonts w:hint="eastAsia" w:ascii="仿宋" w:hAnsi="仿宋" w:eastAsia="仿宋" w:cs="仿宋"/>
                <w:b/>
                <w:bCs/>
                <w:color w:val="000000"/>
                <w:spacing w:val="20"/>
                <w:sz w:val="21"/>
                <w:szCs w:val="21"/>
              </w:rPr>
              <w:t>主要职业类别</w:t>
            </w:r>
          </w:p>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b/>
                <w:bCs/>
                <w:color w:val="000000"/>
                <w:spacing w:val="20"/>
                <w:sz w:val="21"/>
                <w:szCs w:val="21"/>
              </w:rPr>
            </w:pPr>
            <w:r>
              <w:rPr>
                <w:rFonts w:hint="eastAsia" w:ascii="仿宋" w:hAnsi="仿宋" w:eastAsia="仿宋" w:cs="仿宋"/>
                <w:b/>
                <w:bCs/>
                <w:color w:val="000000"/>
                <w:spacing w:val="20"/>
                <w:sz w:val="21"/>
                <w:szCs w:val="21"/>
              </w:rPr>
              <w:t>（代码）</w:t>
            </w:r>
          </w:p>
        </w:tc>
        <w:tc>
          <w:tcPr>
            <w:tcW w:w="1377" w:type="dxa"/>
            <w:tcBorders>
              <w:tl2br w:val="nil"/>
              <w:tr2bl w:val="nil"/>
            </w:tcBorders>
            <w:vAlign w:val="center"/>
          </w:tcPr>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b/>
                <w:bCs/>
                <w:color w:val="000000"/>
                <w:spacing w:val="20"/>
                <w:sz w:val="21"/>
                <w:szCs w:val="21"/>
              </w:rPr>
            </w:pPr>
            <w:r>
              <w:rPr>
                <w:rFonts w:hint="eastAsia" w:ascii="仿宋" w:hAnsi="仿宋" w:eastAsia="仿宋" w:cs="仿宋"/>
                <w:b/>
                <w:bCs/>
                <w:color w:val="000000"/>
                <w:spacing w:val="20"/>
                <w:sz w:val="21"/>
                <w:szCs w:val="21"/>
              </w:rPr>
              <w:t>主要岗位类别或技术领域</w:t>
            </w:r>
          </w:p>
        </w:tc>
        <w:tc>
          <w:tcPr>
            <w:tcW w:w="1779" w:type="dxa"/>
            <w:tcBorders>
              <w:tl2br w:val="nil"/>
              <w:tr2bl w:val="nil"/>
            </w:tcBorders>
            <w:vAlign w:val="center"/>
          </w:tcPr>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b/>
                <w:bCs/>
                <w:color w:val="000000"/>
                <w:spacing w:val="20"/>
                <w:sz w:val="21"/>
                <w:szCs w:val="21"/>
              </w:rPr>
            </w:pPr>
            <w:r>
              <w:rPr>
                <w:rFonts w:hint="eastAsia" w:ascii="仿宋" w:hAnsi="仿宋" w:eastAsia="仿宋" w:cs="仿宋"/>
                <w:b/>
                <w:bCs/>
                <w:color w:val="000000"/>
                <w:spacing w:val="20"/>
                <w:sz w:val="21"/>
                <w:szCs w:val="21"/>
              </w:rPr>
              <w:t>职业资格或职业技能等级证书</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1330" w:type="dxa"/>
            <w:vMerge w:val="restart"/>
            <w:tcBorders>
              <w:tl2br w:val="nil"/>
              <w:tr2bl w:val="nil"/>
            </w:tcBorders>
            <w:vAlign w:val="center"/>
          </w:tcPr>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kern w:val="2"/>
                <w:sz w:val="21"/>
                <w:szCs w:val="21"/>
                <w:lang w:val="en-US" w:bidi="ar-SA"/>
              </w:rPr>
            </w:pPr>
            <w:r>
              <w:rPr>
                <w:rFonts w:hint="eastAsia" w:ascii="仿宋" w:hAnsi="仿宋" w:eastAsia="仿宋" w:cs="仿宋"/>
                <w:kern w:val="2"/>
                <w:sz w:val="21"/>
                <w:szCs w:val="21"/>
                <w:lang w:val="en-US" w:bidi="ar-SA"/>
              </w:rPr>
              <w:t>文化艺术大类</w:t>
            </w:r>
          </w:p>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kern w:val="2"/>
                <w:sz w:val="21"/>
                <w:szCs w:val="21"/>
                <w:lang w:val="en-US" w:bidi="ar-SA"/>
              </w:rPr>
            </w:pPr>
            <w:r>
              <w:rPr>
                <w:rFonts w:hint="eastAsia" w:ascii="仿宋" w:hAnsi="仿宋" w:eastAsia="仿宋" w:cs="仿宋"/>
                <w:kern w:val="2"/>
                <w:sz w:val="21"/>
                <w:szCs w:val="21"/>
                <w:lang w:val="en-US" w:bidi="ar-SA"/>
              </w:rPr>
              <w:t>（65）</w:t>
            </w:r>
          </w:p>
        </w:tc>
        <w:tc>
          <w:tcPr>
            <w:tcW w:w="1176" w:type="dxa"/>
            <w:vMerge w:val="restart"/>
            <w:tcBorders>
              <w:tl2br w:val="nil"/>
              <w:tr2bl w:val="nil"/>
            </w:tcBorders>
            <w:vAlign w:val="center"/>
          </w:tcPr>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kern w:val="2"/>
                <w:sz w:val="21"/>
                <w:szCs w:val="21"/>
                <w:lang w:val="en-US" w:bidi="ar-SA"/>
              </w:rPr>
            </w:pPr>
            <w:r>
              <w:rPr>
                <w:rFonts w:hint="eastAsia" w:ascii="仿宋" w:hAnsi="仿宋" w:eastAsia="仿宋" w:cs="仿宋"/>
                <w:kern w:val="2"/>
                <w:sz w:val="21"/>
                <w:szCs w:val="21"/>
                <w:lang w:val="en-US" w:bidi="ar-SA"/>
              </w:rPr>
              <w:t>艺术设计</w:t>
            </w:r>
          </w:p>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kern w:val="2"/>
                <w:sz w:val="21"/>
                <w:szCs w:val="21"/>
                <w:lang w:val="en-US" w:bidi="ar-SA"/>
              </w:rPr>
            </w:pPr>
            <w:r>
              <w:rPr>
                <w:rFonts w:hint="eastAsia" w:ascii="仿宋" w:hAnsi="仿宋" w:eastAsia="仿宋" w:cs="仿宋"/>
                <w:kern w:val="2"/>
                <w:sz w:val="21"/>
                <w:szCs w:val="21"/>
                <w:lang w:val="en-US" w:bidi="ar-SA"/>
              </w:rPr>
              <w:t>（6501）</w:t>
            </w:r>
          </w:p>
        </w:tc>
        <w:tc>
          <w:tcPr>
            <w:tcW w:w="1243" w:type="dxa"/>
            <w:vMerge w:val="restart"/>
            <w:tcBorders>
              <w:tl2br w:val="nil"/>
              <w:tr2bl w:val="nil"/>
            </w:tcBorders>
            <w:vAlign w:val="center"/>
          </w:tcPr>
          <w:p>
            <w:pPr>
              <w:pStyle w:val="15"/>
              <w:keepNext w:val="0"/>
              <w:keepLines w:val="0"/>
              <w:pageBreakBefore w:val="0"/>
              <w:kinsoku/>
              <w:wordWrap/>
              <w:topLinePunct w:val="0"/>
              <w:autoSpaceDE/>
              <w:autoSpaceDN/>
              <w:bidi w:val="0"/>
              <w:spacing w:line="340" w:lineRule="exact"/>
              <w:jc w:val="center"/>
              <w:textAlignment w:val="auto"/>
              <w:rPr>
                <w:rFonts w:hint="eastAsia" w:cs="仿宋"/>
                <w:kern w:val="2"/>
                <w:sz w:val="21"/>
                <w:szCs w:val="21"/>
                <w:lang w:val="en-US" w:eastAsia="zh-CN" w:bidi="ar-SA"/>
              </w:rPr>
            </w:pPr>
            <w:r>
              <w:rPr>
                <w:rFonts w:hint="eastAsia" w:ascii="仿宋" w:hAnsi="仿宋" w:eastAsia="仿宋" w:cs="仿宋"/>
                <w:kern w:val="2"/>
                <w:sz w:val="21"/>
                <w:szCs w:val="21"/>
                <w:lang w:val="en-US" w:bidi="ar-SA"/>
              </w:rPr>
              <w:t>纺织服装</w:t>
            </w:r>
          </w:p>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kern w:val="2"/>
                <w:sz w:val="21"/>
                <w:szCs w:val="21"/>
                <w:lang w:val="en-US" w:bidi="ar-SA"/>
              </w:rPr>
            </w:pPr>
            <w:r>
              <w:rPr>
                <w:rFonts w:hint="eastAsia" w:ascii="仿宋" w:hAnsi="仿宋" w:eastAsia="仿宋" w:cs="仿宋"/>
                <w:kern w:val="2"/>
                <w:sz w:val="21"/>
                <w:szCs w:val="21"/>
                <w:lang w:val="en-US" w:bidi="ar-SA"/>
              </w:rPr>
              <w:t>服饰业</w:t>
            </w:r>
          </w:p>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kern w:val="2"/>
                <w:sz w:val="21"/>
                <w:szCs w:val="21"/>
                <w:lang w:val="en-US" w:bidi="ar-SA"/>
              </w:rPr>
            </w:pPr>
            <w:r>
              <w:rPr>
                <w:rFonts w:hint="eastAsia" w:ascii="仿宋" w:hAnsi="仿宋" w:eastAsia="仿宋" w:cs="仿宋"/>
                <w:kern w:val="2"/>
                <w:sz w:val="21"/>
                <w:szCs w:val="21"/>
                <w:lang w:val="en-US" w:bidi="ar-SA"/>
              </w:rPr>
              <w:t>（18）</w:t>
            </w:r>
          </w:p>
        </w:tc>
        <w:tc>
          <w:tcPr>
            <w:tcW w:w="2283" w:type="dxa"/>
            <w:tcBorders>
              <w:tl2br w:val="nil"/>
              <w:tr2bl w:val="nil"/>
            </w:tcBorders>
            <w:vAlign w:val="center"/>
          </w:tcPr>
          <w:p>
            <w:pPr>
              <w:keepNext w:val="0"/>
              <w:keepLines w:val="0"/>
              <w:pageBreakBefore w:val="0"/>
              <w:kinsoku/>
              <w:wordWrap/>
              <w:topLinePunct w:val="0"/>
              <w:bidi w:val="0"/>
              <w:spacing w:line="340" w:lineRule="exact"/>
              <w:jc w:val="center"/>
              <w:textAlignment w:val="auto"/>
              <w:rPr>
                <w:rFonts w:hint="eastAsia" w:ascii="仿宋" w:hAnsi="仿宋" w:eastAsia="仿宋" w:cs="仿宋"/>
                <w:kern w:val="2"/>
                <w:sz w:val="21"/>
                <w:szCs w:val="21"/>
                <w:lang w:val="en-US" w:bidi="ar-SA"/>
              </w:rPr>
            </w:pPr>
            <w:r>
              <w:rPr>
                <w:rFonts w:hint="eastAsia" w:ascii="仿宋" w:hAnsi="仿宋" w:eastAsia="仿宋" w:cs="仿宋"/>
                <w:kern w:val="2"/>
                <w:sz w:val="21"/>
                <w:szCs w:val="21"/>
                <w:lang w:val="en-US" w:bidi="ar-SA"/>
              </w:rPr>
              <w:t>服装设计人员</w:t>
            </w:r>
          </w:p>
          <w:p>
            <w:pPr>
              <w:keepNext w:val="0"/>
              <w:keepLines w:val="0"/>
              <w:pageBreakBefore w:val="0"/>
              <w:kinsoku/>
              <w:wordWrap/>
              <w:topLinePunct w:val="0"/>
              <w:bidi w:val="0"/>
              <w:spacing w:line="340" w:lineRule="exact"/>
              <w:jc w:val="center"/>
              <w:textAlignment w:val="auto"/>
              <w:rPr>
                <w:rFonts w:hint="eastAsia" w:ascii="仿宋" w:hAnsi="仿宋" w:eastAsia="仿宋" w:cs="仿宋"/>
                <w:kern w:val="2"/>
                <w:sz w:val="21"/>
                <w:szCs w:val="21"/>
                <w:lang w:val="en-US" w:bidi="ar-SA"/>
              </w:rPr>
            </w:pPr>
            <w:r>
              <w:rPr>
                <w:rFonts w:hint="eastAsia" w:ascii="仿宋" w:hAnsi="仿宋" w:eastAsia="仿宋" w:cs="仿宋"/>
                <w:kern w:val="2"/>
                <w:sz w:val="21"/>
                <w:szCs w:val="21"/>
                <w:lang w:val="en-US" w:bidi="ar-SA"/>
              </w:rPr>
              <w:t>（2-09-06-02）</w:t>
            </w:r>
          </w:p>
        </w:tc>
        <w:tc>
          <w:tcPr>
            <w:tcW w:w="1377" w:type="dxa"/>
            <w:vMerge w:val="restart"/>
            <w:tcBorders>
              <w:tl2br w:val="nil"/>
              <w:tr2bl w:val="nil"/>
            </w:tcBorders>
            <w:vAlign w:val="center"/>
          </w:tcPr>
          <w:p>
            <w:pPr>
              <w:pStyle w:val="15"/>
              <w:keepNext w:val="0"/>
              <w:keepLines w:val="0"/>
              <w:pageBreakBefore w:val="0"/>
              <w:kinsoku/>
              <w:wordWrap/>
              <w:topLinePunct w:val="0"/>
              <w:autoSpaceDE/>
              <w:autoSpaceDN/>
              <w:bidi w:val="0"/>
              <w:spacing w:line="340" w:lineRule="exact"/>
              <w:ind w:firstLine="420" w:firstLineChars="200"/>
              <w:jc w:val="center"/>
              <w:textAlignment w:val="auto"/>
              <w:rPr>
                <w:rFonts w:hint="eastAsia" w:ascii="仿宋" w:hAnsi="仿宋" w:eastAsia="仿宋" w:cs="仿宋"/>
                <w:kern w:val="2"/>
                <w:sz w:val="21"/>
                <w:szCs w:val="21"/>
                <w:lang w:val="en-US" w:bidi="ar-SA"/>
              </w:rPr>
            </w:pPr>
          </w:p>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kern w:val="2"/>
                <w:sz w:val="21"/>
                <w:szCs w:val="21"/>
                <w:lang w:val="en-US" w:bidi="ar-SA"/>
              </w:rPr>
            </w:pPr>
            <w:r>
              <w:rPr>
                <w:rFonts w:hint="eastAsia" w:ascii="仿宋" w:hAnsi="仿宋" w:eastAsia="仿宋" w:cs="仿宋"/>
                <w:kern w:val="2"/>
                <w:sz w:val="21"/>
                <w:szCs w:val="21"/>
                <w:lang w:val="en-US" w:bidi="ar-SA"/>
              </w:rPr>
              <w:t>服装设计及相关领域人才</w:t>
            </w:r>
          </w:p>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kern w:val="2"/>
                <w:sz w:val="21"/>
                <w:szCs w:val="21"/>
                <w:lang w:val="en-US" w:bidi="ar-SA"/>
              </w:rPr>
            </w:pPr>
            <w:r>
              <w:rPr>
                <w:rFonts w:hint="eastAsia" w:ascii="仿宋" w:hAnsi="仿宋" w:eastAsia="仿宋" w:cs="仿宋"/>
                <w:kern w:val="2"/>
                <w:sz w:val="21"/>
                <w:szCs w:val="21"/>
                <w:lang w:val="en-US" w:bidi="ar-SA"/>
              </w:rPr>
              <w:t>服装生产管理人员</w:t>
            </w:r>
          </w:p>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kern w:val="2"/>
                <w:sz w:val="21"/>
                <w:szCs w:val="21"/>
                <w:lang w:val="en-US" w:bidi="ar-SA"/>
              </w:rPr>
            </w:pPr>
            <w:r>
              <w:rPr>
                <w:rFonts w:hint="eastAsia" w:ascii="仿宋" w:hAnsi="仿宋" w:eastAsia="仿宋" w:cs="仿宋"/>
                <w:kern w:val="2"/>
                <w:sz w:val="21"/>
                <w:szCs w:val="21"/>
                <w:lang w:val="en-US" w:bidi="ar-SA"/>
              </w:rPr>
              <w:t>服装营销</w:t>
            </w:r>
          </w:p>
        </w:tc>
        <w:tc>
          <w:tcPr>
            <w:tcW w:w="1779" w:type="dxa"/>
            <w:vMerge w:val="restart"/>
            <w:tcBorders>
              <w:tl2br w:val="nil"/>
              <w:tr2bl w:val="nil"/>
            </w:tcBorders>
            <w:vAlign w:val="center"/>
          </w:tcPr>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无</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1233" w:hRule="atLeast"/>
          <w:jc w:val="center"/>
        </w:trPr>
        <w:tc>
          <w:tcPr>
            <w:tcW w:w="1330" w:type="dxa"/>
            <w:vMerge w:val="continue"/>
            <w:tcBorders>
              <w:tl2br w:val="nil"/>
              <w:tr2bl w:val="nil"/>
            </w:tcBorders>
            <w:vAlign w:val="center"/>
          </w:tcPr>
          <w:p>
            <w:pPr>
              <w:pStyle w:val="15"/>
              <w:keepNext w:val="0"/>
              <w:keepLines w:val="0"/>
              <w:pageBreakBefore w:val="0"/>
              <w:kinsoku/>
              <w:wordWrap/>
              <w:topLinePunct w:val="0"/>
              <w:autoSpaceDE/>
              <w:autoSpaceDN/>
              <w:bidi w:val="0"/>
              <w:spacing w:line="340" w:lineRule="exact"/>
              <w:ind w:firstLine="420" w:firstLineChars="200"/>
              <w:jc w:val="center"/>
              <w:textAlignment w:val="auto"/>
              <w:rPr>
                <w:rFonts w:hint="eastAsia" w:ascii="仿宋" w:hAnsi="仿宋" w:eastAsia="仿宋" w:cs="仿宋"/>
                <w:kern w:val="2"/>
                <w:sz w:val="21"/>
                <w:szCs w:val="21"/>
                <w:lang w:val="en-US" w:bidi="ar-SA"/>
              </w:rPr>
            </w:pPr>
          </w:p>
        </w:tc>
        <w:tc>
          <w:tcPr>
            <w:tcW w:w="1176" w:type="dxa"/>
            <w:vMerge w:val="continue"/>
            <w:tcBorders>
              <w:tl2br w:val="nil"/>
              <w:tr2bl w:val="nil"/>
            </w:tcBorders>
            <w:vAlign w:val="center"/>
          </w:tcPr>
          <w:p>
            <w:pPr>
              <w:pStyle w:val="15"/>
              <w:keepNext w:val="0"/>
              <w:keepLines w:val="0"/>
              <w:pageBreakBefore w:val="0"/>
              <w:kinsoku/>
              <w:wordWrap/>
              <w:topLinePunct w:val="0"/>
              <w:autoSpaceDE/>
              <w:autoSpaceDN/>
              <w:bidi w:val="0"/>
              <w:spacing w:line="340" w:lineRule="exact"/>
              <w:ind w:firstLine="420" w:firstLineChars="200"/>
              <w:jc w:val="center"/>
              <w:textAlignment w:val="auto"/>
              <w:rPr>
                <w:rFonts w:hint="eastAsia" w:ascii="仿宋" w:hAnsi="仿宋" w:eastAsia="仿宋" w:cs="仿宋"/>
                <w:kern w:val="2"/>
                <w:sz w:val="21"/>
                <w:szCs w:val="21"/>
                <w:lang w:val="en-US" w:bidi="ar-SA"/>
              </w:rPr>
            </w:pPr>
          </w:p>
        </w:tc>
        <w:tc>
          <w:tcPr>
            <w:tcW w:w="1243" w:type="dxa"/>
            <w:vMerge w:val="continue"/>
            <w:tcBorders>
              <w:tl2br w:val="nil"/>
              <w:tr2bl w:val="nil"/>
            </w:tcBorders>
            <w:vAlign w:val="center"/>
          </w:tcPr>
          <w:p>
            <w:pPr>
              <w:pStyle w:val="15"/>
              <w:keepNext w:val="0"/>
              <w:keepLines w:val="0"/>
              <w:pageBreakBefore w:val="0"/>
              <w:kinsoku/>
              <w:wordWrap/>
              <w:topLinePunct w:val="0"/>
              <w:autoSpaceDE/>
              <w:autoSpaceDN/>
              <w:bidi w:val="0"/>
              <w:spacing w:line="340" w:lineRule="exact"/>
              <w:ind w:firstLine="420" w:firstLineChars="200"/>
              <w:jc w:val="center"/>
              <w:textAlignment w:val="auto"/>
              <w:rPr>
                <w:rFonts w:hint="eastAsia" w:ascii="仿宋" w:hAnsi="仿宋" w:eastAsia="仿宋" w:cs="仿宋"/>
                <w:kern w:val="2"/>
                <w:sz w:val="21"/>
                <w:szCs w:val="21"/>
                <w:lang w:val="en-US" w:bidi="ar-SA"/>
              </w:rPr>
            </w:pPr>
          </w:p>
        </w:tc>
        <w:tc>
          <w:tcPr>
            <w:tcW w:w="2283" w:type="dxa"/>
            <w:tcBorders>
              <w:tl2br w:val="nil"/>
              <w:tr2bl w:val="nil"/>
            </w:tcBorders>
            <w:vAlign w:val="center"/>
          </w:tcPr>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bidi="ar-SA"/>
              </w:rPr>
              <w:t>服装制版师</w:t>
            </w:r>
            <w:r>
              <w:rPr>
                <w:rFonts w:hint="eastAsia" w:ascii="仿宋" w:hAnsi="仿宋" w:eastAsia="仿宋" w:cs="仿宋"/>
                <w:kern w:val="2"/>
                <w:sz w:val="21"/>
                <w:szCs w:val="21"/>
                <w:lang w:val="en-US" w:eastAsia="zh-CN" w:bidi="ar-SA"/>
              </w:rPr>
              <w:t>（江苏省社会保障局）</w:t>
            </w:r>
          </w:p>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kern w:val="2"/>
                <w:sz w:val="21"/>
                <w:szCs w:val="21"/>
                <w:lang w:val="en-US" w:bidi="ar-SA"/>
              </w:rPr>
            </w:pPr>
            <w:r>
              <w:rPr>
                <w:rFonts w:hint="eastAsia" w:ascii="仿宋" w:hAnsi="仿宋" w:eastAsia="仿宋" w:cs="仿宋"/>
                <w:kern w:val="2"/>
                <w:sz w:val="21"/>
                <w:szCs w:val="21"/>
                <w:lang w:val="en-US" w:bidi="ar-SA"/>
              </w:rPr>
              <w:t>（6-05-01-01）</w:t>
            </w:r>
          </w:p>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kern w:val="2"/>
                <w:sz w:val="21"/>
                <w:szCs w:val="21"/>
                <w:lang w:val="en-US" w:bidi="ar-SA"/>
              </w:rPr>
            </w:pPr>
            <w:r>
              <w:rPr>
                <w:rFonts w:hint="eastAsia" w:ascii="仿宋" w:hAnsi="仿宋" w:eastAsia="仿宋" w:cs="仿宋"/>
                <w:kern w:val="2"/>
                <w:sz w:val="21"/>
                <w:szCs w:val="21"/>
                <w:lang w:val="en-US" w:bidi="ar-SA"/>
              </w:rPr>
              <w:t>纺织面料设计师</w:t>
            </w:r>
            <w:r>
              <w:rPr>
                <w:rFonts w:hint="eastAsia" w:ascii="仿宋" w:hAnsi="仿宋" w:eastAsia="仿宋" w:cs="仿宋"/>
                <w:kern w:val="2"/>
                <w:sz w:val="21"/>
                <w:szCs w:val="21"/>
                <w:lang w:val="en-US" w:eastAsia="zh-CN" w:bidi="ar-SA"/>
              </w:rPr>
              <w:t>（江苏省社会保障局）</w:t>
            </w:r>
          </w:p>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kern w:val="2"/>
                <w:sz w:val="21"/>
                <w:szCs w:val="21"/>
                <w:lang w:val="en-US" w:bidi="ar-SA"/>
              </w:rPr>
            </w:pPr>
            <w:r>
              <w:rPr>
                <w:rFonts w:hint="eastAsia" w:ascii="仿宋" w:hAnsi="仿宋" w:eastAsia="仿宋" w:cs="仿宋"/>
                <w:kern w:val="2"/>
                <w:sz w:val="21"/>
                <w:szCs w:val="21"/>
                <w:lang w:val="en-US" w:bidi="ar-SA"/>
              </w:rPr>
              <w:t>（4-08-08-02）</w:t>
            </w:r>
          </w:p>
        </w:tc>
        <w:tc>
          <w:tcPr>
            <w:tcW w:w="1377" w:type="dxa"/>
            <w:vMerge w:val="continue"/>
            <w:tcBorders>
              <w:tl2br w:val="nil"/>
              <w:tr2bl w:val="nil"/>
            </w:tcBorders>
            <w:vAlign w:val="center"/>
          </w:tcPr>
          <w:p>
            <w:pPr>
              <w:pStyle w:val="15"/>
              <w:keepNext w:val="0"/>
              <w:keepLines w:val="0"/>
              <w:pageBreakBefore w:val="0"/>
              <w:kinsoku/>
              <w:wordWrap/>
              <w:topLinePunct w:val="0"/>
              <w:autoSpaceDE/>
              <w:autoSpaceDN/>
              <w:bidi w:val="0"/>
              <w:spacing w:line="340" w:lineRule="exact"/>
              <w:ind w:firstLine="420" w:firstLineChars="200"/>
              <w:jc w:val="center"/>
              <w:textAlignment w:val="auto"/>
              <w:rPr>
                <w:rFonts w:hint="eastAsia" w:ascii="仿宋" w:hAnsi="仿宋" w:eastAsia="仿宋" w:cs="仿宋"/>
                <w:kern w:val="2"/>
                <w:sz w:val="21"/>
                <w:szCs w:val="21"/>
                <w:lang w:val="en-US" w:bidi="ar-SA"/>
              </w:rPr>
            </w:pPr>
          </w:p>
        </w:tc>
        <w:tc>
          <w:tcPr>
            <w:tcW w:w="1779" w:type="dxa"/>
            <w:vMerge w:val="continue"/>
            <w:tcBorders>
              <w:tl2br w:val="nil"/>
              <w:tr2bl w:val="nil"/>
            </w:tcBorders>
            <w:vAlign w:val="center"/>
          </w:tcPr>
          <w:p>
            <w:pPr>
              <w:pStyle w:val="15"/>
              <w:keepNext w:val="0"/>
              <w:keepLines w:val="0"/>
              <w:pageBreakBefore w:val="0"/>
              <w:kinsoku/>
              <w:wordWrap/>
              <w:topLinePunct w:val="0"/>
              <w:autoSpaceDE/>
              <w:autoSpaceDN/>
              <w:bidi w:val="0"/>
              <w:spacing w:line="340" w:lineRule="exact"/>
              <w:ind w:firstLine="420" w:firstLineChars="200"/>
              <w:jc w:val="center"/>
              <w:textAlignment w:val="auto"/>
              <w:rPr>
                <w:rFonts w:hint="eastAsia" w:ascii="仿宋" w:hAnsi="仿宋" w:eastAsia="仿宋" w:cs="仿宋"/>
                <w:kern w:val="2"/>
                <w:sz w:val="21"/>
                <w:szCs w:val="21"/>
                <w:lang w:val="en-US" w:bidi="ar-SA"/>
              </w:rPr>
            </w:pP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289" w:hRule="atLeast"/>
          <w:jc w:val="center"/>
        </w:trPr>
        <w:tc>
          <w:tcPr>
            <w:tcW w:w="1330" w:type="dxa"/>
            <w:vMerge w:val="continue"/>
            <w:tcBorders>
              <w:tl2br w:val="nil"/>
              <w:tr2bl w:val="nil"/>
            </w:tcBorders>
            <w:vAlign w:val="center"/>
          </w:tcPr>
          <w:p>
            <w:pPr>
              <w:pStyle w:val="15"/>
              <w:keepNext w:val="0"/>
              <w:keepLines w:val="0"/>
              <w:pageBreakBefore w:val="0"/>
              <w:kinsoku/>
              <w:wordWrap/>
              <w:topLinePunct w:val="0"/>
              <w:autoSpaceDE/>
              <w:autoSpaceDN/>
              <w:bidi w:val="0"/>
              <w:spacing w:line="340" w:lineRule="exact"/>
              <w:ind w:firstLine="420" w:firstLineChars="200"/>
              <w:jc w:val="center"/>
              <w:textAlignment w:val="auto"/>
              <w:rPr>
                <w:rFonts w:hint="eastAsia" w:ascii="仿宋" w:hAnsi="仿宋" w:eastAsia="仿宋" w:cs="仿宋"/>
                <w:kern w:val="2"/>
                <w:sz w:val="21"/>
                <w:szCs w:val="21"/>
                <w:lang w:val="en-US" w:bidi="ar-SA"/>
              </w:rPr>
            </w:pPr>
          </w:p>
        </w:tc>
        <w:tc>
          <w:tcPr>
            <w:tcW w:w="1176" w:type="dxa"/>
            <w:vMerge w:val="continue"/>
            <w:tcBorders>
              <w:tl2br w:val="nil"/>
              <w:tr2bl w:val="nil"/>
            </w:tcBorders>
            <w:vAlign w:val="center"/>
          </w:tcPr>
          <w:p>
            <w:pPr>
              <w:pStyle w:val="15"/>
              <w:keepNext w:val="0"/>
              <w:keepLines w:val="0"/>
              <w:pageBreakBefore w:val="0"/>
              <w:kinsoku/>
              <w:wordWrap/>
              <w:topLinePunct w:val="0"/>
              <w:autoSpaceDE/>
              <w:autoSpaceDN/>
              <w:bidi w:val="0"/>
              <w:spacing w:line="340" w:lineRule="exact"/>
              <w:ind w:firstLine="420" w:firstLineChars="200"/>
              <w:jc w:val="center"/>
              <w:textAlignment w:val="auto"/>
              <w:rPr>
                <w:rFonts w:hint="eastAsia" w:ascii="仿宋" w:hAnsi="仿宋" w:eastAsia="仿宋" w:cs="仿宋"/>
                <w:kern w:val="2"/>
                <w:sz w:val="21"/>
                <w:szCs w:val="21"/>
                <w:lang w:val="en-US" w:bidi="ar-SA"/>
              </w:rPr>
            </w:pPr>
          </w:p>
        </w:tc>
        <w:tc>
          <w:tcPr>
            <w:tcW w:w="1243" w:type="dxa"/>
            <w:vMerge w:val="continue"/>
            <w:tcBorders>
              <w:tl2br w:val="nil"/>
              <w:tr2bl w:val="nil"/>
            </w:tcBorders>
            <w:vAlign w:val="center"/>
          </w:tcPr>
          <w:p>
            <w:pPr>
              <w:pStyle w:val="15"/>
              <w:keepNext w:val="0"/>
              <w:keepLines w:val="0"/>
              <w:pageBreakBefore w:val="0"/>
              <w:kinsoku/>
              <w:wordWrap/>
              <w:topLinePunct w:val="0"/>
              <w:autoSpaceDE/>
              <w:autoSpaceDN/>
              <w:bidi w:val="0"/>
              <w:spacing w:line="340" w:lineRule="exact"/>
              <w:ind w:firstLine="420" w:firstLineChars="200"/>
              <w:jc w:val="center"/>
              <w:textAlignment w:val="auto"/>
              <w:rPr>
                <w:rFonts w:hint="eastAsia" w:ascii="仿宋" w:hAnsi="仿宋" w:eastAsia="仿宋" w:cs="仿宋"/>
                <w:kern w:val="2"/>
                <w:sz w:val="21"/>
                <w:szCs w:val="21"/>
                <w:lang w:val="en-US" w:bidi="ar-SA"/>
              </w:rPr>
            </w:pPr>
          </w:p>
        </w:tc>
        <w:tc>
          <w:tcPr>
            <w:tcW w:w="2283" w:type="dxa"/>
            <w:tcBorders>
              <w:tl2br w:val="nil"/>
              <w:tr2bl w:val="nil"/>
            </w:tcBorders>
            <w:vAlign w:val="center"/>
          </w:tcPr>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kern w:val="2"/>
                <w:sz w:val="21"/>
                <w:szCs w:val="21"/>
                <w:lang w:val="en-US" w:bidi="ar-SA"/>
              </w:rPr>
            </w:pPr>
            <w:r>
              <w:rPr>
                <w:rFonts w:hint="eastAsia" w:ascii="仿宋" w:hAnsi="仿宋" w:eastAsia="仿宋" w:cs="仿宋"/>
                <w:kern w:val="2"/>
                <w:sz w:val="21"/>
                <w:szCs w:val="21"/>
                <w:lang w:val="en-US" w:bidi="ar-SA"/>
              </w:rPr>
              <w:t>家用纺织品设计师</w:t>
            </w:r>
            <w:r>
              <w:rPr>
                <w:rFonts w:hint="eastAsia" w:ascii="仿宋" w:hAnsi="仿宋" w:eastAsia="仿宋" w:cs="仿宋"/>
                <w:kern w:val="2"/>
                <w:sz w:val="21"/>
                <w:szCs w:val="21"/>
                <w:lang w:val="en-US" w:eastAsia="zh-CN" w:bidi="ar-SA"/>
              </w:rPr>
              <w:t>（江苏省社会保障局）</w:t>
            </w:r>
          </w:p>
          <w:p>
            <w:pPr>
              <w:pStyle w:val="15"/>
              <w:keepNext w:val="0"/>
              <w:keepLines w:val="0"/>
              <w:pageBreakBefore w:val="0"/>
              <w:kinsoku/>
              <w:wordWrap/>
              <w:topLinePunct w:val="0"/>
              <w:autoSpaceDE/>
              <w:autoSpaceDN/>
              <w:bidi w:val="0"/>
              <w:spacing w:line="340" w:lineRule="exact"/>
              <w:jc w:val="center"/>
              <w:textAlignment w:val="auto"/>
              <w:rPr>
                <w:rFonts w:hint="eastAsia" w:ascii="仿宋" w:hAnsi="仿宋" w:eastAsia="仿宋" w:cs="仿宋"/>
                <w:kern w:val="2"/>
                <w:sz w:val="21"/>
                <w:szCs w:val="21"/>
                <w:lang w:val="en-US" w:bidi="ar-SA"/>
              </w:rPr>
            </w:pPr>
            <w:r>
              <w:rPr>
                <w:rFonts w:hint="eastAsia" w:ascii="仿宋" w:hAnsi="仿宋" w:eastAsia="仿宋" w:cs="仿宋"/>
                <w:kern w:val="2"/>
                <w:sz w:val="21"/>
                <w:szCs w:val="21"/>
                <w:lang w:val="en-US" w:bidi="ar-SA"/>
              </w:rPr>
              <w:t>（4-08-08-0）</w:t>
            </w:r>
          </w:p>
        </w:tc>
        <w:tc>
          <w:tcPr>
            <w:tcW w:w="1377" w:type="dxa"/>
            <w:vMerge w:val="continue"/>
            <w:tcBorders>
              <w:tl2br w:val="nil"/>
              <w:tr2bl w:val="nil"/>
            </w:tcBorders>
            <w:vAlign w:val="center"/>
          </w:tcPr>
          <w:p>
            <w:pPr>
              <w:pStyle w:val="15"/>
              <w:keepNext w:val="0"/>
              <w:keepLines w:val="0"/>
              <w:pageBreakBefore w:val="0"/>
              <w:kinsoku/>
              <w:wordWrap/>
              <w:topLinePunct w:val="0"/>
              <w:autoSpaceDE/>
              <w:autoSpaceDN/>
              <w:bidi w:val="0"/>
              <w:spacing w:line="340" w:lineRule="exact"/>
              <w:ind w:firstLine="420" w:firstLineChars="200"/>
              <w:jc w:val="center"/>
              <w:textAlignment w:val="auto"/>
              <w:rPr>
                <w:rFonts w:hint="eastAsia" w:ascii="仿宋" w:hAnsi="仿宋" w:eastAsia="仿宋" w:cs="仿宋"/>
                <w:kern w:val="2"/>
                <w:sz w:val="21"/>
                <w:szCs w:val="21"/>
                <w:lang w:val="en-US" w:bidi="ar-SA"/>
              </w:rPr>
            </w:pPr>
          </w:p>
        </w:tc>
        <w:tc>
          <w:tcPr>
            <w:tcW w:w="1779" w:type="dxa"/>
            <w:vMerge w:val="continue"/>
            <w:tcBorders>
              <w:tl2br w:val="nil"/>
              <w:tr2bl w:val="nil"/>
            </w:tcBorders>
            <w:vAlign w:val="center"/>
          </w:tcPr>
          <w:p>
            <w:pPr>
              <w:pStyle w:val="15"/>
              <w:keepNext w:val="0"/>
              <w:keepLines w:val="0"/>
              <w:pageBreakBefore w:val="0"/>
              <w:kinsoku/>
              <w:wordWrap/>
              <w:topLinePunct w:val="0"/>
              <w:autoSpaceDE/>
              <w:autoSpaceDN/>
              <w:bidi w:val="0"/>
              <w:spacing w:line="340" w:lineRule="exact"/>
              <w:ind w:firstLine="420" w:firstLineChars="200"/>
              <w:jc w:val="center"/>
              <w:textAlignment w:val="auto"/>
              <w:rPr>
                <w:rFonts w:hint="eastAsia" w:ascii="仿宋" w:hAnsi="仿宋" w:eastAsia="仿宋" w:cs="仿宋"/>
                <w:kern w:val="2"/>
                <w:sz w:val="21"/>
                <w:szCs w:val="21"/>
                <w:lang w:val="en-US" w:bidi="ar-SA"/>
              </w:rPr>
            </w:pPr>
          </w:p>
        </w:tc>
      </w:tr>
    </w:tbl>
    <w:p>
      <w:pPr>
        <w:keepNext w:val="0"/>
        <w:keepLines w:val="0"/>
        <w:pageBreakBefore w:val="0"/>
        <w:widowControl/>
        <w:kinsoku/>
        <w:wordWrap/>
        <w:topLinePunct w:val="0"/>
        <w:autoSpaceDE/>
        <w:autoSpaceDN/>
        <w:bidi w:val="0"/>
        <w:spacing w:line="340" w:lineRule="exact"/>
        <w:ind w:firstLine="422" w:firstLineChars="200"/>
        <w:jc w:val="both"/>
        <w:textAlignment w:val="auto"/>
        <w:outlineLvl w:val="0"/>
        <w:rPr>
          <w:rFonts w:hint="eastAsia" w:ascii="仿宋" w:hAnsi="仿宋" w:eastAsia="仿宋" w:cs="仿宋"/>
          <w:bCs/>
          <w:kern w:val="2"/>
          <w:sz w:val="21"/>
          <w:szCs w:val="21"/>
          <w:lang w:val="en-US" w:bidi="ar-SA"/>
        </w:rPr>
      </w:pPr>
      <w:r>
        <w:rPr>
          <w:rFonts w:hint="eastAsia" w:ascii="仿宋" w:hAnsi="仿宋" w:eastAsia="仿宋" w:cs="仿宋"/>
          <w:b/>
          <w:bCs w:val="0"/>
          <w:kern w:val="2"/>
          <w:sz w:val="21"/>
          <w:szCs w:val="21"/>
          <w:lang w:val="en-US" w:bidi="ar-SA"/>
        </w:rPr>
        <w:t>五、培养目标与规格</w:t>
      </w:r>
    </w:p>
    <w:p>
      <w:pPr>
        <w:keepNext w:val="0"/>
        <w:keepLines w:val="0"/>
        <w:pageBreakBefore w:val="0"/>
        <w:widowControl/>
        <w:kinsoku/>
        <w:wordWrap/>
        <w:topLinePunct w:val="0"/>
        <w:autoSpaceDE/>
        <w:autoSpaceDN/>
        <w:bidi w:val="0"/>
        <w:spacing w:line="340" w:lineRule="exact"/>
        <w:ind w:firstLine="422" w:firstLineChars="200"/>
        <w:jc w:val="both"/>
        <w:textAlignment w:val="auto"/>
        <w:outlineLvl w:val="0"/>
        <w:rPr>
          <w:rFonts w:hint="eastAsia" w:ascii="仿宋" w:hAnsi="仿宋" w:eastAsia="仿宋" w:cs="仿宋"/>
          <w:b/>
          <w:bCs/>
          <w:kern w:val="2"/>
          <w:sz w:val="21"/>
          <w:szCs w:val="21"/>
          <w:lang w:val="en-US" w:bidi="ar-SA"/>
        </w:rPr>
      </w:pPr>
      <w:r>
        <w:rPr>
          <w:rFonts w:hint="eastAsia" w:ascii="仿宋" w:hAnsi="仿宋" w:eastAsia="仿宋" w:cs="仿宋"/>
          <w:b/>
          <w:bCs/>
          <w:kern w:val="2"/>
          <w:sz w:val="21"/>
          <w:szCs w:val="21"/>
          <w:lang w:val="en-US" w:bidi="ar-SA"/>
        </w:rPr>
        <w:t>（一）培养目标</w:t>
      </w:r>
    </w:p>
    <w:p>
      <w:pPr>
        <w:keepNext w:val="0"/>
        <w:keepLines w:val="0"/>
        <w:pageBreakBefore w:val="0"/>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kern w:val="2"/>
          <w:sz w:val="21"/>
          <w:szCs w:val="21"/>
          <w:lang w:val="en-US" w:bidi="ar-SA"/>
        </w:rPr>
        <w:t>本专业培养理想信念坚定，德、智、体、美、劳全面发展，具有一定的科学文化水平，良好的人文素养、职业道德和创新意识，精益求精的工匠精神，较强的就业能力和可持续发展的能力；掌握本专业知识和技术技能，面向纺织服装、服饰行业的服装设计人员、服装制版师、纺织面料设计师、家用纺织品设计师等职业群，能够从事服装设计、服装生产管理、服装营销工作的高素质技术技能人才。</w:t>
      </w:r>
    </w:p>
    <w:p>
      <w:pPr>
        <w:keepNext w:val="0"/>
        <w:keepLines w:val="0"/>
        <w:pageBreakBefore w:val="0"/>
        <w:widowControl/>
        <w:kinsoku/>
        <w:wordWrap/>
        <w:topLinePunct w:val="0"/>
        <w:autoSpaceDE/>
        <w:autoSpaceDN/>
        <w:bidi w:val="0"/>
        <w:spacing w:line="340" w:lineRule="exact"/>
        <w:ind w:firstLine="422" w:firstLineChars="200"/>
        <w:jc w:val="both"/>
        <w:textAlignment w:val="auto"/>
        <w:outlineLvl w:val="0"/>
        <w:rPr>
          <w:rFonts w:hint="eastAsia" w:ascii="仿宋" w:hAnsi="仿宋" w:eastAsia="仿宋" w:cs="仿宋"/>
          <w:b/>
          <w:bCs/>
          <w:kern w:val="2"/>
          <w:sz w:val="21"/>
          <w:szCs w:val="21"/>
          <w:lang w:val="en-US" w:bidi="ar-SA"/>
        </w:rPr>
      </w:pPr>
      <w:r>
        <w:rPr>
          <w:rFonts w:hint="eastAsia" w:ascii="仿宋" w:hAnsi="仿宋" w:eastAsia="仿宋" w:cs="仿宋"/>
          <w:b/>
          <w:bCs/>
          <w:kern w:val="2"/>
          <w:sz w:val="21"/>
          <w:szCs w:val="21"/>
          <w:lang w:val="en-US" w:bidi="ar-SA"/>
        </w:rPr>
        <w:t>（二）培养规格</w:t>
      </w:r>
    </w:p>
    <w:p>
      <w:pPr>
        <w:keepNext w:val="0"/>
        <w:keepLines w:val="0"/>
        <w:pageBreakBefore w:val="0"/>
        <w:kinsoku/>
        <w:wordWrap/>
        <w:topLinePunct w:val="0"/>
        <w:bidi w:val="0"/>
        <w:spacing w:line="340" w:lineRule="exact"/>
        <w:ind w:firstLine="420" w:firstLineChars="200"/>
        <w:textAlignment w:val="auto"/>
        <w:rPr>
          <w:rFonts w:hint="eastAsia" w:ascii="仿宋" w:hAnsi="仿宋" w:eastAsia="仿宋" w:cs="仿宋"/>
          <w:bCs/>
          <w:kern w:val="2"/>
          <w:sz w:val="21"/>
          <w:szCs w:val="21"/>
          <w:lang w:val="en-US" w:bidi="ar-SA"/>
        </w:rPr>
      </w:pPr>
      <w:r>
        <w:rPr>
          <w:rFonts w:hint="eastAsia" w:ascii="仿宋" w:hAnsi="仿宋" w:eastAsia="仿宋" w:cs="仿宋"/>
          <w:bCs/>
          <w:kern w:val="2"/>
          <w:sz w:val="21"/>
          <w:szCs w:val="21"/>
          <w:lang w:val="en-US" w:bidi="ar-SA"/>
        </w:rPr>
        <w:t>本专业毕业生应在素质、知识和能力方面达到以下要求。</w:t>
      </w:r>
    </w:p>
    <w:p>
      <w:pPr>
        <w:keepNext w:val="0"/>
        <w:keepLines w:val="0"/>
        <w:pageBreakBefore w:val="0"/>
        <w:widowControl/>
        <w:kinsoku/>
        <w:wordWrap/>
        <w:topLinePunct w:val="0"/>
        <w:autoSpaceDE/>
        <w:autoSpaceDN/>
        <w:bidi w:val="0"/>
        <w:spacing w:line="340" w:lineRule="exact"/>
        <w:ind w:firstLine="422" w:firstLineChars="200"/>
        <w:jc w:val="both"/>
        <w:textAlignment w:val="auto"/>
        <w:outlineLvl w:val="0"/>
        <w:rPr>
          <w:rFonts w:hint="eastAsia" w:ascii="仿宋" w:hAnsi="仿宋" w:eastAsia="仿宋" w:cs="仿宋"/>
          <w:b/>
          <w:bCs/>
          <w:kern w:val="2"/>
          <w:sz w:val="21"/>
          <w:szCs w:val="21"/>
          <w:lang w:val="en-US" w:bidi="ar-SA"/>
        </w:rPr>
      </w:pPr>
      <w:r>
        <w:rPr>
          <w:rFonts w:hint="eastAsia" w:ascii="仿宋" w:hAnsi="仿宋" w:eastAsia="仿宋" w:cs="仿宋"/>
          <w:b/>
          <w:bCs/>
          <w:kern w:val="2"/>
          <w:sz w:val="21"/>
          <w:szCs w:val="21"/>
          <w:lang w:val="en-US" w:bidi="ar-SA"/>
        </w:rPr>
        <w:t>1.素质</w:t>
      </w:r>
    </w:p>
    <w:p>
      <w:pPr>
        <w:keepNext w:val="0"/>
        <w:keepLines w:val="0"/>
        <w:pageBreakBefore w:val="0"/>
        <w:kinsoku/>
        <w:wordWrap/>
        <w:overflowPunct w:val="0"/>
        <w:topLinePunct w:val="0"/>
        <w:bidi w:val="0"/>
        <w:adjustRightInd w:val="0"/>
        <w:snapToGrid w:val="0"/>
        <w:spacing w:line="340" w:lineRule="exact"/>
        <w:ind w:firstLine="420" w:firstLineChars="200"/>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（1）坚定拥护中国共产党领导和我国社会主义制度，在习近平新时代中国特色社会主义思想指引下，践行社会主义核心价值观，具有深厚的爱国情感和中华民族自豪感；</w:t>
      </w:r>
    </w:p>
    <w:p>
      <w:pPr>
        <w:keepNext w:val="0"/>
        <w:keepLines w:val="0"/>
        <w:pageBreakBefore w:val="0"/>
        <w:kinsoku/>
        <w:wordWrap/>
        <w:overflowPunct w:val="0"/>
        <w:topLinePunct w:val="0"/>
        <w:bidi w:val="0"/>
        <w:adjustRightInd w:val="0"/>
        <w:snapToGrid w:val="0"/>
        <w:spacing w:line="340" w:lineRule="exact"/>
        <w:ind w:firstLine="420" w:firstLineChars="200"/>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（2）崇尚宪法、遵法守纪、崇德向善、诚实守信、尊重生命、热爱劳动，履行道德准则和行为规范，具有社会责任感和社会参与意识；</w:t>
      </w:r>
    </w:p>
    <w:p>
      <w:pPr>
        <w:keepNext w:val="0"/>
        <w:keepLines w:val="0"/>
        <w:pageBreakBefore w:val="0"/>
        <w:kinsoku/>
        <w:wordWrap/>
        <w:overflowPunct w:val="0"/>
        <w:topLinePunct w:val="0"/>
        <w:bidi w:val="0"/>
        <w:adjustRightInd w:val="0"/>
        <w:snapToGrid w:val="0"/>
        <w:spacing w:line="340" w:lineRule="exact"/>
        <w:ind w:firstLine="420" w:firstLineChars="200"/>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（3）具有质量意识、环保意识、安全意识、信息素养、工匠精神、创新思维； </w:t>
      </w:r>
    </w:p>
    <w:p>
      <w:pPr>
        <w:keepNext w:val="0"/>
        <w:keepLines w:val="0"/>
        <w:pageBreakBefore w:val="0"/>
        <w:kinsoku/>
        <w:wordWrap/>
        <w:overflowPunct w:val="0"/>
        <w:topLinePunct w:val="0"/>
        <w:bidi w:val="0"/>
        <w:adjustRightInd w:val="0"/>
        <w:snapToGrid w:val="0"/>
        <w:spacing w:line="340" w:lineRule="exact"/>
        <w:ind w:firstLine="420" w:firstLineChars="200"/>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（4）勇于奋斗、乐观向上，具有自我管理能力、职业生涯规划的意识，有较强的集体意识和团队合作精神；</w:t>
      </w:r>
    </w:p>
    <w:p>
      <w:pPr>
        <w:keepNext w:val="0"/>
        <w:keepLines w:val="0"/>
        <w:pageBreakBefore w:val="0"/>
        <w:kinsoku/>
        <w:wordWrap/>
        <w:overflowPunct w:val="0"/>
        <w:topLinePunct w:val="0"/>
        <w:bidi w:val="0"/>
        <w:adjustRightInd w:val="0"/>
        <w:snapToGrid w:val="0"/>
        <w:spacing w:line="340" w:lineRule="exact"/>
        <w:ind w:firstLine="420" w:firstLineChars="200"/>
        <w:textAlignment w:val="auto"/>
        <w:rPr>
          <w:rFonts w:hint="eastAsia" w:ascii="仿宋" w:hAnsi="仿宋" w:eastAsia="仿宋" w:cs="仿宋"/>
          <w:color w:val="000000"/>
          <w:sz w:val="21"/>
          <w:szCs w:val="21"/>
          <w:lang w:eastAsia="zh-CN"/>
        </w:rPr>
      </w:pPr>
      <w:r>
        <w:rPr>
          <w:rFonts w:hint="eastAsia" w:ascii="仿宋" w:hAnsi="仿宋" w:eastAsia="仿宋" w:cs="仿宋"/>
          <w:color w:val="000000"/>
          <w:sz w:val="21"/>
          <w:szCs w:val="21"/>
        </w:rPr>
        <w:t>（5）具有健康的体魄、心理和健全的人格，掌握</w:t>
      </w:r>
      <w:r>
        <w:rPr>
          <w:rFonts w:hint="eastAsia" w:ascii="仿宋" w:hAnsi="仿宋" w:eastAsia="仿宋" w:cs="仿宋"/>
          <w:color w:val="000000"/>
          <w:sz w:val="21"/>
          <w:szCs w:val="21"/>
          <w:lang w:val="en-US" w:eastAsia="zh-CN"/>
        </w:rPr>
        <w:t>羽毛球</w:t>
      </w:r>
      <w:r>
        <w:rPr>
          <w:rFonts w:hint="eastAsia" w:ascii="仿宋" w:hAnsi="仿宋" w:eastAsia="仿宋" w:cs="仿宋"/>
          <w:color w:val="000000"/>
          <w:sz w:val="21"/>
          <w:szCs w:val="21"/>
        </w:rPr>
        <w:t>基本运动知识和</w:t>
      </w:r>
      <w:r>
        <w:rPr>
          <w:rFonts w:hint="eastAsia" w:ascii="仿宋" w:hAnsi="仿宋" w:eastAsia="仿宋" w:cs="仿宋"/>
          <w:color w:val="000000"/>
          <w:sz w:val="21"/>
          <w:szCs w:val="21"/>
          <w:lang w:val="en-US" w:eastAsia="zh-CN"/>
        </w:rPr>
        <w:t>篮球</w:t>
      </w:r>
      <w:r>
        <w:rPr>
          <w:rFonts w:hint="eastAsia" w:ascii="仿宋" w:hAnsi="仿宋" w:eastAsia="仿宋" w:cs="仿宋"/>
          <w:color w:val="000000"/>
          <w:sz w:val="21"/>
          <w:szCs w:val="21"/>
          <w:lang w:eastAsia="zh-CN"/>
        </w:rPr>
        <w:t>等</w:t>
      </w:r>
      <w:r>
        <w:rPr>
          <w:rFonts w:hint="eastAsia" w:ascii="仿宋" w:hAnsi="仿宋" w:eastAsia="仿宋" w:cs="仿宋"/>
          <w:color w:val="000000"/>
          <w:sz w:val="21"/>
          <w:szCs w:val="21"/>
        </w:rPr>
        <w:t>运动技能，养成良好的健身与卫生习惯，以及良好的行为习惯</w:t>
      </w:r>
      <w:r>
        <w:rPr>
          <w:rFonts w:hint="eastAsia" w:ascii="仿宋" w:hAnsi="仿宋" w:eastAsia="仿宋" w:cs="仿宋"/>
          <w:color w:val="000000"/>
          <w:sz w:val="21"/>
          <w:szCs w:val="21"/>
          <w:lang w:eastAsia="zh-CN"/>
        </w:rPr>
        <w:t>；</w:t>
      </w:r>
    </w:p>
    <w:p>
      <w:pPr>
        <w:keepNext w:val="0"/>
        <w:keepLines w:val="0"/>
        <w:pageBreakBefore w:val="0"/>
        <w:kinsoku/>
        <w:wordWrap/>
        <w:overflowPunct w:val="0"/>
        <w:topLinePunct w:val="0"/>
        <w:bidi w:val="0"/>
        <w:adjustRightInd w:val="0"/>
        <w:snapToGrid w:val="0"/>
        <w:spacing w:line="340" w:lineRule="exact"/>
        <w:ind w:firstLine="420" w:firstLineChars="200"/>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（6）具有一定的审美和人文素养，能够形成</w:t>
      </w:r>
      <w:r>
        <w:rPr>
          <w:rFonts w:hint="eastAsia" w:ascii="仿宋" w:hAnsi="仿宋" w:eastAsia="仿宋" w:cs="仿宋"/>
          <w:color w:val="000000"/>
          <w:sz w:val="21"/>
          <w:szCs w:val="21"/>
          <w:lang w:val="en-US" w:eastAsia="zh-CN"/>
        </w:rPr>
        <w:t>书法、唱歌</w:t>
      </w:r>
      <w:r>
        <w:rPr>
          <w:rFonts w:hint="eastAsia" w:ascii="仿宋" w:hAnsi="仿宋" w:eastAsia="仿宋" w:cs="仿宋"/>
          <w:color w:val="000000"/>
          <w:sz w:val="21"/>
          <w:szCs w:val="21"/>
          <w:lang w:eastAsia="zh-CN"/>
        </w:rPr>
        <w:t>等</w:t>
      </w:r>
      <w:r>
        <w:rPr>
          <w:rFonts w:hint="eastAsia" w:ascii="仿宋" w:hAnsi="仿宋" w:eastAsia="仿宋" w:cs="仿宋"/>
          <w:color w:val="000000"/>
          <w:sz w:val="21"/>
          <w:szCs w:val="21"/>
        </w:rPr>
        <w:t>艺术特长或爱好。</w:t>
      </w:r>
    </w:p>
    <w:p>
      <w:pPr>
        <w:keepNext w:val="0"/>
        <w:keepLines w:val="0"/>
        <w:pageBreakBefore w:val="0"/>
        <w:widowControl/>
        <w:kinsoku/>
        <w:wordWrap/>
        <w:topLinePunct w:val="0"/>
        <w:autoSpaceDE/>
        <w:autoSpaceDN/>
        <w:bidi w:val="0"/>
        <w:spacing w:line="340" w:lineRule="exact"/>
        <w:ind w:firstLine="422" w:firstLineChars="200"/>
        <w:jc w:val="both"/>
        <w:textAlignment w:val="auto"/>
        <w:outlineLvl w:val="0"/>
        <w:rPr>
          <w:rFonts w:hint="eastAsia" w:ascii="仿宋" w:hAnsi="仿宋" w:eastAsia="仿宋" w:cs="仿宋"/>
          <w:b/>
          <w:bCs/>
          <w:kern w:val="2"/>
          <w:sz w:val="21"/>
          <w:szCs w:val="21"/>
          <w:lang w:val="en-US" w:bidi="ar-SA"/>
        </w:rPr>
      </w:pPr>
      <w:r>
        <w:rPr>
          <w:rFonts w:hint="eastAsia" w:ascii="仿宋" w:hAnsi="仿宋" w:eastAsia="仿宋" w:cs="仿宋"/>
          <w:b/>
          <w:bCs/>
          <w:kern w:val="2"/>
          <w:sz w:val="21"/>
          <w:szCs w:val="21"/>
          <w:lang w:val="en-US" w:bidi="ar-SA"/>
        </w:rPr>
        <w:t>2.知识</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bCs/>
          <w:sz w:val="21"/>
          <w:szCs w:val="21"/>
          <w:lang w:eastAsia="zh-CN"/>
        </w:rPr>
      </w:pPr>
      <w:r>
        <w:rPr>
          <w:rFonts w:hint="eastAsia" w:ascii="仿宋" w:hAnsi="仿宋" w:eastAsia="仿宋" w:cs="仿宋"/>
          <w:bCs/>
          <w:sz w:val="21"/>
          <w:szCs w:val="21"/>
        </w:rPr>
        <w:t>（</w:t>
      </w:r>
      <w:r>
        <w:rPr>
          <w:rFonts w:hint="eastAsia" w:ascii="仿宋" w:hAnsi="仿宋" w:eastAsia="仿宋" w:cs="仿宋"/>
          <w:bCs/>
          <w:sz w:val="21"/>
          <w:szCs w:val="21"/>
          <w:lang w:val="en-US"/>
        </w:rPr>
        <w:t>1</w:t>
      </w:r>
      <w:r>
        <w:rPr>
          <w:rFonts w:hint="eastAsia" w:ascii="仿宋" w:hAnsi="仿宋" w:eastAsia="仿宋" w:cs="仿宋"/>
          <w:bCs/>
          <w:sz w:val="21"/>
          <w:szCs w:val="21"/>
        </w:rPr>
        <w:t>）掌握必备的思想政治理论、科学文化基础知识和中华优秀传统文化知识</w:t>
      </w:r>
      <w:r>
        <w:rPr>
          <w:rFonts w:hint="eastAsia" w:ascii="仿宋" w:hAnsi="仿宋" w:eastAsia="仿宋" w:cs="仿宋"/>
          <w:bCs/>
          <w:sz w:val="21"/>
          <w:szCs w:val="21"/>
          <w:lang w:eastAsia="zh-CN"/>
        </w:rPr>
        <w:t>；</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bCs/>
          <w:sz w:val="21"/>
          <w:szCs w:val="21"/>
          <w:lang w:eastAsia="zh-CN"/>
        </w:rPr>
      </w:pPr>
      <w:r>
        <w:rPr>
          <w:rFonts w:hint="eastAsia" w:ascii="仿宋" w:hAnsi="仿宋" w:eastAsia="仿宋" w:cs="仿宋"/>
          <w:bCs/>
          <w:sz w:val="21"/>
          <w:szCs w:val="21"/>
        </w:rPr>
        <w:t>（</w:t>
      </w:r>
      <w:r>
        <w:rPr>
          <w:rFonts w:hint="eastAsia" w:ascii="仿宋" w:hAnsi="仿宋" w:eastAsia="仿宋" w:cs="仿宋"/>
          <w:bCs/>
          <w:sz w:val="21"/>
          <w:szCs w:val="21"/>
          <w:lang w:val="en-US"/>
        </w:rPr>
        <w:t>2</w:t>
      </w:r>
      <w:r>
        <w:rPr>
          <w:rFonts w:hint="eastAsia" w:ascii="仿宋" w:hAnsi="仿宋" w:eastAsia="仿宋" w:cs="仿宋"/>
          <w:bCs/>
          <w:sz w:val="21"/>
          <w:szCs w:val="21"/>
        </w:rPr>
        <w:t>）熟悉与本专业相关的法律法规以及环境保护、安全消防等知识</w:t>
      </w:r>
      <w:r>
        <w:rPr>
          <w:rFonts w:hint="eastAsia" w:ascii="仿宋" w:hAnsi="仿宋" w:eastAsia="仿宋" w:cs="仿宋"/>
          <w:bCs/>
          <w:sz w:val="21"/>
          <w:szCs w:val="21"/>
          <w:lang w:eastAsia="zh-CN"/>
        </w:rPr>
        <w:t>；</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bCs/>
          <w:sz w:val="21"/>
          <w:szCs w:val="21"/>
          <w:lang w:eastAsia="zh-CN"/>
        </w:rPr>
      </w:pPr>
      <w:r>
        <w:rPr>
          <w:rFonts w:hint="eastAsia" w:ascii="仿宋" w:hAnsi="仿宋" w:eastAsia="仿宋" w:cs="仿宋"/>
          <w:bCs/>
          <w:sz w:val="21"/>
          <w:szCs w:val="21"/>
        </w:rPr>
        <w:t>（</w:t>
      </w:r>
      <w:r>
        <w:rPr>
          <w:rFonts w:hint="eastAsia" w:ascii="仿宋" w:hAnsi="仿宋" w:eastAsia="仿宋" w:cs="仿宋"/>
          <w:bCs/>
          <w:sz w:val="21"/>
          <w:szCs w:val="21"/>
          <w:lang w:val="en-US"/>
        </w:rPr>
        <w:t>3</w:t>
      </w:r>
      <w:r>
        <w:rPr>
          <w:rFonts w:hint="eastAsia" w:ascii="仿宋" w:hAnsi="仿宋" w:eastAsia="仿宋" w:cs="仿宋"/>
          <w:bCs/>
          <w:sz w:val="21"/>
          <w:szCs w:val="21"/>
        </w:rPr>
        <w:t>）熟悉服装发展历史与变迁，掌握借签国内外服饰艺术分析、服饰的造型美、色彩美、装饰美，把握服饰发展的规律</w:t>
      </w:r>
      <w:r>
        <w:rPr>
          <w:rFonts w:hint="eastAsia" w:ascii="仿宋" w:hAnsi="仿宋" w:eastAsia="仿宋" w:cs="仿宋"/>
          <w:bCs/>
          <w:sz w:val="21"/>
          <w:szCs w:val="21"/>
          <w:lang w:eastAsia="zh-CN"/>
        </w:rPr>
        <w:t>；</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bCs/>
          <w:sz w:val="21"/>
          <w:szCs w:val="21"/>
          <w:lang w:eastAsia="zh-CN"/>
        </w:rPr>
      </w:pPr>
      <w:r>
        <w:rPr>
          <w:rFonts w:hint="eastAsia" w:ascii="仿宋" w:hAnsi="仿宋" w:eastAsia="仿宋" w:cs="仿宋"/>
          <w:bCs/>
          <w:sz w:val="21"/>
          <w:szCs w:val="21"/>
        </w:rPr>
        <w:t>（</w:t>
      </w:r>
      <w:r>
        <w:rPr>
          <w:rFonts w:hint="eastAsia" w:ascii="仿宋" w:hAnsi="仿宋" w:eastAsia="仿宋" w:cs="仿宋"/>
          <w:bCs/>
          <w:sz w:val="21"/>
          <w:szCs w:val="21"/>
          <w:lang w:val="en-US"/>
        </w:rPr>
        <w:t>4</w:t>
      </w:r>
      <w:r>
        <w:rPr>
          <w:rFonts w:hint="eastAsia" w:ascii="仿宋" w:hAnsi="仿宋" w:eastAsia="仿宋" w:cs="仿宋"/>
          <w:bCs/>
          <w:sz w:val="21"/>
          <w:szCs w:val="21"/>
        </w:rPr>
        <w:t>）掌握服装基础设计的方法，掌握服装平面款式图的绘制要求与标准，掌握企业生产图、工艺图的绘制要求与标准</w:t>
      </w:r>
      <w:r>
        <w:rPr>
          <w:rFonts w:hint="eastAsia" w:ascii="仿宋" w:hAnsi="仿宋" w:eastAsia="仿宋" w:cs="仿宋"/>
          <w:bCs/>
          <w:sz w:val="21"/>
          <w:szCs w:val="21"/>
          <w:lang w:eastAsia="zh-CN"/>
        </w:rPr>
        <w:t>；</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bCs/>
          <w:sz w:val="21"/>
          <w:szCs w:val="21"/>
          <w:lang w:eastAsia="zh-CN"/>
        </w:rPr>
      </w:pPr>
      <w:r>
        <w:rPr>
          <w:rFonts w:hint="eastAsia" w:ascii="仿宋" w:hAnsi="仿宋" w:eastAsia="仿宋" w:cs="仿宋"/>
          <w:bCs/>
          <w:sz w:val="21"/>
          <w:szCs w:val="21"/>
        </w:rPr>
        <w:t>（</w:t>
      </w:r>
      <w:r>
        <w:rPr>
          <w:rFonts w:hint="eastAsia" w:ascii="仿宋" w:hAnsi="仿宋" w:eastAsia="仿宋" w:cs="仿宋"/>
          <w:bCs/>
          <w:sz w:val="21"/>
          <w:szCs w:val="21"/>
          <w:lang w:val="en-US"/>
        </w:rPr>
        <w:t>5</w:t>
      </w:r>
      <w:r>
        <w:rPr>
          <w:rFonts w:hint="eastAsia" w:ascii="仿宋" w:hAnsi="仿宋" w:eastAsia="仿宋" w:cs="仿宋"/>
          <w:bCs/>
          <w:sz w:val="21"/>
          <w:szCs w:val="21"/>
        </w:rPr>
        <w:t>）熟悉服装设计、服装工艺流程、服装缝制技巧、服装配件与展示等的英语专业</w:t>
      </w:r>
      <w:r>
        <w:rPr>
          <w:rFonts w:hint="eastAsia" w:ascii="仿宋" w:hAnsi="仿宋" w:eastAsia="仿宋" w:cs="仿宋"/>
          <w:bCs/>
          <w:sz w:val="21"/>
          <w:szCs w:val="21"/>
          <w:lang w:val="en-US"/>
        </w:rPr>
        <w:t>用语</w:t>
      </w:r>
      <w:r>
        <w:rPr>
          <w:rFonts w:hint="eastAsia" w:ascii="仿宋" w:hAnsi="仿宋" w:eastAsia="仿宋" w:cs="仿宋"/>
          <w:bCs/>
          <w:sz w:val="21"/>
          <w:szCs w:val="21"/>
        </w:rPr>
        <w:t>表达方法，掌握服装订单、工艺单等工艺资料的编写方法，掌握服装单证的识别与编制方法</w:t>
      </w:r>
      <w:r>
        <w:rPr>
          <w:rFonts w:hint="eastAsia" w:ascii="仿宋" w:hAnsi="仿宋" w:eastAsia="仿宋" w:cs="仿宋"/>
          <w:bCs/>
          <w:sz w:val="21"/>
          <w:szCs w:val="21"/>
          <w:lang w:eastAsia="zh-CN"/>
        </w:rPr>
        <w:t>；</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bCs/>
          <w:sz w:val="21"/>
          <w:szCs w:val="21"/>
          <w:lang w:eastAsia="zh-CN"/>
        </w:rPr>
      </w:pPr>
      <w:r>
        <w:rPr>
          <w:rFonts w:hint="eastAsia" w:ascii="仿宋" w:hAnsi="仿宋" w:eastAsia="仿宋" w:cs="仿宋"/>
          <w:bCs/>
          <w:sz w:val="21"/>
          <w:szCs w:val="21"/>
        </w:rPr>
        <w:t>（</w:t>
      </w:r>
      <w:r>
        <w:rPr>
          <w:rFonts w:hint="eastAsia" w:ascii="仿宋" w:hAnsi="仿宋" w:eastAsia="仿宋" w:cs="仿宋"/>
          <w:bCs/>
          <w:sz w:val="21"/>
          <w:szCs w:val="21"/>
          <w:lang w:val="en-US"/>
        </w:rPr>
        <w:t>6</w:t>
      </w:r>
      <w:r>
        <w:rPr>
          <w:rFonts w:hint="eastAsia" w:ascii="仿宋" w:hAnsi="仿宋" w:eastAsia="仿宋" w:cs="仿宋"/>
          <w:bCs/>
          <w:sz w:val="21"/>
          <w:szCs w:val="21"/>
        </w:rPr>
        <w:t>）掌握服装的审美方法，了解形式与内容的关系，掌握基本的形式美法执，熟练掌握服装元素和形式构成的一般规律</w:t>
      </w:r>
      <w:r>
        <w:rPr>
          <w:rFonts w:hint="eastAsia" w:ascii="仿宋" w:hAnsi="仿宋" w:eastAsia="仿宋" w:cs="仿宋"/>
          <w:bCs/>
          <w:sz w:val="21"/>
          <w:szCs w:val="21"/>
          <w:lang w:eastAsia="zh-CN"/>
        </w:rPr>
        <w:t>；</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bCs/>
          <w:sz w:val="21"/>
          <w:szCs w:val="21"/>
          <w:lang w:eastAsia="zh-CN"/>
        </w:rPr>
      </w:pPr>
      <w:r>
        <w:rPr>
          <w:rFonts w:hint="eastAsia" w:ascii="仿宋" w:hAnsi="仿宋" w:eastAsia="仿宋" w:cs="仿宋"/>
          <w:bCs/>
          <w:sz w:val="21"/>
          <w:szCs w:val="21"/>
        </w:rPr>
        <w:t>（</w:t>
      </w:r>
      <w:r>
        <w:rPr>
          <w:rFonts w:hint="eastAsia" w:ascii="仿宋" w:hAnsi="仿宋" w:eastAsia="仿宋" w:cs="仿宋"/>
          <w:bCs/>
          <w:sz w:val="21"/>
          <w:szCs w:val="21"/>
          <w:lang w:val="en-US"/>
        </w:rPr>
        <w:t>7</w:t>
      </w:r>
      <w:r>
        <w:rPr>
          <w:rFonts w:hint="eastAsia" w:ascii="仿宋" w:hAnsi="仿宋" w:eastAsia="仿宋" w:cs="仿宋"/>
          <w:bCs/>
          <w:sz w:val="21"/>
          <w:szCs w:val="21"/>
        </w:rPr>
        <w:t>）掌握服装纤维的外观形态结构和主要性能及鉴别方法，掌握面料的识别与应用方法</w:t>
      </w:r>
      <w:r>
        <w:rPr>
          <w:rFonts w:hint="eastAsia" w:ascii="仿宋" w:hAnsi="仿宋" w:eastAsia="仿宋" w:cs="仿宋"/>
          <w:bCs/>
          <w:sz w:val="21"/>
          <w:szCs w:val="21"/>
          <w:lang w:eastAsia="zh-CN"/>
        </w:rPr>
        <w:t>；</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bCs/>
          <w:sz w:val="21"/>
          <w:szCs w:val="21"/>
          <w:lang w:eastAsia="zh-CN"/>
        </w:rPr>
      </w:pPr>
      <w:r>
        <w:rPr>
          <w:rFonts w:hint="eastAsia" w:ascii="仿宋" w:hAnsi="仿宋" w:eastAsia="仿宋" w:cs="仿宋"/>
          <w:bCs/>
          <w:sz w:val="21"/>
          <w:szCs w:val="21"/>
        </w:rPr>
        <w:t>（</w:t>
      </w:r>
      <w:r>
        <w:rPr>
          <w:rFonts w:hint="eastAsia" w:ascii="仿宋" w:hAnsi="仿宋" w:eastAsia="仿宋" w:cs="仿宋"/>
          <w:bCs/>
          <w:sz w:val="21"/>
          <w:szCs w:val="21"/>
          <w:lang w:val="en-US"/>
        </w:rPr>
        <w:t>8</w:t>
      </w:r>
      <w:r>
        <w:rPr>
          <w:rFonts w:hint="eastAsia" w:ascii="仿宋" w:hAnsi="仿宋" w:eastAsia="仿宋" w:cs="仿宋"/>
          <w:bCs/>
          <w:sz w:val="21"/>
          <w:szCs w:val="21"/>
        </w:rPr>
        <w:t>）熟练掌握服装的量体方法，各服装品类的松量设计方法</w:t>
      </w:r>
      <w:r>
        <w:rPr>
          <w:rFonts w:hint="eastAsia" w:ascii="仿宋" w:hAnsi="仿宋" w:eastAsia="仿宋" w:cs="仿宋"/>
          <w:bCs/>
          <w:sz w:val="21"/>
          <w:szCs w:val="21"/>
          <w:lang w:eastAsia="zh-CN"/>
        </w:rPr>
        <w:t>；</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bCs/>
          <w:sz w:val="21"/>
          <w:szCs w:val="21"/>
          <w:lang w:val="en-US" w:eastAsia="zh-CN"/>
        </w:rPr>
      </w:pPr>
      <w:r>
        <w:rPr>
          <w:rFonts w:hint="eastAsia" w:ascii="仿宋" w:hAnsi="仿宋" w:eastAsia="仿宋" w:cs="仿宋"/>
          <w:bCs/>
          <w:sz w:val="21"/>
          <w:szCs w:val="21"/>
        </w:rPr>
        <w:t>（</w:t>
      </w:r>
      <w:r>
        <w:rPr>
          <w:rFonts w:hint="eastAsia" w:ascii="仿宋" w:hAnsi="仿宋" w:eastAsia="仿宋" w:cs="仿宋"/>
          <w:bCs/>
          <w:sz w:val="21"/>
          <w:szCs w:val="21"/>
          <w:lang w:val="en-US"/>
        </w:rPr>
        <w:t>9</w:t>
      </w:r>
      <w:r>
        <w:rPr>
          <w:rFonts w:hint="eastAsia" w:ascii="仿宋" w:hAnsi="仿宋" w:eastAsia="仿宋" w:cs="仿宋"/>
          <w:bCs/>
          <w:sz w:val="21"/>
          <w:szCs w:val="21"/>
        </w:rPr>
        <w:t>）</w:t>
      </w:r>
      <w:r>
        <w:rPr>
          <w:rFonts w:hint="eastAsia" w:ascii="仿宋" w:hAnsi="仿宋" w:eastAsia="仿宋" w:cs="仿宋"/>
          <w:bCs/>
          <w:sz w:val="21"/>
          <w:szCs w:val="21"/>
          <w:lang w:val="en-US"/>
        </w:rPr>
        <w:t>熟悉服装的国家标准，掌握各品类服装样板的制作技术，并能进行样板修正与确认</w:t>
      </w:r>
      <w:r>
        <w:rPr>
          <w:rFonts w:hint="eastAsia" w:ascii="仿宋" w:hAnsi="仿宋" w:eastAsia="仿宋" w:cs="仿宋"/>
          <w:bCs/>
          <w:sz w:val="21"/>
          <w:szCs w:val="21"/>
          <w:lang w:val="en-US" w:eastAsia="zh-CN"/>
        </w:rPr>
        <w:t>；</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bCs/>
          <w:sz w:val="21"/>
          <w:szCs w:val="21"/>
          <w:lang w:val="en-US" w:eastAsia="zh-CN"/>
        </w:rPr>
      </w:pPr>
      <w:r>
        <w:rPr>
          <w:rFonts w:hint="eastAsia" w:ascii="仿宋" w:hAnsi="仿宋" w:eastAsia="仿宋" w:cs="仿宋"/>
          <w:bCs/>
          <w:sz w:val="21"/>
          <w:szCs w:val="21"/>
          <w:lang w:val="en-US"/>
        </w:rPr>
        <w:t>（10）掌握服装工艺制作方法，掌握各类服装的工艺流程、各部位质量要求、基本缝制方法以及各种缝制技巧</w:t>
      </w:r>
      <w:r>
        <w:rPr>
          <w:rFonts w:hint="eastAsia" w:ascii="仿宋" w:hAnsi="仿宋" w:eastAsia="仿宋" w:cs="仿宋"/>
          <w:bCs/>
          <w:sz w:val="21"/>
          <w:szCs w:val="21"/>
          <w:lang w:val="en-US" w:eastAsia="zh-CN"/>
        </w:rPr>
        <w:t>；</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bCs/>
          <w:sz w:val="21"/>
          <w:szCs w:val="21"/>
          <w:lang w:val="en-US" w:eastAsia="zh-CN"/>
        </w:rPr>
      </w:pPr>
      <w:r>
        <w:rPr>
          <w:rFonts w:hint="eastAsia" w:ascii="仿宋" w:hAnsi="仿宋" w:eastAsia="仿宋" w:cs="仿宋"/>
          <w:bCs/>
          <w:sz w:val="21"/>
          <w:szCs w:val="21"/>
          <w:lang w:val="en-US"/>
        </w:rPr>
        <w:t>（11）掌握服装工业制版的基本概念和基本理论，掌握服装规格设计，系列化规格设计的方法，掌握推板的步骤及方法</w:t>
      </w:r>
      <w:r>
        <w:rPr>
          <w:rFonts w:hint="eastAsia" w:ascii="仿宋" w:hAnsi="仿宋" w:eastAsia="仿宋" w:cs="仿宋"/>
          <w:bCs/>
          <w:sz w:val="21"/>
          <w:szCs w:val="21"/>
          <w:lang w:val="en-US" w:eastAsia="zh-CN"/>
        </w:rPr>
        <w:t>；</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bCs/>
          <w:sz w:val="21"/>
          <w:szCs w:val="21"/>
          <w:lang w:val="en-US" w:eastAsia="zh-CN"/>
        </w:rPr>
      </w:pPr>
      <w:r>
        <w:rPr>
          <w:rFonts w:hint="eastAsia" w:ascii="仿宋" w:hAnsi="仿宋" w:eastAsia="仿宋" w:cs="仿宋"/>
          <w:bCs/>
          <w:sz w:val="21"/>
          <w:szCs w:val="21"/>
          <w:lang w:val="en-US" w:eastAsia="zh-CN"/>
        </w:rPr>
        <w:t>（12）掌握服装陈列和展演等基础知识；</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bCs/>
          <w:sz w:val="21"/>
          <w:szCs w:val="21"/>
          <w:lang w:val="en-US" w:eastAsia="zh-CN"/>
        </w:rPr>
      </w:pPr>
      <w:r>
        <w:rPr>
          <w:rFonts w:hint="eastAsia" w:ascii="仿宋" w:hAnsi="仿宋" w:eastAsia="仿宋" w:cs="仿宋"/>
          <w:bCs/>
          <w:sz w:val="21"/>
          <w:szCs w:val="21"/>
          <w:lang w:val="en-US"/>
        </w:rPr>
        <w:t>（1</w:t>
      </w:r>
      <w:r>
        <w:rPr>
          <w:rFonts w:hint="eastAsia" w:ascii="仿宋" w:hAnsi="仿宋" w:eastAsia="仿宋" w:cs="仿宋"/>
          <w:bCs/>
          <w:sz w:val="21"/>
          <w:szCs w:val="21"/>
          <w:lang w:val="en-US" w:eastAsia="zh-CN"/>
        </w:rPr>
        <w:t>3</w:t>
      </w:r>
      <w:r>
        <w:rPr>
          <w:rFonts w:hint="eastAsia" w:ascii="仿宋" w:hAnsi="仿宋" w:eastAsia="仿宋" w:cs="仿宋"/>
          <w:bCs/>
          <w:sz w:val="21"/>
          <w:szCs w:val="21"/>
          <w:lang w:val="en-US"/>
        </w:rPr>
        <w:t>）能够熟练使用服装CAD软件系统中各种工具，熟练掌握服装CAD样片结构设计、推板、排料技术</w:t>
      </w:r>
      <w:r>
        <w:rPr>
          <w:rFonts w:hint="eastAsia" w:ascii="仿宋" w:hAnsi="仿宋" w:eastAsia="仿宋" w:cs="仿宋"/>
          <w:bCs/>
          <w:sz w:val="21"/>
          <w:szCs w:val="21"/>
          <w:lang w:val="en-US" w:eastAsia="zh-CN"/>
        </w:rPr>
        <w:t>；</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b/>
          <w:bCs/>
          <w:kern w:val="2"/>
          <w:sz w:val="21"/>
          <w:szCs w:val="21"/>
          <w:lang w:val="en-US" w:bidi="ar-SA"/>
        </w:rPr>
      </w:pPr>
      <w:r>
        <w:rPr>
          <w:rFonts w:hint="eastAsia" w:ascii="仿宋" w:hAnsi="仿宋" w:eastAsia="仿宋" w:cs="仿宋"/>
          <w:bCs/>
          <w:sz w:val="21"/>
          <w:szCs w:val="21"/>
          <w:lang w:val="en-US"/>
        </w:rPr>
        <w:t>（1</w:t>
      </w:r>
      <w:r>
        <w:rPr>
          <w:rFonts w:hint="eastAsia" w:ascii="仿宋" w:hAnsi="仿宋" w:eastAsia="仿宋" w:cs="仿宋"/>
          <w:bCs/>
          <w:sz w:val="21"/>
          <w:szCs w:val="21"/>
          <w:lang w:val="en-US" w:eastAsia="zh-CN"/>
        </w:rPr>
        <w:t>4</w:t>
      </w:r>
      <w:r>
        <w:rPr>
          <w:rFonts w:hint="eastAsia" w:ascii="仿宋" w:hAnsi="仿宋" w:eastAsia="仿宋" w:cs="仿宋"/>
          <w:bCs/>
          <w:sz w:val="21"/>
          <w:szCs w:val="21"/>
          <w:lang w:val="en-US"/>
        </w:rPr>
        <w:t>）熟悉服装跟单的基本工作流程，掌握样衣工艺单的内容与编制方法，掌握跟进和制作产前样的方法，掌握市场调研的方法，了解市场营销方式。</w:t>
      </w:r>
    </w:p>
    <w:p>
      <w:pPr>
        <w:keepNext w:val="0"/>
        <w:keepLines w:val="0"/>
        <w:pageBreakBefore w:val="0"/>
        <w:widowControl/>
        <w:kinsoku/>
        <w:wordWrap/>
        <w:topLinePunct w:val="0"/>
        <w:autoSpaceDE/>
        <w:autoSpaceDN/>
        <w:bidi w:val="0"/>
        <w:spacing w:line="340" w:lineRule="exact"/>
        <w:ind w:firstLine="422" w:firstLineChars="200"/>
        <w:jc w:val="both"/>
        <w:textAlignment w:val="auto"/>
        <w:outlineLvl w:val="0"/>
        <w:rPr>
          <w:rFonts w:hint="eastAsia" w:ascii="仿宋" w:hAnsi="仿宋" w:eastAsia="仿宋" w:cs="仿宋"/>
          <w:b/>
          <w:bCs/>
          <w:kern w:val="2"/>
          <w:sz w:val="21"/>
          <w:szCs w:val="21"/>
          <w:lang w:val="en-US" w:bidi="ar-SA"/>
        </w:rPr>
      </w:pPr>
      <w:r>
        <w:rPr>
          <w:rFonts w:hint="eastAsia" w:ascii="仿宋" w:hAnsi="仿宋" w:eastAsia="仿宋" w:cs="仿宋"/>
          <w:b/>
          <w:bCs/>
          <w:kern w:val="2"/>
          <w:sz w:val="21"/>
          <w:szCs w:val="21"/>
          <w:lang w:val="en-US" w:bidi="ar-SA"/>
        </w:rPr>
        <w:t>3.能力</w:t>
      </w:r>
    </w:p>
    <w:p>
      <w:pPr>
        <w:keepNext w:val="0"/>
        <w:keepLines w:val="0"/>
        <w:pageBreakBefore w:val="0"/>
        <w:widowControl/>
        <w:kinsoku/>
        <w:wordWrap/>
        <w:topLinePunct w:val="0"/>
        <w:autoSpaceDE/>
        <w:autoSpaceDN/>
        <w:bidi w:val="0"/>
        <w:spacing w:line="340" w:lineRule="exact"/>
        <w:ind w:firstLine="420" w:firstLineChars="200"/>
        <w:jc w:val="both"/>
        <w:textAlignment w:val="auto"/>
        <w:outlineLvl w:val="0"/>
        <w:rPr>
          <w:rFonts w:hint="eastAsia" w:ascii="仿宋" w:hAnsi="仿宋" w:eastAsia="仿宋" w:cs="仿宋"/>
          <w:bCs/>
          <w:kern w:val="2"/>
          <w:sz w:val="21"/>
          <w:szCs w:val="21"/>
          <w:lang w:val="en-US" w:bidi="ar-SA"/>
        </w:rPr>
      </w:pPr>
      <w:r>
        <w:rPr>
          <w:rFonts w:hint="eastAsia" w:ascii="仿宋" w:hAnsi="仿宋" w:eastAsia="仿宋" w:cs="仿宋"/>
          <w:bCs/>
          <w:kern w:val="2"/>
          <w:sz w:val="21"/>
          <w:szCs w:val="21"/>
          <w:lang w:val="en-US" w:bidi="ar-SA"/>
        </w:rPr>
        <w:t>（1）具有探究学习、终身学习、分析问题和解决问题的能力；</w:t>
      </w:r>
    </w:p>
    <w:p>
      <w:pPr>
        <w:keepNext w:val="0"/>
        <w:keepLines w:val="0"/>
        <w:pageBreakBefore w:val="0"/>
        <w:widowControl/>
        <w:kinsoku/>
        <w:wordWrap/>
        <w:topLinePunct w:val="0"/>
        <w:autoSpaceDE/>
        <w:autoSpaceDN/>
        <w:bidi w:val="0"/>
        <w:spacing w:line="340" w:lineRule="exact"/>
        <w:ind w:firstLine="420" w:firstLineChars="200"/>
        <w:jc w:val="both"/>
        <w:textAlignment w:val="auto"/>
        <w:rPr>
          <w:rFonts w:hint="eastAsia" w:ascii="仿宋" w:hAnsi="仿宋" w:eastAsia="仿宋" w:cs="仿宋"/>
          <w:bCs/>
          <w:kern w:val="2"/>
          <w:sz w:val="21"/>
          <w:szCs w:val="21"/>
          <w:lang w:val="en-US" w:bidi="ar-SA"/>
        </w:rPr>
      </w:pPr>
      <w:r>
        <w:rPr>
          <w:rFonts w:hint="eastAsia" w:ascii="仿宋" w:hAnsi="仿宋" w:eastAsia="仿宋" w:cs="仿宋"/>
          <w:bCs/>
          <w:kern w:val="2"/>
          <w:sz w:val="21"/>
          <w:szCs w:val="21"/>
          <w:lang w:val="en-US" w:bidi="ar-SA"/>
        </w:rPr>
        <w:t>（2）具有良好的语言、文字表达能力和沟通能力；具有本专业需要的信息技术应用能力；</w:t>
      </w:r>
    </w:p>
    <w:p>
      <w:pPr>
        <w:keepNext w:val="0"/>
        <w:keepLines w:val="0"/>
        <w:pageBreakBefore w:val="0"/>
        <w:widowControl/>
        <w:kinsoku/>
        <w:wordWrap/>
        <w:topLinePunct w:val="0"/>
        <w:autoSpaceDE/>
        <w:autoSpaceDN/>
        <w:bidi w:val="0"/>
        <w:spacing w:line="340" w:lineRule="exact"/>
        <w:ind w:firstLine="420" w:firstLineChars="200"/>
        <w:jc w:val="both"/>
        <w:textAlignment w:val="auto"/>
        <w:outlineLvl w:val="0"/>
        <w:rPr>
          <w:rFonts w:hint="eastAsia" w:ascii="仿宋" w:hAnsi="仿宋" w:eastAsia="仿宋" w:cs="仿宋"/>
          <w:bCs/>
          <w:kern w:val="2"/>
          <w:sz w:val="21"/>
          <w:szCs w:val="21"/>
          <w:lang w:val="en-US" w:bidi="ar-SA"/>
        </w:rPr>
      </w:pPr>
      <w:r>
        <w:rPr>
          <w:rFonts w:hint="eastAsia" w:ascii="仿宋" w:hAnsi="仿宋" w:eastAsia="仿宋" w:cs="仿宋"/>
          <w:bCs/>
          <w:kern w:val="2"/>
          <w:sz w:val="21"/>
          <w:szCs w:val="21"/>
          <w:lang w:val="en-US" w:bidi="ar-SA"/>
        </w:rPr>
        <w:t>（3）具有阅读本专业相关中英文技术文献、资料的能力；</w:t>
      </w:r>
    </w:p>
    <w:p>
      <w:pPr>
        <w:keepNext w:val="0"/>
        <w:keepLines w:val="0"/>
        <w:pageBreakBefore w:val="0"/>
        <w:widowControl/>
        <w:kinsoku/>
        <w:wordWrap/>
        <w:topLinePunct w:val="0"/>
        <w:autoSpaceDE/>
        <w:autoSpaceDN/>
        <w:bidi w:val="0"/>
        <w:spacing w:line="340" w:lineRule="exact"/>
        <w:ind w:firstLine="420" w:firstLineChars="200"/>
        <w:jc w:val="both"/>
        <w:textAlignment w:val="auto"/>
        <w:rPr>
          <w:rFonts w:hint="eastAsia" w:ascii="仿宋" w:hAnsi="仿宋" w:eastAsia="仿宋" w:cs="仿宋"/>
          <w:bCs/>
          <w:kern w:val="2"/>
          <w:sz w:val="21"/>
          <w:szCs w:val="21"/>
          <w:lang w:val="en-US" w:bidi="ar-SA"/>
        </w:rPr>
      </w:pPr>
      <w:r>
        <w:rPr>
          <w:rFonts w:hint="eastAsia" w:ascii="仿宋" w:hAnsi="仿宋" w:eastAsia="仿宋" w:cs="仿宋"/>
          <w:bCs/>
          <w:kern w:val="2"/>
          <w:sz w:val="21"/>
          <w:szCs w:val="21"/>
          <w:lang w:val="en-US" w:bidi="ar-SA"/>
        </w:rPr>
        <w:t>（4）具有通过系统帮助、网络搜索、专业书籍等途径获取专业技术帮助</w:t>
      </w:r>
      <w:r>
        <w:rPr>
          <w:rFonts w:hint="eastAsia" w:ascii="仿宋" w:hAnsi="仿宋" w:eastAsia="仿宋" w:cs="仿宋"/>
          <w:bCs/>
          <w:kern w:val="2"/>
          <w:sz w:val="21"/>
          <w:szCs w:val="21"/>
          <w:lang w:val="en-US" w:eastAsia="zh-CN" w:bidi="ar-SA"/>
        </w:rPr>
        <w:t>并能整理提炼</w:t>
      </w:r>
      <w:r>
        <w:rPr>
          <w:rFonts w:hint="eastAsia" w:ascii="仿宋" w:hAnsi="仿宋" w:eastAsia="仿宋" w:cs="仿宋"/>
          <w:bCs/>
          <w:kern w:val="2"/>
          <w:sz w:val="21"/>
          <w:szCs w:val="21"/>
          <w:lang w:val="en-US" w:bidi="ar-SA"/>
        </w:rPr>
        <w:t>的能力。</w:t>
      </w:r>
    </w:p>
    <w:p>
      <w:pPr>
        <w:keepNext w:val="0"/>
        <w:keepLines w:val="0"/>
        <w:pageBreakBefore w:val="0"/>
        <w:widowControl/>
        <w:kinsoku/>
        <w:wordWrap/>
        <w:topLinePunct w:val="0"/>
        <w:autoSpaceDE/>
        <w:autoSpaceDN/>
        <w:bidi w:val="0"/>
        <w:spacing w:line="340" w:lineRule="exact"/>
        <w:ind w:firstLine="420" w:firstLineChars="200"/>
        <w:jc w:val="both"/>
        <w:textAlignment w:val="auto"/>
        <w:outlineLvl w:val="0"/>
        <w:rPr>
          <w:rFonts w:hint="eastAsia" w:ascii="仿宋" w:hAnsi="仿宋" w:eastAsia="仿宋" w:cs="仿宋"/>
          <w:bCs/>
          <w:kern w:val="2"/>
          <w:sz w:val="21"/>
          <w:szCs w:val="21"/>
          <w:lang w:val="en-US" w:bidi="ar-SA"/>
        </w:rPr>
      </w:pPr>
      <w:r>
        <w:rPr>
          <w:rFonts w:hint="eastAsia" w:ascii="仿宋" w:hAnsi="仿宋" w:eastAsia="仿宋" w:cs="仿宋"/>
          <w:bCs/>
          <w:kern w:val="2"/>
          <w:sz w:val="21"/>
          <w:szCs w:val="21"/>
          <w:lang w:val="en-US" w:bidi="ar-SA"/>
        </w:rPr>
        <w:t>（3）能够正确分析和解决日常工作中遇到的困难和问题；</w:t>
      </w:r>
    </w:p>
    <w:p>
      <w:pPr>
        <w:keepNext w:val="0"/>
        <w:keepLines w:val="0"/>
        <w:pageBreakBefore w:val="0"/>
        <w:widowControl/>
        <w:kinsoku/>
        <w:wordWrap/>
        <w:topLinePunct w:val="0"/>
        <w:autoSpaceDE/>
        <w:autoSpaceDN/>
        <w:bidi w:val="0"/>
        <w:spacing w:line="340" w:lineRule="exact"/>
        <w:ind w:firstLine="420" w:firstLineChars="200"/>
        <w:jc w:val="both"/>
        <w:textAlignment w:val="auto"/>
        <w:rPr>
          <w:rFonts w:hint="eastAsia" w:ascii="仿宋" w:hAnsi="仿宋" w:eastAsia="仿宋" w:cs="仿宋"/>
          <w:bCs/>
          <w:kern w:val="2"/>
          <w:sz w:val="21"/>
          <w:szCs w:val="21"/>
          <w:lang w:val="en-US" w:bidi="ar-SA"/>
        </w:rPr>
      </w:pPr>
      <w:r>
        <w:rPr>
          <w:rFonts w:hint="eastAsia" w:ascii="仿宋" w:hAnsi="仿宋" w:eastAsia="仿宋" w:cs="仿宋"/>
          <w:bCs/>
          <w:kern w:val="2"/>
          <w:sz w:val="21"/>
          <w:szCs w:val="21"/>
          <w:lang w:val="en-US" w:bidi="ar-SA"/>
        </w:rPr>
        <w:t>（4）能够正确理解识别企业服装设计图稿与设计订单，并能制定设计制单；</w:t>
      </w:r>
    </w:p>
    <w:p>
      <w:pPr>
        <w:keepNext w:val="0"/>
        <w:keepLines w:val="0"/>
        <w:pageBreakBefore w:val="0"/>
        <w:widowControl/>
        <w:kinsoku/>
        <w:wordWrap/>
        <w:topLinePunct w:val="0"/>
        <w:autoSpaceDE/>
        <w:autoSpaceDN/>
        <w:bidi w:val="0"/>
        <w:spacing w:line="340" w:lineRule="exact"/>
        <w:ind w:firstLine="420" w:firstLineChars="200"/>
        <w:jc w:val="both"/>
        <w:textAlignment w:val="auto"/>
        <w:outlineLvl w:val="0"/>
        <w:rPr>
          <w:rFonts w:hint="eastAsia" w:ascii="仿宋" w:hAnsi="仿宋" w:eastAsia="仿宋" w:cs="仿宋"/>
          <w:bCs/>
          <w:kern w:val="2"/>
          <w:sz w:val="21"/>
          <w:szCs w:val="21"/>
          <w:lang w:val="en-US" w:bidi="ar-SA"/>
        </w:rPr>
      </w:pPr>
      <w:r>
        <w:rPr>
          <w:rFonts w:hint="eastAsia" w:ascii="仿宋" w:hAnsi="仿宋" w:eastAsia="仿宋" w:cs="仿宋"/>
          <w:bCs/>
          <w:kern w:val="2"/>
          <w:sz w:val="21"/>
          <w:szCs w:val="21"/>
          <w:lang w:val="en-US" w:bidi="ar-SA"/>
        </w:rPr>
        <w:t>（5）能够熟练使用服装 CAD 绘图软件进行服装与服饰产品的造型设计；</w:t>
      </w:r>
    </w:p>
    <w:p>
      <w:pPr>
        <w:keepNext w:val="0"/>
        <w:keepLines w:val="0"/>
        <w:pageBreakBefore w:val="0"/>
        <w:widowControl/>
        <w:kinsoku/>
        <w:wordWrap/>
        <w:topLinePunct w:val="0"/>
        <w:autoSpaceDE/>
        <w:autoSpaceDN/>
        <w:bidi w:val="0"/>
        <w:spacing w:line="340" w:lineRule="exact"/>
        <w:ind w:firstLine="420" w:firstLineChars="200"/>
        <w:jc w:val="both"/>
        <w:textAlignment w:val="auto"/>
        <w:rPr>
          <w:rFonts w:hint="eastAsia" w:ascii="仿宋" w:hAnsi="仿宋" w:eastAsia="仿宋" w:cs="仿宋"/>
          <w:bCs/>
          <w:kern w:val="2"/>
          <w:sz w:val="21"/>
          <w:szCs w:val="21"/>
          <w:lang w:val="en-US" w:bidi="ar-SA"/>
        </w:rPr>
      </w:pPr>
      <w:r>
        <w:rPr>
          <w:rFonts w:hint="eastAsia" w:ascii="仿宋" w:hAnsi="仿宋" w:eastAsia="仿宋" w:cs="仿宋"/>
          <w:bCs/>
          <w:kern w:val="2"/>
          <w:sz w:val="21"/>
          <w:szCs w:val="21"/>
          <w:lang w:val="en-US" w:bidi="ar-SA"/>
        </w:rPr>
        <w:t>（6）能够根据客户与企业要求，快速手绘服装设计效果图与款式图，并独立开展服装与服饰产品设计；</w:t>
      </w:r>
    </w:p>
    <w:p>
      <w:pPr>
        <w:keepNext w:val="0"/>
        <w:keepLines w:val="0"/>
        <w:pageBreakBefore w:val="0"/>
        <w:widowControl/>
        <w:kinsoku/>
        <w:wordWrap/>
        <w:topLinePunct w:val="0"/>
        <w:autoSpaceDE/>
        <w:autoSpaceDN/>
        <w:bidi w:val="0"/>
        <w:spacing w:line="340" w:lineRule="exact"/>
        <w:ind w:firstLine="420" w:firstLineChars="200"/>
        <w:jc w:val="both"/>
        <w:textAlignment w:val="auto"/>
        <w:rPr>
          <w:rFonts w:hint="eastAsia" w:ascii="仿宋" w:hAnsi="仿宋" w:eastAsia="仿宋" w:cs="仿宋"/>
          <w:bCs/>
          <w:kern w:val="2"/>
          <w:sz w:val="21"/>
          <w:szCs w:val="21"/>
          <w:lang w:val="en-US" w:bidi="ar-SA"/>
        </w:rPr>
      </w:pPr>
      <w:r>
        <w:rPr>
          <w:rFonts w:hint="eastAsia" w:ascii="仿宋" w:hAnsi="仿宋" w:eastAsia="仿宋" w:cs="仿宋"/>
          <w:bCs/>
          <w:kern w:val="2"/>
          <w:sz w:val="21"/>
          <w:szCs w:val="21"/>
          <w:lang w:val="en-US" w:bidi="ar-SA"/>
        </w:rPr>
        <w:t>（7）能够根据服装款式设计图，独立完成服装结构纸样设计、手工工业纸样制作以及运用服装CAD 软件进行服装纸样设计、样版放码和排料；</w:t>
      </w:r>
    </w:p>
    <w:p>
      <w:pPr>
        <w:keepNext w:val="0"/>
        <w:keepLines w:val="0"/>
        <w:pageBreakBefore w:val="0"/>
        <w:widowControl/>
        <w:kinsoku/>
        <w:wordWrap/>
        <w:topLinePunct w:val="0"/>
        <w:autoSpaceDE/>
        <w:autoSpaceDN/>
        <w:bidi w:val="0"/>
        <w:spacing w:line="340" w:lineRule="exact"/>
        <w:ind w:firstLine="420" w:firstLineChars="200"/>
        <w:jc w:val="both"/>
        <w:textAlignment w:val="auto"/>
        <w:rPr>
          <w:rFonts w:hint="eastAsia" w:ascii="仿宋" w:hAnsi="仿宋" w:eastAsia="仿宋" w:cs="仿宋"/>
          <w:bCs/>
          <w:kern w:val="2"/>
          <w:sz w:val="21"/>
          <w:szCs w:val="21"/>
          <w:lang w:val="en-US" w:bidi="ar-SA"/>
        </w:rPr>
      </w:pPr>
      <w:r>
        <w:rPr>
          <w:rFonts w:hint="eastAsia" w:ascii="仿宋" w:hAnsi="仿宋" w:eastAsia="仿宋" w:cs="仿宋"/>
          <w:bCs/>
          <w:kern w:val="2"/>
          <w:sz w:val="21"/>
          <w:szCs w:val="21"/>
          <w:lang w:val="en-US" w:bidi="ar-SA"/>
        </w:rPr>
        <w:t>（8）能制作服装样衣产品，熟练操作和维护企业生产设备，有效控制生产成本，进行服装生产工艺编制与工艺优化，对服装成产进行有效管理；</w:t>
      </w:r>
    </w:p>
    <w:p>
      <w:pPr>
        <w:keepNext w:val="0"/>
        <w:keepLines w:val="0"/>
        <w:pageBreakBefore w:val="0"/>
        <w:widowControl/>
        <w:kinsoku/>
        <w:wordWrap/>
        <w:topLinePunct w:val="0"/>
        <w:autoSpaceDE/>
        <w:autoSpaceDN/>
        <w:bidi w:val="0"/>
        <w:spacing w:line="340" w:lineRule="exact"/>
        <w:ind w:firstLine="420" w:firstLineChars="200"/>
        <w:jc w:val="both"/>
        <w:textAlignment w:val="auto"/>
        <w:rPr>
          <w:rFonts w:hint="eastAsia" w:ascii="仿宋" w:hAnsi="仿宋" w:eastAsia="仿宋" w:cs="仿宋"/>
          <w:bCs/>
          <w:kern w:val="2"/>
          <w:sz w:val="21"/>
          <w:szCs w:val="21"/>
          <w:lang w:val="en-US" w:eastAsia="zh-CN" w:bidi="ar-SA"/>
        </w:rPr>
      </w:pPr>
      <w:r>
        <w:rPr>
          <w:rFonts w:hint="eastAsia" w:ascii="仿宋" w:hAnsi="仿宋" w:eastAsia="仿宋" w:cs="仿宋"/>
          <w:bCs/>
          <w:kern w:val="2"/>
          <w:sz w:val="21"/>
          <w:szCs w:val="21"/>
          <w:lang w:val="en-US" w:eastAsia="zh-CN" w:bidi="ar-SA"/>
        </w:rPr>
        <w:t>（9）具备对服装产品进行陈列和展演策划的基本能力；</w:t>
      </w:r>
    </w:p>
    <w:p>
      <w:pPr>
        <w:keepNext w:val="0"/>
        <w:keepLines w:val="0"/>
        <w:pageBreakBefore w:val="0"/>
        <w:widowControl/>
        <w:kinsoku/>
        <w:wordWrap/>
        <w:topLinePunct w:val="0"/>
        <w:autoSpaceDE/>
        <w:autoSpaceDN/>
        <w:bidi w:val="0"/>
        <w:spacing w:line="340" w:lineRule="exact"/>
        <w:ind w:firstLine="420" w:firstLineChars="200"/>
        <w:jc w:val="both"/>
        <w:textAlignment w:val="auto"/>
        <w:rPr>
          <w:rFonts w:hint="eastAsia" w:ascii="仿宋" w:hAnsi="仿宋" w:eastAsia="仿宋" w:cs="仿宋"/>
          <w:bCs/>
          <w:kern w:val="2"/>
          <w:sz w:val="21"/>
          <w:szCs w:val="21"/>
          <w:lang w:val="en-US" w:eastAsia="zh-CN" w:bidi="ar-SA"/>
        </w:rPr>
      </w:pPr>
      <w:r>
        <w:rPr>
          <w:rFonts w:hint="eastAsia" w:ascii="仿宋" w:hAnsi="仿宋" w:eastAsia="仿宋" w:cs="仿宋"/>
          <w:bCs/>
          <w:kern w:val="2"/>
          <w:sz w:val="21"/>
          <w:szCs w:val="21"/>
          <w:lang w:val="en-US" w:bidi="ar-SA"/>
        </w:rPr>
        <w:t>（</w:t>
      </w:r>
      <w:r>
        <w:rPr>
          <w:rFonts w:hint="eastAsia" w:ascii="仿宋" w:hAnsi="仿宋" w:eastAsia="仿宋" w:cs="仿宋"/>
          <w:bCs/>
          <w:kern w:val="2"/>
          <w:sz w:val="21"/>
          <w:szCs w:val="21"/>
          <w:lang w:val="en-US" w:eastAsia="zh-CN" w:bidi="ar-SA"/>
        </w:rPr>
        <w:t>10</w:t>
      </w:r>
      <w:r>
        <w:rPr>
          <w:rFonts w:hint="eastAsia" w:ascii="仿宋" w:hAnsi="仿宋" w:eastAsia="仿宋" w:cs="仿宋"/>
          <w:bCs/>
          <w:kern w:val="2"/>
          <w:sz w:val="21"/>
          <w:szCs w:val="21"/>
          <w:lang w:val="en-US" w:bidi="ar-SA"/>
        </w:rPr>
        <w:t>）能够进行服装生产跟单管理、企业生产制单与跟单</w:t>
      </w:r>
      <w:r>
        <w:rPr>
          <w:rFonts w:hint="eastAsia" w:ascii="仿宋" w:hAnsi="仿宋" w:eastAsia="仿宋" w:cs="仿宋"/>
          <w:bCs/>
          <w:kern w:val="2"/>
          <w:sz w:val="21"/>
          <w:szCs w:val="21"/>
          <w:lang w:val="en-US" w:eastAsia="zh-CN" w:bidi="ar-SA"/>
        </w:rPr>
        <w:t>；</w:t>
      </w:r>
    </w:p>
    <w:p>
      <w:pPr>
        <w:keepNext w:val="0"/>
        <w:keepLines w:val="0"/>
        <w:pageBreakBefore w:val="0"/>
        <w:widowControl/>
        <w:kinsoku/>
        <w:wordWrap/>
        <w:topLinePunct w:val="0"/>
        <w:autoSpaceDE/>
        <w:autoSpaceDN/>
        <w:bidi w:val="0"/>
        <w:spacing w:line="340" w:lineRule="exact"/>
        <w:ind w:firstLine="420" w:firstLineChars="200"/>
        <w:jc w:val="both"/>
        <w:textAlignment w:val="auto"/>
        <w:rPr>
          <w:rFonts w:hint="eastAsia" w:ascii="仿宋" w:hAnsi="仿宋" w:eastAsia="仿宋" w:cs="仿宋"/>
          <w:bCs/>
          <w:kern w:val="2"/>
          <w:sz w:val="21"/>
          <w:szCs w:val="21"/>
          <w:lang w:val="en-US" w:bidi="ar-SA"/>
        </w:rPr>
      </w:pPr>
      <w:r>
        <w:rPr>
          <w:rFonts w:hint="eastAsia" w:ascii="仿宋" w:hAnsi="仿宋" w:eastAsia="仿宋" w:cs="仿宋"/>
          <w:bCs/>
          <w:kern w:val="2"/>
          <w:sz w:val="21"/>
          <w:szCs w:val="21"/>
          <w:lang w:val="en-US" w:bidi="ar-SA"/>
        </w:rPr>
        <w:t>（1</w:t>
      </w:r>
      <w:r>
        <w:rPr>
          <w:rFonts w:hint="eastAsia" w:ascii="仿宋" w:hAnsi="仿宋" w:eastAsia="仿宋" w:cs="仿宋"/>
          <w:bCs/>
          <w:kern w:val="2"/>
          <w:sz w:val="21"/>
          <w:szCs w:val="21"/>
          <w:lang w:val="en-US" w:eastAsia="zh-CN" w:bidi="ar-SA"/>
        </w:rPr>
        <w:t>1</w:t>
      </w:r>
      <w:r>
        <w:rPr>
          <w:rFonts w:hint="eastAsia" w:ascii="仿宋" w:hAnsi="仿宋" w:eastAsia="仿宋" w:cs="仿宋"/>
          <w:bCs/>
          <w:kern w:val="2"/>
          <w:sz w:val="21"/>
          <w:szCs w:val="21"/>
          <w:lang w:val="en-US" w:bidi="ar-SA"/>
        </w:rPr>
        <w:t>）能够进行服装品牌策划和营销工作，能独立完成服装品牌策划方案设计与服装营销等工作。</w:t>
      </w:r>
    </w:p>
    <w:p>
      <w:pPr>
        <w:keepNext w:val="0"/>
        <w:keepLines w:val="0"/>
        <w:pageBreakBefore w:val="0"/>
        <w:widowControl/>
        <w:kinsoku/>
        <w:wordWrap/>
        <w:topLinePunct w:val="0"/>
        <w:autoSpaceDE/>
        <w:autoSpaceDN/>
        <w:bidi w:val="0"/>
        <w:spacing w:line="340" w:lineRule="exact"/>
        <w:ind w:firstLine="422" w:firstLineChars="200"/>
        <w:jc w:val="both"/>
        <w:textAlignment w:val="auto"/>
        <w:rPr>
          <w:rFonts w:hint="eastAsia" w:ascii="仿宋" w:hAnsi="仿宋" w:eastAsia="仿宋" w:cs="仿宋"/>
          <w:b/>
          <w:bCs w:val="0"/>
          <w:kern w:val="2"/>
          <w:sz w:val="21"/>
          <w:szCs w:val="21"/>
          <w:lang w:val="en-US" w:bidi="ar-SA"/>
        </w:rPr>
      </w:pPr>
      <w:r>
        <w:rPr>
          <w:rFonts w:hint="eastAsia" w:ascii="仿宋" w:hAnsi="仿宋" w:eastAsia="仿宋" w:cs="仿宋"/>
          <w:b/>
          <w:bCs w:val="0"/>
          <w:kern w:val="2"/>
          <w:sz w:val="21"/>
          <w:szCs w:val="21"/>
          <w:lang w:val="en-US" w:bidi="ar-SA"/>
        </w:rPr>
        <w:t>六、课程设置及要求</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bCs/>
          <w:sz w:val="21"/>
          <w:szCs w:val="21"/>
        </w:rPr>
      </w:pPr>
      <w:r>
        <w:rPr>
          <w:rFonts w:hint="eastAsia" w:ascii="仿宋" w:hAnsi="仿宋" w:eastAsia="仿宋" w:cs="仿宋"/>
          <w:bCs/>
          <w:sz w:val="21"/>
          <w:szCs w:val="21"/>
        </w:rPr>
        <w:t>本专业课程设置框架主要包括公共基础课程体系和专业（技能）课程体系。公共课程体系包括思想政治课程模块和文化课程模块；专业（技能）课程体系包括专业（群）平台课程模块、专业核心课程模块、专业技能实训课程模块、专业拓展课程模块等。</w:t>
      </w:r>
    </w:p>
    <w:p>
      <w:pPr>
        <w:keepNext w:val="0"/>
        <w:keepLines w:val="0"/>
        <w:pageBreakBefore w:val="0"/>
        <w:widowControl/>
        <w:numPr>
          <w:ilvl w:val="0"/>
          <w:numId w:val="1"/>
        </w:numPr>
        <w:kinsoku/>
        <w:wordWrap/>
        <w:topLinePunct w:val="0"/>
        <w:bidi w:val="0"/>
        <w:spacing w:line="340" w:lineRule="exact"/>
        <w:ind w:firstLine="422" w:firstLineChars="200"/>
        <w:textAlignment w:val="auto"/>
        <w:outlineLvl w:val="0"/>
        <w:rPr>
          <w:rFonts w:hint="eastAsia" w:ascii="仿宋" w:hAnsi="仿宋" w:eastAsia="仿宋" w:cs="仿宋"/>
          <w:b/>
          <w:bCs/>
          <w:sz w:val="21"/>
          <w:szCs w:val="21"/>
        </w:rPr>
      </w:pPr>
      <w:r>
        <w:rPr>
          <w:rFonts w:hint="eastAsia" w:ascii="仿宋" w:hAnsi="仿宋" w:eastAsia="仿宋" w:cs="仿宋"/>
          <w:b/>
          <w:color w:val="000000"/>
          <w:sz w:val="21"/>
          <w:szCs w:val="21"/>
        </w:rPr>
        <w:t>主要公共基础课程教学内容及目标要求</w:t>
      </w:r>
    </w:p>
    <w:tbl>
      <w:tblPr>
        <w:tblStyle w:val="8"/>
        <w:tblW w:w="9942" w:type="dxa"/>
        <w:tblInd w:w="0" w:type="dxa"/>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096"/>
        <w:gridCol w:w="4161"/>
        <w:gridCol w:w="3947"/>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c>
          <w:tcPr>
            <w:tcW w:w="738" w:type="dxa"/>
            <w:tcBorders>
              <w:tl2br w:val="nil"/>
              <w:tr2bl w:val="nil"/>
            </w:tcBorders>
            <w:vAlign w:val="center"/>
          </w:tcPr>
          <w:p>
            <w:pPr>
              <w:adjustRightInd w:val="0"/>
              <w:snapToGrid w:val="0"/>
              <w:jc w:val="center"/>
              <w:rPr>
                <w:rFonts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序</w:t>
            </w:r>
          </w:p>
          <w:p>
            <w:pPr>
              <w:adjustRightInd w:val="0"/>
              <w:snapToGrid w:val="0"/>
              <w:jc w:val="center"/>
              <w:rPr>
                <w:rFonts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号</w:t>
            </w:r>
          </w:p>
        </w:tc>
        <w:tc>
          <w:tcPr>
            <w:tcW w:w="1096" w:type="dxa"/>
            <w:tcBorders>
              <w:tl2br w:val="nil"/>
              <w:tr2bl w:val="nil"/>
            </w:tcBorders>
            <w:vAlign w:val="center"/>
          </w:tcPr>
          <w:p>
            <w:pPr>
              <w:adjustRightInd w:val="0"/>
              <w:snapToGrid w:val="0"/>
              <w:jc w:val="center"/>
              <w:rPr>
                <w:rFonts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课程</w:t>
            </w:r>
          </w:p>
          <w:p>
            <w:pPr>
              <w:adjustRightInd w:val="0"/>
              <w:snapToGrid w:val="0"/>
              <w:jc w:val="center"/>
              <w:rPr>
                <w:rFonts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名称</w:t>
            </w:r>
          </w:p>
        </w:tc>
        <w:tc>
          <w:tcPr>
            <w:tcW w:w="4161" w:type="dxa"/>
            <w:tcBorders>
              <w:tl2br w:val="nil"/>
              <w:tr2bl w:val="nil"/>
            </w:tcBorders>
            <w:vAlign w:val="center"/>
          </w:tcPr>
          <w:p>
            <w:pPr>
              <w:adjustRightInd w:val="0"/>
              <w:snapToGrid w:val="0"/>
              <w:jc w:val="center"/>
              <w:rPr>
                <w:rFonts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主要教学内容</w:t>
            </w:r>
          </w:p>
        </w:tc>
        <w:tc>
          <w:tcPr>
            <w:tcW w:w="3947" w:type="dxa"/>
            <w:tcBorders>
              <w:tl2br w:val="nil"/>
              <w:tr2bl w:val="nil"/>
            </w:tcBorders>
            <w:vAlign w:val="center"/>
          </w:tcPr>
          <w:p>
            <w:pPr>
              <w:adjustRightInd w:val="0"/>
              <w:snapToGrid w:val="0"/>
              <w:jc w:val="center"/>
              <w:rPr>
                <w:rFonts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目标要求</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314" w:hRule="atLeast"/>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1</w:t>
            </w:r>
          </w:p>
        </w:tc>
        <w:tc>
          <w:tcPr>
            <w:tcW w:w="1096"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中国特色社会主义</w:t>
            </w:r>
          </w:p>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（32）</w:t>
            </w:r>
          </w:p>
        </w:tc>
        <w:tc>
          <w:tcPr>
            <w:tcW w:w="4161" w:type="dxa"/>
            <w:tcBorders>
              <w:tl2br w:val="nil"/>
              <w:tr2bl w:val="nil"/>
            </w:tcBorders>
            <w:vAlign w:val="center"/>
          </w:tcPr>
          <w:p>
            <w:pPr>
              <w:snapToGrid w:val="0"/>
              <w:ind w:firstLine="420" w:firstLineChars="200"/>
              <w:jc w:val="left"/>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阐释中国特色社会主义的开创与发展，明确中国特色社会主义进入新时代的历史方位， 阐明中国特色社会主义建设“五位一体”总体布局的基本内容。</w:t>
            </w:r>
          </w:p>
        </w:tc>
        <w:tc>
          <w:tcPr>
            <w:tcW w:w="3947" w:type="dxa"/>
            <w:tcBorders>
              <w:tl2br w:val="nil"/>
              <w:tr2bl w:val="nil"/>
            </w:tcBorders>
            <w:vAlign w:val="center"/>
          </w:tcPr>
          <w:p>
            <w:pPr>
              <w:snapToGrid w:val="0"/>
              <w:ind w:firstLine="420" w:firstLineChars="20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紧密结合社会实践和学生实际，引导学生树立对马克思主义的信仰、对中国特色社会主义的信念、对中华民族伟大复兴中国梦的信心，坚定中国特色社会主义道路自信、理论自信、制度自信、文化自信，把爱国情、强国志、报国行自觉融入坚持和发展中国特色社会 主义事业、建设社会主义现代化强国、实现中华民族伟大复兴的奋斗之中。</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2</w:t>
            </w:r>
          </w:p>
        </w:tc>
        <w:tc>
          <w:tcPr>
            <w:tcW w:w="1096"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心理健康与职业生涯</w:t>
            </w:r>
          </w:p>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（3</w:t>
            </w:r>
            <w:r>
              <w:rPr>
                <w:rFonts w:hint="eastAsia" w:ascii="仿宋" w:hAnsi="仿宋" w:eastAsia="仿宋" w:cs="仿宋"/>
                <w:bCs/>
                <w:color w:val="000000" w:themeColor="text1"/>
                <w:sz w:val="21"/>
                <w:szCs w:val="21"/>
                <w:lang w:val="en-US" w:eastAsia="zh-CN"/>
                <w14:textFill>
                  <w14:solidFill>
                    <w14:schemeClr w14:val="tx1"/>
                  </w14:solidFill>
                </w14:textFill>
              </w:rPr>
              <w:t>2</w:t>
            </w:r>
            <w:r>
              <w:rPr>
                <w:rFonts w:hint="eastAsia" w:ascii="仿宋" w:hAnsi="仿宋" w:eastAsia="仿宋" w:cs="仿宋"/>
                <w:bCs/>
                <w:color w:val="000000" w:themeColor="text1"/>
                <w:sz w:val="21"/>
                <w:szCs w:val="21"/>
                <w14:textFill>
                  <w14:solidFill>
                    <w14:schemeClr w14:val="tx1"/>
                  </w14:solidFill>
                </w14:textFill>
              </w:rPr>
              <w:t>）</w:t>
            </w:r>
          </w:p>
        </w:tc>
        <w:tc>
          <w:tcPr>
            <w:tcW w:w="4161" w:type="dxa"/>
            <w:tcBorders>
              <w:tl2br w:val="nil"/>
              <w:tr2bl w:val="nil"/>
            </w:tcBorders>
          </w:tcPr>
          <w:p>
            <w:pPr>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阐释职业生涯发展环境、职业生涯规划；正确认识自我、正确认识职业理想与现实的关系；了解个体生理与心理特点差异，情绪的基本特征和成因；职业群及演变趋势；立足专业，谋划发展；提升职业素养的方法；良好的人际关系与交往方法；科学的学习方法及良好的学习习惯等。</w:t>
            </w:r>
          </w:p>
          <w:p>
            <w:pPr>
              <w:snapToGrid w:val="0"/>
              <w:ind w:firstLine="420" w:firstLineChars="200"/>
              <w:rPr>
                <w:rFonts w:ascii="仿宋" w:hAnsi="仿宋" w:eastAsia="仿宋" w:cs="仿宋"/>
                <w:bCs/>
                <w:color w:val="000000" w:themeColor="text1"/>
                <w:sz w:val="21"/>
                <w:szCs w:val="21"/>
                <w14:textFill>
                  <w14:solidFill>
                    <w14:schemeClr w14:val="tx1"/>
                  </w14:solidFill>
                </w14:textFill>
              </w:rPr>
            </w:pPr>
          </w:p>
        </w:tc>
        <w:tc>
          <w:tcPr>
            <w:tcW w:w="3947" w:type="dxa"/>
            <w:tcBorders>
              <w:tl2br w:val="nil"/>
              <w:tr2bl w:val="nil"/>
            </w:tcBorders>
          </w:tcPr>
          <w:p>
            <w:pPr>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通过本门课程的学习，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3</w:t>
            </w:r>
          </w:p>
        </w:tc>
        <w:tc>
          <w:tcPr>
            <w:tcW w:w="1096"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哲学与人生</w:t>
            </w:r>
          </w:p>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（3</w:t>
            </w:r>
            <w:r>
              <w:rPr>
                <w:rFonts w:hint="eastAsia" w:ascii="仿宋" w:hAnsi="仿宋" w:eastAsia="仿宋" w:cs="仿宋"/>
                <w:bCs/>
                <w:color w:val="000000" w:themeColor="text1"/>
                <w:sz w:val="21"/>
                <w:szCs w:val="21"/>
                <w:lang w:val="en-US" w:eastAsia="zh-CN"/>
                <w14:textFill>
                  <w14:solidFill>
                    <w14:schemeClr w14:val="tx1"/>
                  </w14:solidFill>
                </w14:textFill>
              </w:rPr>
              <w:t>2</w:t>
            </w:r>
            <w:r>
              <w:rPr>
                <w:rFonts w:hint="eastAsia" w:ascii="仿宋" w:hAnsi="仿宋" w:eastAsia="仿宋" w:cs="仿宋"/>
                <w:bCs/>
                <w:color w:val="000000" w:themeColor="text1"/>
                <w:sz w:val="21"/>
                <w:szCs w:val="21"/>
                <w14:textFill>
                  <w14:solidFill>
                    <w14:schemeClr w14:val="tx1"/>
                  </w14:solidFill>
                </w14:textFill>
              </w:rPr>
              <w:t>）</w:t>
            </w:r>
          </w:p>
        </w:tc>
        <w:tc>
          <w:tcPr>
            <w:tcW w:w="4161" w:type="dxa"/>
            <w:tcBorders>
              <w:tl2br w:val="nil"/>
              <w:tr2bl w:val="nil"/>
            </w:tcBorders>
            <w:vAlign w:val="center"/>
          </w:tcPr>
          <w:p>
            <w:pPr>
              <w:snapToGrid w:val="0"/>
              <w:ind w:firstLine="420" w:firstLineChars="200"/>
              <w:jc w:val="left"/>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阐明马克思主义哲学是科学的世界观和方法论，讲述辩证唯物主义和历史唯物主义基本观点及其对人生成长的意义；阐述社会生活及个人成长中进行正确的价值判断和行为选择的意义；社会主义核心价值观内涵等。</w:t>
            </w:r>
          </w:p>
          <w:p>
            <w:pPr>
              <w:snapToGrid w:val="0"/>
              <w:ind w:firstLine="420" w:firstLineChars="200"/>
              <w:jc w:val="left"/>
              <w:rPr>
                <w:rFonts w:ascii="仿宋" w:hAnsi="仿宋" w:eastAsia="仿宋" w:cs="仿宋"/>
                <w:bCs/>
                <w:color w:val="000000" w:themeColor="text1"/>
                <w:sz w:val="21"/>
                <w:szCs w:val="21"/>
                <w14:textFill>
                  <w14:solidFill>
                    <w14:schemeClr w14:val="tx1"/>
                  </w14:solidFill>
                </w14:textFill>
              </w:rPr>
            </w:pPr>
          </w:p>
        </w:tc>
        <w:tc>
          <w:tcPr>
            <w:tcW w:w="3947" w:type="dxa"/>
            <w:tcBorders>
              <w:tl2br w:val="nil"/>
              <w:tr2bl w:val="nil"/>
            </w:tcBorders>
          </w:tcPr>
          <w:p>
            <w:pPr>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通过本门课程的学习，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践行社会主义核心价值观，为形成正确的世界观、人生观和价值观奠定基础。</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4</w:t>
            </w:r>
          </w:p>
        </w:tc>
        <w:tc>
          <w:tcPr>
            <w:tcW w:w="1096"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职业道德与法治</w:t>
            </w:r>
          </w:p>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（3</w:t>
            </w:r>
            <w:r>
              <w:rPr>
                <w:rFonts w:hint="eastAsia" w:ascii="仿宋" w:hAnsi="仿宋" w:eastAsia="仿宋" w:cs="仿宋"/>
                <w:bCs/>
                <w:color w:val="000000" w:themeColor="text1"/>
                <w:sz w:val="21"/>
                <w:szCs w:val="21"/>
                <w:lang w:val="en-US" w:eastAsia="zh-CN"/>
                <w14:textFill>
                  <w14:solidFill>
                    <w14:schemeClr w14:val="tx1"/>
                  </w14:solidFill>
                </w14:textFill>
              </w:rPr>
              <w:t>2</w:t>
            </w:r>
            <w:r>
              <w:rPr>
                <w:rFonts w:hint="eastAsia" w:ascii="仿宋" w:hAnsi="仿宋" w:eastAsia="仿宋" w:cs="仿宋"/>
                <w:bCs/>
                <w:color w:val="000000" w:themeColor="text1"/>
                <w:sz w:val="21"/>
                <w:szCs w:val="21"/>
                <w14:textFill>
                  <w14:solidFill>
                    <w14:schemeClr w14:val="tx1"/>
                  </w14:solidFill>
                </w14:textFill>
              </w:rPr>
              <w:t>）</w:t>
            </w:r>
          </w:p>
          <w:p>
            <w:pPr>
              <w:adjustRightInd w:val="0"/>
              <w:snapToGrid w:val="0"/>
              <w:jc w:val="center"/>
              <w:rPr>
                <w:rFonts w:ascii="仿宋" w:hAnsi="仿宋" w:eastAsia="仿宋" w:cs="仿宋"/>
                <w:bCs/>
                <w:color w:val="000000" w:themeColor="text1"/>
                <w:sz w:val="21"/>
                <w:szCs w:val="21"/>
                <w14:textFill>
                  <w14:solidFill>
                    <w14:schemeClr w14:val="tx1"/>
                  </w14:solidFill>
                </w14:textFill>
              </w:rPr>
            </w:pPr>
          </w:p>
        </w:tc>
        <w:tc>
          <w:tcPr>
            <w:tcW w:w="4161" w:type="dxa"/>
            <w:tcBorders>
              <w:tl2br w:val="nil"/>
              <w:tr2bl w:val="nil"/>
            </w:tcBorders>
            <w:vAlign w:val="center"/>
          </w:tcPr>
          <w:p>
            <w:pPr>
              <w:snapToGrid w:val="0"/>
              <w:ind w:firstLine="420" w:firstLineChars="200"/>
              <w:jc w:val="left"/>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感悟道德力量；践行职业道德的基本规范，提升职业道德境界；坚持全面依法治国；维护宪法尊严，遵循法律规范。</w:t>
            </w:r>
          </w:p>
        </w:tc>
        <w:tc>
          <w:tcPr>
            <w:tcW w:w="3947" w:type="dxa"/>
            <w:tcBorders>
              <w:tl2br w:val="nil"/>
              <w:tr2bl w:val="nil"/>
            </w:tcBorders>
          </w:tcPr>
          <w:p>
            <w:pPr>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通过本门课程的学习，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5</w:t>
            </w:r>
          </w:p>
        </w:tc>
        <w:tc>
          <w:tcPr>
            <w:tcW w:w="1096"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highlight w:val="red"/>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思想道德与法</w:t>
            </w:r>
            <w:r>
              <w:rPr>
                <w:rFonts w:hint="eastAsia" w:ascii="仿宋" w:hAnsi="仿宋" w:eastAsia="仿宋" w:cs="仿宋"/>
                <w:bCs/>
                <w:color w:val="000000" w:themeColor="text1"/>
                <w:sz w:val="21"/>
                <w:szCs w:val="21"/>
                <w:lang w:eastAsia="zh-CN"/>
                <w14:textFill>
                  <w14:solidFill>
                    <w14:schemeClr w14:val="tx1"/>
                  </w14:solidFill>
                </w14:textFill>
              </w:rPr>
              <w:t>治</w:t>
            </w:r>
          </w:p>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w:t>
            </w:r>
            <w:r>
              <w:rPr>
                <w:rFonts w:hint="eastAsia" w:ascii="仿宋" w:hAnsi="仿宋" w:eastAsia="仿宋" w:cs="仿宋"/>
                <w:bCs/>
                <w:color w:val="000000" w:themeColor="text1"/>
                <w:sz w:val="21"/>
                <w:szCs w:val="21"/>
                <w:lang w:val="en-US" w:eastAsia="zh-CN"/>
                <w14:textFill>
                  <w14:solidFill>
                    <w14:schemeClr w14:val="tx1"/>
                  </w14:solidFill>
                </w14:textFill>
              </w:rPr>
              <w:t>48</w:t>
            </w:r>
            <w:r>
              <w:rPr>
                <w:rFonts w:hint="eastAsia" w:ascii="仿宋" w:hAnsi="仿宋" w:eastAsia="仿宋" w:cs="仿宋"/>
                <w:bCs/>
                <w:color w:val="000000" w:themeColor="text1"/>
                <w:sz w:val="21"/>
                <w:szCs w:val="21"/>
                <w14:textFill>
                  <w14:solidFill>
                    <w14:schemeClr w14:val="tx1"/>
                  </w14:solidFill>
                </w14:textFill>
              </w:rPr>
              <w:t>）</w:t>
            </w:r>
          </w:p>
        </w:tc>
        <w:tc>
          <w:tcPr>
            <w:tcW w:w="4161" w:type="dxa"/>
            <w:tcBorders>
              <w:tl2br w:val="nil"/>
              <w:tr2bl w:val="nil"/>
            </w:tcBorders>
          </w:tcPr>
          <w:p>
            <w:pPr>
              <w:adjustRightInd w:val="0"/>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本课程包括知识模块和实践模块。</w:t>
            </w:r>
          </w:p>
          <w:p>
            <w:pPr>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知识模块：做担当民族复兴大任的时代新人，确立高尚的人生追求，科学应对人生的各种挑战，理想信念内涵与作用，确立崇高科学的理想信念，中国精神的科学内涵和现实意义，弘扬新时代的爱国主义，坚定社会主义核心价值观自信、践行社会主义核心价值观的基本要求，社会主义道德的形成及其本质，社会主义道德的核心、原则及其规范，在实践中养成优良道德品质，我国社会主义法律的本质和作用，坚持全面依法治国，培养社会主义法治思维，依法行使权利与履行义务。</w:t>
            </w:r>
          </w:p>
          <w:p>
            <w:pPr>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实践模块：通过课堂讨论、经典回放、文献报告等课堂实践，校外参观学习、假期社会调查等社会实践，实现理论学习与实践体验的有效衔接。</w:t>
            </w:r>
          </w:p>
        </w:tc>
        <w:tc>
          <w:tcPr>
            <w:tcW w:w="3947" w:type="dxa"/>
            <w:tcBorders>
              <w:tl2br w:val="nil"/>
              <w:tr2bl w:val="nil"/>
            </w:tcBorders>
            <w:vAlign w:val="center"/>
          </w:tcPr>
          <w:p>
            <w:pPr>
              <w:snapToGrid w:val="0"/>
              <w:ind w:firstLine="420" w:firstLineChars="200"/>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紧密结合社会实践和学生实际，运用辩证唯物主义和历史唯物主义世界观和方法论，引导大学生树立正确的世界观、人生观、价值观、道德观和法治观, 解决成长成才过程中遇到的实际问题，更好适应大学生活，促进德智体美劳全面发展。</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6</w:t>
            </w:r>
          </w:p>
        </w:tc>
        <w:tc>
          <w:tcPr>
            <w:tcW w:w="1096" w:type="dxa"/>
            <w:tcBorders>
              <w:tl2br w:val="nil"/>
              <w:tr2bl w:val="nil"/>
            </w:tcBorders>
            <w:vAlign w:val="center"/>
          </w:tcPr>
          <w:p>
            <w:pPr>
              <w:adjustRightInd w:val="0"/>
              <w:snapToGrid w:val="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毛泽东思想和中国特色社会主义理论体系概论</w:t>
            </w:r>
          </w:p>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（64）</w:t>
            </w:r>
          </w:p>
        </w:tc>
        <w:tc>
          <w:tcPr>
            <w:tcW w:w="4161" w:type="dxa"/>
            <w:tcBorders>
              <w:tl2br w:val="nil"/>
              <w:tr2bl w:val="nil"/>
            </w:tcBorders>
          </w:tcPr>
          <w:p>
            <w:pPr>
              <w:adjustRightInd w:val="0"/>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阐述马克思主义中国化理论成果的主要内容、精神实质、历史地位和指导意义，毛泽东思想的主要内容及其历史地位，邓小平理论、“三个代表”重要思想、科学发展观各自形成的社会历史条件、形成发展过程、主要内容和历史地位，习近平新时代中国特色社会主义思想的主要内容及其历史地位，坚持和发展中国特色社会主义的总任务，系统阐述“五位一体”总体布局和“四个全面”战略布局，全面推进国防和军队现代化，中国特色大国外交、坚持和加强党的领导等。</w:t>
            </w:r>
          </w:p>
        </w:tc>
        <w:tc>
          <w:tcPr>
            <w:tcW w:w="3947" w:type="dxa"/>
            <w:tcBorders>
              <w:tl2br w:val="nil"/>
              <w:tr2bl w:val="nil"/>
            </w:tcBorders>
            <w:vAlign w:val="center"/>
          </w:tcPr>
          <w:p>
            <w:pPr>
              <w:snapToGrid w:val="0"/>
              <w:ind w:firstLine="420" w:firstLineChars="200"/>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kern w:val="0"/>
                <w:sz w:val="21"/>
                <w:szCs w:val="21"/>
                <w:lang w:bidi="ar"/>
                <w14:textFill>
                  <w14:solidFill>
                    <w14:schemeClr w14:val="tx1"/>
                  </w14:solidFill>
                </w14:textFill>
              </w:rPr>
              <w:t>旨在从整体上阐释马克思主义中国化理论成果，既体现马克思主义中国化理论成果形成和发展的历史逻辑，又体现这些理论成果的理论逻辑；既体现马克思主义中国化理论成果的 整体性，又体现各个理论成果的重点和难点，力求全面准确地理解毛泽东思想和中国特色社会主义理论体系，尤其是马克思主义中国化的最新成果——习近平新时代中国特色社会主义思想，引导学生增强中国特色社会主义道路自信、理论自信、制度自信、文化自信，努力培养德智体美劳全面发展的社会主义建设者和接班人。</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7</w:t>
            </w:r>
          </w:p>
        </w:tc>
        <w:tc>
          <w:tcPr>
            <w:tcW w:w="1096"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语文</w:t>
            </w:r>
          </w:p>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w:t>
            </w:r>
            <w:r>
              <w:rPr>
                <w:rFonts w:hint="eastAsia" w:ascii="仿宋" w:hAnsi="仿宋" w:eastAsia="仿宋" w:cs="仿宋"/>
                <w:bCs/>
                <w:color w:val="000000" w:themeColor="text1"/>
                <w:sz w:val="21"/>
                <w:szCs w:val="21"/>
                <w:lang w:val="en-US" w:eastAsia="zh-CN"/>
                <w14:textFill>
                  <w14:solidFill>
                    <w14:schemeClr w14:val="tx1"/>
                  </w14:solidFill>
                </w14:textFill>
              </w:rPr>
              <w:t>29</w:t>
            </w:r>
            <w:r>
              <w:rPr>
                <w:rFonts w:hint="eastAsia" w:ascii="仿宋" w:hAnsi="仿宋" w:eastAsia="仿宋" w:cs="仿宋"/>
                <w:bCs/>
                <w:color w:val="000000" w:themeColor="text1"/>
                <w:sz w:val="21"/>
                <w:szCs w:val="21"/>
                <w14:textFill>
                  <w14:solidFill>
                    <w14:schemeClr w14:val="tx1"/>
                  </w14:solidFill>
                </w14:textFill>
              </w:rPr>
              <w:t>2）</w:t>
            </w:r>
          </w:p>
        </w:tc>
        <w:tc>
          <w:tcPr>
            <w:tcW w:w="4161" w:type="dxa"/>
            <w:tcBorders>
              <w:tl2br w:val="nil"/>
              <w:tr2bl w:val="nil"/>
            </w:tcBorders>
          </w:tcPr>
          <w:p>
            <w:pPr>
              <w:adjustRightInd w:val="0"/>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本课程分为基础模块（必修）、职业模块（限定选修）、拓展模块（选修）。</w:t>
            </w:r>
          </w:p>
          <w:p>
            <w:pPr>
              <w:adjustRightInd w:val="0"/>
              <w:snapToGrid w:val="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 xml:space="preserve"> </w:t>
            </w:r>
            <w:r>
              <w:rPr>
                <w:rFonts w:ascii="仿宋" w:hAnsi="仿宋" w:eastAsia="仿宋" w:cs="仿宋"/>
                <w:bCs/>
                <w:color w:val="000000" w:themeColor="text1"/>
                <w:sz w:val="21"/>
                <w:szCs w:val="21"/>
                <w14:textFill>
                  <w14:solidFill>
                    <w14:schemeClr w14:val="tx1"/>
                  </w14:solidFill>
                </w14:textFill>
              </w:rPr>
              <w:t xml:space="preserve">   </w:t>
            </w:r>
            <w:r>
              <w:rPr>
                <w:rFonts w:hint="eastAsia" w:ascii="仿宋" w:hAnsi="仿宋" w:eastAsia="仿宋" w:cs="仿宋"/>
                <w:bCs/>
                <w:color w:val="000000" w:themeColor="text1"/>
                <w:sz w:val="21"/>
                <w:szCs w:val="21"/>
                <w14:textFill>
                  <w14:solidFill>
                    <w14:schemeClr w14:val="tx1"/>
                  </w14:solidFill>
                </w14:textFill>
              </w:rPr>
              <w:t>基础模块：语感与语言习得，中外文学作品选读，实用性阅读与口语交流，古代诗文选读，中国革命传统作品选读，社会主义先进文化作品选读。</w:t>
            </w:r>
          </w:p>
          <w:p>
            <w:pPr>
              <w:adjustRightInd w:val="0"/>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职业模块：劳模、工匠精神作品研读，职场应用写作与交流，科普作品选读。</w:t>
            </w:r>
          </w:p>
          <w:p>
            <w:pPr>
              <w:adjustRightInd w:val="0"/>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拓展模块：思辨性阅读与表达，古代科技著述选读，中外文学作品研读。</w:t>
            </w:r>
          </w:p>
        </w:tc>
        <w:tc>
          <w:tcPr>
            <w:tcW w:w="3947" w:type="dxa"/>
            <w:tcBorders>
              <w:tl2br w:val="nil"/>
              <w:tr2bl w:val="nil"/>
            </w:tcBorders>
            <w:vAlign w:val="center"/>
          </w:tcPr>
          <w:p>
            <w:pPr>
              <w:snapToGrid w:val="0"/>
              <w:ind w:firstLine="420" w:firstLineChars="200"/>
              <w:rPr>
                <w:rFonts w:ascii="仿宋" w:hAnsi="仿宋" w:eastAsia="仿宋" w:cs="仿宋"/>
                <w:color w:val="000000" w:themeColor="text1"/>
                <w:kern w:val="0"/>
                <w:sz w:val="21"/>
                <w:szCs w:val="21"/>
                <w:lang w:bidi="ar"/>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正确、熟练、有效地运用祖国语言文字；加强语文积累，提升语言文字运用能力；增强语文鉴赏和感受能力；品味语言，感受形象，理解思想内容，欣赏艺术魅力，发展想象能力和审美能力；增强思考和领悟意识，开阔语文学习视野，拓宽语文学习范围，发展语文学习潜能。</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8</w:t>
            </w:r>
          </w:p>
        </w:tc>
        <w:tc>
          <w:tcPr>
            <w:tcW w:w="1096"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数学</w:t>
            </w:r>
          </w:p>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（2</w:t>
            </w:r>
            <w:r>
              <w:rPr>
                <w:rFonts w:hint="eastAsia" w:ascii="仿宋" w:hAnsi="仿宋" w:eastAsia="仿宋" w:cs="仿宋"/>
                <w:bCs/>
                <w:color w:val="000000" w:themeColor="text1"/>
                <w:sz w:val="21"/>
                <w:szCs w:val="21"/>
                <w:lang w:val="en-US" w:eastAsia="zh-CN"/>
                <w14:textFill>
                  <w14:solidFill>
                    <w14:schemeClr w14:val="tx1"/>
                  </w14:solidFill>
                </w14:textFill>
              </w:rPr>
              <w:t>5</w:t>
            </w:r>
            <w:r>
              <w:rPr>
                <w:rFonts w:hint="eastAsia" w:ascii="仿宋" w:hAnsi="仿宋" w:eastAsia="仿宋" w:cs="仿宋"/>
                <w:bCs/>
                <w:color w:val="000000" w:themeColor="text1"/>
                <w:sz w:val="21"/>
                <w:szCs w:val="21"/>
                <w14:textFill>
                  <w14:solidFill>
                    <w14:schemeClr w14:val="tx1"/>
                  </w14:solidFill>
                </w14:textFill>
              </w:rPr>
              <w:t>8）</w:t>
            </w:r>
          </w:p>
        </w:tc>
        <w:tc>
          <w:tcPr>
            <w:tcW w:w="4161" w:type="dxa"/>
            <w:tcBorders>
              <w:tl2br w:val="nil"/>
              <w:tr2bl w:val="nil"/>
            </w:tcBorders>
            <w:vAlign w:val="center"/>
          </w:tcPr>
          <w:p>
            <w:pPr>
              <w:adjustRightInd w:val="0"/>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本课程分为必修模块、选修模块、发展（应用）模块。</w:t>
            </w:r>
          </w:p>
          <w:p>
            <w:pPr>
              <w:adjustRightInd w:val="0"/>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必修模块：集合、不等式、函数、三角函数、数列、平面向量、立体几何、概率与统计初步、复数、线性规划初步、平面解析几何、排列、组合与二项式定理等。</w:t>
            </w:r>
          </w:p>
          <w:p>
            <w:pPr>
              <w:adjustRightInd w:val="0"/>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选修模块：逻辑代数初步、算法与程序框图、数据表格信息处理、编制计划的原理与方法（学校可根据实际需求在上述四个部分内容中选择两部分内容进行教学）。</w:t>
            </w:r>
          </w:p>
          <w:p>
            <w:pPr>
              <w:adjustRightInd w:val="0"/>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发展（应用）模块：极限与连续、导数与微分等内容，或专业数学（如线性代数）。</w:t>
            </w:r>
          </w:p>
        </w:tc>
        <w:tc>
          <w:tcPr>
            <w:tcW w:w="3947" w:type="dxa"/>
            <w:tcBorders>
              <w:tl2br w:val="nil"/>
              <w:tr2bl w:val="nil"/>
            </w:tcBorders>
            <w:vAlign w:val="center"/>
          </w:tcPr>
          <w:p>
            <w:pPr>
              <w:snapToGrid w:val="0"/>
              <w:ind w:firstLine="420" w:firstLineChars="200"/>
              <w:rPr>
                <w:rFonts w:ascii="仿宋" w:hAnsi="仿宋" w:eastAsia="仿宋" w:cs="仿宋"/>
                <w:color w:val="000000" w:themeColor="text1"/>
                <w:kern w:val="0"/>
                <w:sz w:val="21"/>
                <w:szCs w:val="21"/>
                <w:lang w:bidi="ar"/>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提高作为高技能人才所必须具备的数学素养。获得必要的数学基础知识和基本技能；了解概念、结论等的产生背景及应用，体会其中所蕴涵的数学思想方法；提高空间想象、逻辑推理、运算求解、数据处理、现代信息技术运用和分析、解决简单实际问题的能力；发展数学应用意识和创新意识，形成良好的数学学习习惯。</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9</w:t>
            </w:r>
          </w:p>
        </w:tc>
        <w:tc>
          <w:tcPr>
            <w:tcW w:w="1096"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英语</w:t>
            </w:r>
          </w:p>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（2</w:t>
            </w:r>
            <w:r>
              <w:rPr>
                <w:rFonts w:hint="eastAsia" w:ascii="仿宋" w:hAnsi="仿宋" w:eastAsia="仿宋" w:cs="仿宋"/>
                <w:bCs/>
                <w:color w:val="000000" w:themeColor="text1"/>
                <w:sz w:val="21"/>
                <w:szCs w:val="21"/>
                <w:lang w:val="en-US" w:eastAsia="zh-CN"/>
                <w14:textFill>
                  <w14:solidFill>
                    <w14:schemeClr w14:val="tx1"/>
                  </w14:solidFill>
                </w14:textFill>
              </w:rPr>
              <w:t>2</w:t>
            </w:r>
            <w:r>
              <w:rPr>
                <w:rFonts w:hint="eastAsia" w:ascii="仿宋" w:hAnsi="仿宋" w:eastAsia="仿宋" w:cs="仿宋"/>
                <w:bCs/>
                <w:color w:val="000000" w:themeColor="text1"/>
                <w:sz w:val="21"/>
                <w:szCs w:val="21"/>
                <w14:textFill>
                  <w14:solidFill>
                    <w14:schemeClr w14:val="tx1"/>
                  </w14:solidFill>
                </w14:textFill>
              </w:rPr>
              <w:t>4）</w:t>
            </w:r>
          </w:p>
        </w:tc>
        <w:tc>
          <w:tcPr>
            <w:tcW w:w="4161" w:type="dxa"/>
            <w:tcBorders>
              <w:tl2br w:val="nil"/>
              <w:tr2bl w:val="nil"/>
            </w:tcBorders>
          </w:tcPr>
          <w:p>
            <w:pPr>
              <w:snapToGrid w:val="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 xml:space="preserve">    本课程分为必修模块、选修模块。</w:t>
            </w:r>
          </w:p>
          <w:p>
            <w:pPr>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必修模块以主题为主线，涵盖语篇类型、语言与技能知识、文化情感知识。</w:t>
            </w:r>
          </w:p>
          <w:p>
            <w:pPr>
              <w:adjustRightInd w:val="0"/>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在自我与他人、生活与学习、社会交往、社会服务、历史与文化、科学与技术、自然与环境和可持续发展8个主题中，涵盖记叙文、说明文、应用文和议论文等文体，并涉及口头、书面语体。</w:t>
            </w:r>
          </w:p>
          <w:p>
            <w:pPr>
              <w:adjustRightInd w:val="0"/>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语言与技能知识包括语音知识、词汇知识、语法知识、语篇知识、语用知识。</w:t>
            </w:r>
          </w:p>
          <w:p>
            <w:pPr>
              <w:adjustRightInd w:val="0"/>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文化情感知识包括</w:t>
            </w:r>
            <w:r>
              <w:rPr>
                <w:rFonts w:ascii="仿宋" w:hAnsi="仿宋" w:eastAsia="仿宋" w:cs="仿宋"/>
                <w:bCs/>
                <w:color w:val="000000" w:themeColor="text1"/>
                <w:sz w:val="21"/>
                <w:szCs w:val="21"/>
                <w14:textFill>
                  <w14:solidFill>
                    <w14:schemeClr w14:val="tx1"/>
                  </w14:solidFill>
                </w14:textFill>
              </w:rPr>
              <w:t>中外文化的成就及其代表人物</w:t>
            </w:r>
            <w:r>
              <w:rPr>
                <w:rFonts w:hint="eastAsia" w:ascii="仿宋" w:hAnsi="仿宋" w:eastAsia="仿宋" w:cs="仿宋"/>
                <w:bCs/>
                <w:color w:val="000000" w:themeColor="text1"/>
                <w:sz w:val="21"/>
                <w:szCs w:val="21"/>
                <w14:textFill>
                  <w14:solidFill>
                    <w14:schemeClr w14:val="tx1"/>
                  </w14:solidFill>
                </w14:textFill>
              </w:rPr>
              <w:t>、</w:t>
            </w:r>
            <w:r>
              <w:rPr>
                <w:rFonts w:ascii="仿宋" w:hAnsi="仿宋" w:eastAsia="仿宋" w:cs="仿宋"/>
                <w:bCs/>
                <w:color w:val="000000" w:themeColor="text1"/>
                <w:sz w:val="21"/>
                <w:szCs w:val="21"/>
                <w14:textFill>
                  <w14:solidFill>
                    <w14:schemeClr w14:val="tx1"/>
                  </w14:solidFill>
                </w14:textFill>
              </w:rPr>
              <w:t>中外传统节日和民俗的异同</w:t>
            </w:r>
            <w:r>
              <w:rPr>
                <w:rFonts w:hint="eastAsia" w:ascii="仿宋" w:hAnsi="仿宋" w:eastAsia="仿宋" w:cs="仿宋"/>
                <w:bCs/>
                <w:color w:val="000000" w:themeColor="text1"/>
                <w:sz w:val="21"/>
                <w:szCs w:val="21"/>
                <w14:textFill>
                  <w14:solidFill>
                    <w14:schemeClr w14:val="tx1"/>
                  </w14:solidFill>
                </w14:textFill>
              </w:rPr>
              <w:t>、</w:t>
            </w:r>
            <w:r>
              <w:rPr>
                <w:rFonts w:ascii="仿宋" w:hAnsi="仿宋" w:eastAsia="仿宋" w:cs="仿宋"/>
                <w:bCs/>
                <w:color w:val="000000" w:themeColor="text1"/>
                <w:sz w:val="21"/>
                <w:szCs w:val="21"/>
                <w14:textFill>
                  <w14:solidFill>
                    <w14:schemeClr w14:val="tx1"/>
                  </w14:solidFill>
                </w14:textFill>
              </w:rPr>
              <w:t>中外文明礼仪的</w:t>
            </w:r>
            <w:r>
              <w:rPr>
                <w:rFonts w:hint="eastAsia" w:ascii="仿宋" w:hAnsi="仿宋" w:eastAsia="仿宋" w:cs="仿宋"/>
                <w:bCs/>
                <w:color w:val="000000" w:themeColor="text1"/>
                <w:sz w:val="21"/>
                <w:szCs w:val="21"/>
                <w14:textFill>
                  <w14:solidFill>
                    <w14:schemeClr w14:val="tx1"/>
                  </w14:solidFill>
                </w14:textFill>
              </w:rPr>
              <w:t>差异、</w:t>
            </w:r>
            <w:r>
              <w:rPr>
                <w:rFonts w:ascii="仿宋" w:hAnsi="仿宋" w:eastAsia="仿宋" w:cs="仿宋"/>
                <w:bCs/>
                <w:color w:val="000000" w:themeColor="text1"/>
                <w:sz w:val="21"/>
                <w:szCs w:val="21"/>
                <w14:textFill>
                  <w14:solidFill>
                    <w14:schemeClr w14:val="tx1"/>
                  </w14:solidFill>
                </w14:textFill>
              </w:rPr>
              <w:t>相关国家人文地理</w:t>
            </w:r>
            <w:r>
              <w:rPr>
                <w:rFonts w:hint="eastAsia" w:ascii="仿宋" w:hAnsi="仿宋" w:eastAsia="仿宋" w:cs="仿宋"/>
                <w:bCs/>
                <w:color w:val="000000" w:themeColor="text1"/>
                <w:sz w:val="21"/>
                <w:szCs w:val="21"/>
                <w14:textFill>
                  <w14:solidFill>
                    <w14:schemeClr w14:val="tx1"/>
                  </w14:solidFill>
                </w14:textFill>
              </w:rPr>
              <w:t>、</w:t>
            </w:r>
            <w:r>
              <w:rPr>
                <w:rFonts w:ascii="仿宋" w:hAnsi="仿宋" w:eastAsia="仿宋" w:cs="仿宋"/>
                <w:bCs/>
                <w:color w:val="000000" w:themeColor="text1"/>
                <w:sz w:val="21"/>
                <w:szCs w:val="21"/>
                <w14:textFill>
                  <w14:solidFill>
                    <w14:schemeClr w14:val="tx1"/>
                  </w14:solidFill>
                </w14:textFill>
              </w:rPr>
              <w:t>中华优秀传统文化</w:t>
            </w:r>
            <w:r>
              <w:rPr>
                <w:rFonts w:hint="eastAsia" w:ascii="仿宋" w:hAnsi="仿宋" w:eastAsia="仿宋" w:cs="仿宋"/>
                <w:bCs/>
                <w:color w:val="000000" w:themeColor="text1"/>
                <w:sz w:val="21"/>
                <w:szCs w:val="21"/>
                <w14:textFill>
                  <w14:solidFill>
                    <w14:schemeClr w14:val="tx1"/>
                  </w14:solidFill>
                </w14:textFill>
              </w:rPr>
              <w:t>等。</w:t>
            </w:r>
          </w:p>
          <w:p>
            <w:pPr>
              <w:adjustRightInd w:val="0"/>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选修模块：依据与职业领域相关的通用职场能力设立求职应聘、职场礼仪、职场服务、设备操作、技术应用、职场安全、危机应对、职场规划等主题。</w:t>
            </w:r>
          </w:p>
        </w:tc>
        <w:tc>
          <w:tcPr>
            <w:tcW w:w="3947" w:type="dxa"/>
            <w:tcBorders>
              <w:tl2br w:val="nil"/>
              <w:tr2bl w:val="nil"/>
            </w:tcBorders>
            <w:vAlign w:val="center"/>
          </w:tcPr>
          <w:p>
            <w:pPr>
              <w:snapToGrid w:val="0"/>
              <w:ind w:firstLine="420" w:firstLineChars="200"/>
              <w:rPr>
                <w:rFonts w:ascii="仿宋" w:hAnsi="仿宋" w:eastAsia="仿宋" w:cs="仿宋"/>
                <w:color w:val="000000" w:themeColor="text1"/>
                <w:kern w:val="0"/>
                <w:sz w:val="21"/>
                <w:szCs w:val="21"/>
                <w:lang w:bidi="ar"/>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掌握英语基础知识和基本技能，发展英语学科核心素养。能运用所学语言知识和技能在职场沟通方面进行跨文化交流与情感沟通；在逻辑论证方面体现出思辨思维；能够自主、有效规划个人学习，通过多渠道获取英语学习资源，选择恰当的学习策略和方法，提高学习效率。</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1</w:t>
            </w:r>
            <w:r>
              <w:rPr>
                <w:rFonts w:ascii="仿宋" w:hAnsi="仿宋" w:eastAsia="仿宋" w:cs="仿宋"/>
                <w:bCs/>
                <w:color w:val="000000" w:themeColor="text1"/>
                <w:sz w:val="21"/>
                <w:szCs w:val="21"/>
                <w14:textFill>
                  <w14:solidFill>
                    <w14:schemeClr w14:val="tx1"/>
                  </w14:solidFill>
                </w14:textFill>
              </w:rPr>
              <w:t>0</w:t>
            </w:r>
          </w:p>
        </w:tc>
        <w:tc>
          <w:tcPr>
            <w:tcW w:w="1096" w:type="dxa"/>
            <w:tcBorders>
              <w:tl2br w:val="nil"/>
              <w:tr2bl w:val="nil"/>
            </w:tcBorders>
            <w:vAlign w:val="center"/>
          </w:tcPr>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信息技术</w:t>
            </w:r>
          </w:p>
          <w:p>
            <w:pPr>
              <w:adjustRightInd w:val="0"/>
              <w:snapToGrid w:val="0"/>
              <w:jc w:val="center"/>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（9</w:t>
            </w:r>
            <w:r>
              <w:rPr>
                <w:rFonts w:hint="eastAsia" w:ascii="仿宋" w:hAnsi="仿宋" w:eastAsia="仿宋" w:cs="仿宋"/>
                <w:bCs/>
                <w:color w:val="000000" w:themeColor="text1"/>
                <w:sz w:val="21"/>
                <w:szCs w:val="21"/>
                <w:lang w:val="en-US" w:eastAsia="zh-CN"/>
                <w14:textFill>
                  <w14:solidFill>
                    <w14:schemeClr w14:val="tx1"/>
                  </w14:solidFill>
                </w14:textFill>
              </w:rPr>
              <w:t>6</w:t>
            </w:r>
            <w:r>
              <w:rPr>
                <w:rFonts w:hint="eastAsia" w:ascii="仿宋" w:hAnsi="仿宋" w:eastAsia="仿宋" w:cs="仿宋"/>
                <w:bCs/>
                <w:color w:val="000000" w:themeColor="text1"/>
                <w:sz w:val="21"/>
                <w:szCs w:val="21"/>
                <w14:textFill>
                  <w14:solidFill>
                    <w14:schemeClr w14:val="tx1"/>
                  </w14:solidFill>
                </w14:textFill>
              </w:rPr>
              <w:t>）</w:t>
            </w:r>
          </w:p>
        </w:tc>
        <w:tc>
          <w:tcPr>
            <w:tcW w:w="4161" w:type="dxa"/>
            <w:tcBorders>
              <w:tl2br w:val="nil"/>
              <w:tr2bl w:val="nil"/>
            </w:tcBorders>
          </w:tcPr>
          <w:p>
            <w:pPr>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本课程分为基础模块（必修）和拓展模块（选修）。</w:t>
            </w:r>
          </w:p>
          <w:p>
            <w:pPr>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基础模块：信息技术应用基础、网络技术应用、图文编辑、数据处理、演示文稿制作、程序设计入门、数字媒体技术应用、信息安全基础、人工智能。</w:t>
            </w:r>
          </w:p>
          <w:p>
            <w:pPr>
              <w:adjustRightInd w:val="0"/>
              <w:snapToGrid w:val="0"/>
              <w:ind w:firstLine="420" w:firstLineChars="200"/>
              <w:rPr>
                <w:rFonts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拓展模块：维护计算机与移动终端、组建小型网络、应用办公云、制作实用图册、绘制三维数字模型、编制数据报表、创作数字媒体作品、体验 VR/AR应用、开设个人网店、设计应用程序、保护信息安全（不</w:t>
            </w:r>
            <w:r>
              <w:rPr>
                <w:rFonts w:hint="eastAsia" w:ascii="仿宋" w:hAnsi="仿宋" w:cs="仿宋"/>
                <w:bCs/>
                <w:color w:val="000000" w:themeColor="text1"/>
                <w:sz w:val="21"/>
                <w:szCs w:val="21"/>
                <w14:textFill>
                  <w14:solidFill>
                    <w14:schemeClr w14:val="tx1"/>
                  </w14:solidFill>
                </w14:textFill>
              </w:rPr>
              <w:t>同</w:t>
            </w:r>
            <w:r>
              <w:rPr>
                <w:rFonts w:hint="eastAsia" w:ascii="仿宋" w:hAnsi="仿宋" w:eastAsia="仿宋" w:cs="仿宋"/>
                <w:bCs/>
                <w:color w:val="000000" w:themeColor="text1"/>
                <w:sz w:val="21"/>
                <w:szCs w:val="21"/>
                <w14:textFill>
                  <w14:solidFill>
                    <w14:schemeClr w14:val="tx1"/>
                  </w14:solidFill>
                </w14:textFill>
              </w:rPr>
              <w:t>类别的专业可根据实际需求选择2—3个专题进行教学）。</w:t>
            </w:r>
          </w:p>
        </w:tc>
        <w:tc>
          <w:tcPr>
            <w:tcW w:w="3947" w:type="dxa"/>
            <w:tcBorders>
              <w:tl2br w:val="nil"/>
              <w:tr2bl w:val="nil"/>
            </w:tcBorders>
            <w:vAlign w:val="center"/>
          </w:tcPr>
          <w:p>
            <w:pPr>
              <w:snapToGrid w:val="0"/>
              <w:ind w:firstLine="420" w:firstLineChars="200"/>
              <w:rPr>
                <w:rFonts w:ascii="仿宋" w:hAnsi="仿宋" w:eastAsia="仿宋" w:cs="仿宋"/>
                <w:color w:val="000000" w:themeColor="text1"/>
                <w:kern w:val="0"/>
                <w:sz w:val="21"/>
                <w:szCs w:val="21"/>
                <w:lang w:bidi="ar"/>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了解信息技术设备与系统操作、程序设计、网络应用、图文编辑、数据处理、数字媒体技术应用、信息安全防护和人工智能应用等相关知识；理解信息社会特征；遵循信息社会规范；掌握信息技术在生产、生活和学习情境中的相关应用技能；具备综合运用信息技术和所学专业知识解决职业岗位情境中具体业务问题的信息化职业能力。</w:t>
            </w:r>
          </w:p>
        </w:tc>
      </w:tr>
    </w:tbl>
    <w:p>
      <w:pPr>
        <w:keepNext w:val="0"/>
        <w:keepLines w:val="0"/>
        <w:pageBreakBefore w:val="0"/>
        <w:widowControl/>
        <w:kinsoku/>
        <w:wordWrap/>
        <w:topLinePunct w:val="0"/>
        <w:bidi w:val="0"/>
        <w:spacing w:line="340" w:lineRule="exact"/>
        <w:ind w:firstLine="422" w:firstLineChars="200"/>
        <w:textAlignment w:val="auto"/>
        <w:outlineLvl w:val="0"/>
        <w:rPr>
          <w:rFonts w:hint="eastAsia" w:ascii="仿宋" w:hAnsi="仿宋" w:eastAsia="仿宋" w:cs="仿宋"/>
          <w:b/>
          <w:bCs/>
          <w:sz w:val="21"/>
          <w:szCs w:val="21"/>
        </w:rPr>
      </w:pPr>
    </w:p>
    <w:p>
      <w:pPr>
        <w:keepNext w:val="0"/>
        <w:keepLines w:val="0"/>
        <w:pageBreakBefore w:val="0"/>
        <w:widowControl/>
        <w:kinsoku/>
        <w:wordWrap/>
        <w:topLinePunct w:val="0"/>
        <w:bidi w:val="0"/>
        <w:spacing w:line="340" w:lineRule="exact"/>
        <w:ind w:firstLine="422" w:firstLineChars="200"/>
        <w:textAlignment w:val="auto"/>
        <w:outlineLvl w:val="0"/>
        <w:rPr>
          <w:rFonts w:hint="eastAsia" w:ascii="仿宋" w:hAnsi="仿宋" w:eastAsia="仿宋" w:cs="仿宋"/>
          <w:b/>
          <w:bCs/>
          <w:sz w:val="21"/>
          <w:szCs w:val="21"/>
        </w:rPr>
      </w:pPr>
    </w:p>
    <w:p>
      <w:pPr>
        <w:keepNext w:val="0"/>
        <w:keepLines w:val="0"/>
        <w:pageBreakBefore w:val="0"/>
        <w:kinsoku/>
        <w:wordWrap/>
        <w:overflowPunct w:val="0"/>
        <w:topLinePunct w:val="0"/>
        <w:bidi w:val="0"/>
        <w:adjustRightInd w:val="0"/>
        <w:snapToGrid w:val="0"/>
        <w:spacing w:line="340" w:lineRule="exact"/>
        <w:ind w:firstLine="422" w:firstLineChars="200"/>
        <w:textAlignment w:val="auto"/>
        <w:outlineLvl w:val="0"/>
        <w:rPr>
          <w:rFonts w:hint="eastAsia" w:ascii="仿宋" w:hAnsi="仿宋" w:eastAsia="仿宋" w:cs="仿宋"/>
          <w:b/>
          <w:sz w:val="21"/>
          <w:szCs w:val="21"/>
        </w:rPr>
      </w:pPr>
      <w:r>
        <w:rPr>
          <w:rFonts w:hint="eastAsia" w:ascii="仿宋" w:hAnsi="仿宋" w:eastAsia="仿宋" w:cs="仿宋"/>
          <w:b/>
          <w:sz w:val="21"/>
          <w:szCs w:val="21"/>
        </w:rPr>
        <w:t>（二）主要专业（群）平台课程教学内容及目标要求</w:t>
      </w:r>
    </w:p>
    <w:tbl>
      <w:tblPr>
        <w:tblStyle w:val="8"/>
        <w:tblW w:w="9963" w:type="dxa"/>
        <w:jc w:val="center"/>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Layout w:type="fixed"/>
        <w:tblCellMar>
          <w:top w:w="0" w:type="dxa"/>
          <w:left w:w="108" w:type="dxa"/>
          <w:bottom w:w="0" w:type="dxa"/>
          <w:right w:w="108" w:type="dxa"/>
        </w:tblCellMar>
      </w:tblPr>
      <w:tblGrid>
        <w:gridCol w:w="681"/>
        <w:gridCol w:w="1155"/>
        <w:gridCol w:w="4238"/>
        <w:gridCol w:w="3889"/>
      </w:tblGrid>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947" w:hRule="atLeast"/>
          <w:jc w:val="center"/>
        </w:trPr>
        <w:tc>
          <w:tcPr>
            <w:tcW w:w="681" w:type="dxa"/>
            <w:tcBorders>
              <w:tl2br w:val="nil"/>
              <w:tr2bl w:val="nil"/>
            </w:tcBorders>
            <w:vAlign w:val="center"/>
          </w:tcPr>
          <w:p>
            <w:pPr>
              <w:jc w:val="center"/>
              <w:rPr>
                <w:rFonts w:hint="eastAsia" w:ascii="仿宋" w:hAnsi="仿宋" w:eastAsia="仿宋" w:cs="仿宋"/>
                <w:b/>
                <w:bCs/>
                <w:sz w:val="21"/>
                <w:szCs w:val="21"/>
              </w:rPr>
            </w:pPr>
            <w:r>
              <w:rPr>
                <w:rFonts w:hint="eastAsia" w:ascii="仿宋" w:hAnsi="仿宋" w:eastAsia="仿宋" w:cs="仿宋"/>
                <w:b/>
                <w:bCs/>
                <w:sz w:val="21"/>
                <w:szCs w:val="21"/>
              </w:rPr>
              <w:t>序号</w:t>
            </w:r>
          </w:p>
        </w:tc>
        <w:tc>
          <w:tcPr>
            <w:tcW w:w="1155" w:type="dxa"/>
            <w:tcBorders>
              <w:tl2br w:val="nil"/>
              <w:tr2bl w:val="nil"/>
            </w:tcBorders>
            <w:vAlign w:val="center"/>
          </w:tcPr>
          <w:p>
            <w:pPr>
              <w:jc w:val="center"/>
              <w:rPr>
                <w:rFonts w:hint="eastAsia" w:ascii="仿宋" w:hAnsi="仿宋" w:eastAsia="仿宋" w:cs="仿宋"/>
                <w:b/>
                <w:bCs/>
                <w:sz w:val="21"/>
                <w:szCs w:val="21"/>
              </w:rPr>
            </w:pPr>
            <w:r>
              <w:rPr>
                <w:rFonts w:hint="eastAsia" w:ascii="仿宋" w:hAnsi="仿宋" w:eastAsia="仿宋" w:cs="仿宋"/>
                <w:b/>
                <w:bCs/>
                <w:sz w:val="21"/>
                <w:szCs w:val="21"/>
              </w:rPr>
              <w:t>课程名称</w:t>
            </w:r>
          </w:p>
          <w:p>
            <w:pPr>
              <w:jc w:val="center"/>
              <w:rPr>
                <w:rFonts w:hint="eastAsia" w:ascii="仿宋" w:hAnsi="仿宋" w:eastAsia="仿宋" w:cs="仿宋"/>
                <w:b/>
                <w:bCs/>
                <w:sz w:val="21"/>
                <w:szCs w:val="21"/>
              </w:rPr>
            </w:pPr>
            <w:r>
              <w:rPr>
                <w:rFonts w:hint="eastAsia" w:ascii="仿宋" w:hAnsi="仿宋" w:eastAsia="仿宋" w:cs="仿宋"/>
                <w:b/>
                <w:bCs/>
                <w:sz w:val="21"/>
                <w:szCs w:val="21"/>
              </w:rPr>
              <w:t>（课时）</w:t>
            </w:r>
          </w:p>
        </w:tc>
        <w:tc>
          <w:tcPr>
            <w:tcW w:w="4238" w:type="dxa"/>
            <w:tcBorders>
              <w:tl2br w:val="nil"/>
              <w:tr2bl w:val="nil"/>
            </w:tcBorders>
            <w:vAlign w:val="center"/>
          </w:tcPr>
          <w:p>
            <w:pPr>
              <w:jc w:val="center"/>
              <w:rPr>
                <w:rFonts w:hint="eastAsia" w:ascii="仿宋" w:hAnsi="仿宋" w:eastAsia="仿宋" w:cs="仿宋"/>
                <w:b/>
                <w:bCs/>
                <w:sz w:val="21"/>
                <w:szCs w:val="21"/>
              </w:rPr>
            </w:pPr>
            <w:r>
              <w:rPr>
                <w:rFonts w:hint="eastAsia" w:ascii="仿宋" w:hAnsi="仿宋" w:eastAsia="仿宋" w:cs="仿宋"/>
                <w:b/>
                <w:bCs/>
                <w:sz w:val="21"/>
                <w:szCs w:val="21"/>
              </w:rPr>
              <w:t>主要教学内容</w:t>
            </w:r>
          </w:p>
        </w:tc>
        <w:tc>
          <w:tcPr>
            <w:tcW w:w="3889" w:type="dxa"/>
            <w:tcBorders>
              <w:tl2br w:val="nil"/>
              <w:tr2bl w:val="nil"/>
            </w:tcBorders>
            <w:vAlign w:val="center"/>
          </w:tcPr>
          <w:p>
            <w:pPr>
              <w:jc w:val="center"/>
              <w:rPr>
                <w:rFonts w:hint="eastAsia" w:ascii="仿宋" w:hAnsi="仿宋" w:eastAsia="仿宋" w:cs="仿宋"/>
                <w:b/>
                <w:bCs/>
                <w:sz w:val="21"/>
                <w:szCs w:val="21"/>
              </w:rPr>
            </w:pPr>
            <w:r>
              <w:rPr>
                <w:rFonts w:hint="eastAsia" w:ascii="仿宋" w:hAnsi="仿宋" w:eastAsia="仿宋" w:cs="仿宋"/>
                <w:b/>
                <w:bCs/>
                <w:sz w:val="21"/>
                <w:szCs w:val="21"/>
              </w:rPr>
              <w:t>教学目标要求</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jc w:val="center"/>
        </w:trPr>
        <w:tc>
          <w:tcPr>
            <w:tcW w:w="681" w:type="dxa"/>
            <w:tcBorders>
              <w:tl2br w:val="nil"/>
              <w:tr2bl w:val="nil"/>
            </w:tcBorders>
            <w:vAlign w:val="center"/>
          </w:tcPr>
          <w:p>
            <w:pPr>
              <w:jc w:val="center"/>
              <w:rPr>
                <w:rFonts w:hint="eastAsia" w:ascii="仿宋" w:hAnsi="仿宋" w:eastAsia="仿宋" w:cs="仿宋"/>
                <w:sz w:val="21"/>
                <w:szCs w:val="21"/>
              </w:rPr>
            </w:pPr>
            <w:r>
              <w:rPr>
                <w:rFonts w:hint="eastAsia" w:ascii="仿宋" w:hAnsi="仿宋" w:eastAsia="仿宋" w:cs="仿宋"/>
                <w:sz w:val="21"/>
                <w:szCs w:val="21"/>
              </w:rPr>
              <w:t>1</w:t>
            </w:r>
          </w:p>
        </w:tc>
        <w:tc>
          <w:tcPr>
            <w:tcW w:w="1155" w:type="dxa"/>
            <w:tcBorders>
              <w:tl2br w:val="nil"/>
              <w:tr2bl w:val="nil"/>
            </w:tcBorders>
            <w:vAlign w:val="center"/>
          </w:tcPr>
          <w:p>
            <w:pPr>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服装</w:t>
            </w:r>
            <w:r>
              <w:rPr>
                <w:rFonts w:hint="eastAsia" w:ascii="仿宋" w:hAnsi="仿宋" w:eastAsia="仿宋" w:cs="仿宋"/>
                <w:sz w:val="21"/>
                <w:szCs w:val="21"/>
              </w:rPr>
              <w:t>素描</w:t>
            </w:r>
            <w:r>
              <w:rPr>
                <w:rFonts w:hint="eastAsia" w:ascii="仿宋" w:hAnsi="仿宋" w:eastAsia="仿宋" w:cs="仿宋"/>
                <w:sz w:val="21"/>
                <w:szCs w:val="21"/>
                <w:lang w:eastAsia="zh-CN"/>
              </w:rPr>
              <w:t>基础</w:t>
            </w:r>
          </w:p>
          <w:p>
            <w:pPr>
              <w:jc w:val="center"/>
              <w:rPr>
                <w:rFonts w:hint="eastAsia" w:ascii="仿宋" w:hAnsi="仿宋" w:eastAsia="仿宋" w:cs="仿宋"/>
                <w:sz w:val="21"/>
                <w:szCs w:val="21"/>
              </w:rPr>
            </w:pPr>
            <w:r>
              <w:rPr>
                <w:rFonts w:hint="eastAsia" w:ascii="仿宋" w:hAnsi="仿宋" w:eastAsia="仿宋" w:cs="仿宋"/>
                <w:sz w:val="21"/>
                <w:szCs w:val="21"/>
              </w:rPr>
              <w:t>（32）</w:t>
            </w:r>
          </w:p>
        </w:tc>
        <w:tc>
          <w:tcPr>
            <w:tcW w:w="423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lang w:eastAsia="zh-CN"/>
              </w:rPr>
              <w:t>根据服装学科对造型基础能力的要求，进行服饰品的</w:t>
            </w:r>
            <w:r>
              <w:rPr>
                <w:rFonts w:hint="eastAsia" w:ascii="仿宋" w:hAnsi="仿宋" w:eastAsia="仿宋" w:cs="仿宋"/>
                <w:sz w:val="21"/>
                <w:szCs w:val="21"/>
              </w:rPr>
              <w:t>素描学习</w:t>
            </w:r>
            <w:r>
              <w:rPr>
                <w:rFonts w:hint="eastAsia" w:ascii="仿宋" w:hAnsi="仿宋" w:eastAsia="仿宋" w:cs="仿宋"/>
                <w:sz w:val="21"/>
                <w:szCs w:val="21"/>
                <w:lang w:eastAsia="zh-CN"/>
              </w:rPr>
              <w:t>。</w:t>
            </w:r>
            <w:r>
              <w:rPr>
                <w:rFonts w:hint="eastAsia" w:ascii="仿宋" w:hAnsi="仿宋" w:eastAsia="仿宋" w:cs="仿宋"/>
                <w:sz w:val="21"/>
                <w:szCs w:val="21"/>
              </w:rPr>
              <w:t>造型的基础知识和基本技能，具有正确表现对象的素描造型能力，提高艺术的感知力和鉴赏能力，为专业课学习奠定造型基础。</w:t>
            </w:r>
          </w:p>
        </w:tc>
        <w:tc>
          <w:tcPr>
            <w:tcW w:w="388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掌握</w:t>
            </w:r>
            <w:r>
              <w:rPr>
                <w:rFonts w:hint="eastAsia" w:ascii="仿宋" w:hAnsi="仿宋" w:eastAsia="仿宋" w:cs="仿宋"/>
                <w:sz w:val="21"/>
                <w:szCs w:val="21"/>
                <w:lang w:eastAsia="zh-CN"/>
              </w:rPr>
              <w:t>服装</w:t>
            </w:r>
            <w:r>
              <w:rPr>
                <w:rFonts w:hint="eastAsia" w:ascii="仿宋" w:hAnsi="仿宋" w:eastAsia="仿宋" w:cs="仿宋"/>
                <w:sz w:val="21"/>
                <w:szCs w:val="21"/>
              </w:rPr>
              <w:t>素描造型的一般规律和法则，引导学生正确认识素描造型中的形态和表现之间的关系；掌握基本的素描造型能力；理解素描造型语音的运用，具有艺术感知能力和鉴赏能力。</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jc w:val="center"/>
        </w:trPr>
        <w:tc>
          <w:tcPr>
            <w:tcW w:w="681" w:type="dxa"/>
            <w:tcBorders>
              <w:tl2br w:val="nil"/>
              <w:tr2bl w:val="nil"/>
            </w:tcBorders>
            <w:vAlign w:val="center"/>
          </w:tcPr>
          <w:p>
            <w:pPr>
              <w:jc w:val="center"/>
              <w:rPr>
                <w:rFonts w:hint="eastAsia" w:ascii="仿宋" w:hAnsi="仿宋" w:eastAsia="仿宋" w:cs="仿宋"/>
                <w:sz w:val="21"/>
                <w:szCs w:val="21"/>
              </w:rPr>
            </w:pPr>
            <w:r>
              <w:rPr>
                <w:rFonts w:hint="eastAsia" w:ascii="仿宋" w:hAnsi="仿宋" w:eastAsia="仿宋" w:cs="仿宋"/>
                <w:sz w:val="21"/>
                <w:szCs w:val="21"/>
              </w:rPr>
              <w:t>2</w:t>
            </w:r>
          </w:p>
        </w:tc>
        <w:tc>
          <w:tcPr>
            <w:tcW w:w="1155" w:type="dxa"/>
            <w:tcBorders>
              <w:tl2br w:val="nil"/>
              <w:tr2bl w:val="nil"/>
            </w:tcBorders>
            <w:vAlign w:val="center"/>
          </w:tcPr>
          <w:p>
            <w:pPr>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服装</w:t>
            </w:r>
            <w:r>
              <w:rPr>
                <w:rFonts w:hint="eastAsia" w:ascii="仿宋" w:hAnsi="仿宋" w:eastAsia="仿宋" w:cs="仿宋"/>
                <w:sz w:val="21"/>
                <w:szCs w:val="21"/>
              </w:rPr>
              <w:t>色彩</w:t>
            </w:r>
            <w:r>
              <w:rPr>
                <w:rFonts w:hint="eastAsia" w:ascii="仿宋" w:hAnsi="仿宋" w:eastAsia="仿宋" w:cs="仿宋"/>
                <w:sz w:val="21"/>
                <w:szCs w:val="21"/>
                <w:lang w:eastAsia="zh-CN"/>
              </w:rPr>
              <w:t>基础</w:t>
            </w:r>
          </w:p>
          <w:p>
            <w:pPr>
              <w:jc w:val="center"/>
              <w:rPr>
                <w:rFonts w:hint="eastAsia" w:ascii="仿宋" w:hAnsi="仿宋" w:eastAsia="仿宋" w:cs="仿宋"/>
                <w:sz w:val="21"/>
                <w:szCs w:val="21"/>
              </w:rPr>
            </w:pPr>
            <w:r>
              <w:rPr>
                <w:rFonts w:hint="eastAsia" w:ascii="仿宋" w:hAnsi="仿宋" w:eastAsia="仿宋" w:cs="仿宋"/>
                <w:sz w:val="21"/>
                <w:szCs w:val="21"/>
              </w:rPr>
              <w:t>（32）</w:t>
            </w:r>
          </w:p>
        </w:tc>
        <w:tc>
          <w:tcPr>
            <w:tcW w:w="423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lang w:eastAsia="zh-CN"/>
              </w:rPr>
              <w:t>根据服装学科对服饰色彩基础能力的要求，进行</w:t>
            </w:r>
            <w:r>
              <w:rPr>
                <w:rFonts w:hint="eastAsia" w:ascii="仿宋" w:hAnsi="仿宋" w:eastAsia="仿宋" w:cs="仿宋"/>
                <w:sz w:val="21"/>
                <w:szCs w:val="21"/>
              </w:rPr>
              <w:t>色彩的基本概念和色彩的基础知识</w:t>
            </w:r>
            <w:r>
              <w:rPr>
                <w:rFonts w:hint="eastAsia" w:ascii="仿宋" w:hAnsi="仿宋" w:eastAsia="仿宋" w:cs="仿宋"/>
                <w:sz w:val="21"/>
                <w:szCs w:val="21"/>
                <w:lang w:eastAsia="zh-CN"/>
              </w:rPr>
              <w:t>学习。</w:t>
            </w:r>
            <w:r>
              <w:rPr>
                <w:rFonts w:hint="eastAsia" w:ascii="仿宋" w:hAnsi="仿宋" w:eastAsia="仿宋" w:cs="仿宋"/>
                <w:sz w:val="21"/>
                <w:szCs w:val="21"/>
              </w:rPr>
              <w:t>通过课题的训练，使学生掌握运用色彩表现物象的能力，提高学生的审美水平和创造意识。</w:t>
            </w:r>
          </w:p>
        </w:tc>
        <w:tc>
          <w:tcPr>
            <w:tcW w:w="388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掌握</w:t>
            </w:r>
            <w:r>
              <w:rPr>
                <w:rFonts w:hint="eastAsia" w:ascii="仿宋" w:hAnsi="仿宋" w:eastAsia="仿宋" w:cs="仿宋"/>
                <w:sz w:val="21"/>
                <w:szCs w:val="21"/>
                <w:lang w:eastAsia="zh-CN"/>
              </w:rPr>
              <w:t>服饰</w:t>
            </w:r>
            <w:r>
              <w:rPr>
                <w:rFonts w:hint="eastAsia" w:ascii="仿宋" w:hAnsi="仿宋" w:eastAsia="仿宋" w:cs="仿宋"/>
                <w:sz w:val="21"/>
                <w:szCs w:val="21"/>
              </w:rPr>
              <w:t>色彩表现的一般规律和原理，引导学生正确认识色彩原理</w:t>
            </w:r>
            <w:r>
              <w:rPr>
                <w:rFonts w:hint="eastAsia" w:ascii="仿宋" w:hAnsi="仿宋" w:eastAsia="仿宋" w:cs="仿宋"/>
                <w:sz w:val="21"/>
                <w:szCs w:val="21"/>
                <w:lang w:eastAsia="zh-CN"/>
              </w:rPr>
              <w:t>，</w:t>
            </w:r>
            <w:r>
              <w:rPr>
                <w:rFonts w:hint="eastAsia" w:ascii="仿宋" w:hAnsi="仿宋" w:eastAsia="仿宋" w:cs="仿宋"/>
                <w:sz w:val="21"/>
                <w:szCs w:val="21"/>
              </w:rPr>
              <w:t>掌握基本的素描，造型能力，并提高学生的艺术感知能力和鉴赏能力。</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2897" w:hRule="atLeast"/>
          <w:jc w:val="center"/>
        </w:trPr>
        <w:tc>
          <w:tcPr>
            <w:tcW w:w="681" w:type="dxa"/>
            <w:tcBorders>
              <w:tl2br w:val="nil"/>
              <w:tr2bl w:val="nil"/>
            </w:tcBorders>
            <w:vAlign w:val="center"/>
          </w:tcPr>
          <w:p>
            <w:pPr>
              <w:jc w:val="center"/>
              <w:rPr>
                <w:rFonts w:hint="eastAsia" w:ascii="仿宋" w:hAnsi="仿宋" w:eastAsia="仿宋" w:cs="仿宋"/>
                <w:sz w:val="21"/>
                <w:szCs w:val="21"/>
              </w:rPr>
            </w:pPr>
            <w:r>
              <w:rPr>
                <w:rFonts w:hint="eastAsia" w:ascii="仿宋" w:hAnsi="仿宋" w:eastAsia="仿宋" w:cs="仿宋"/>
                <w:sz w:val="21"/>
                <w:szCs w:val="21"/>
              </w:rPr>
              <w:t>3</w:t>
            </w:r>
          </w:p>
        </w:tc>
        <w:tc>
          <w:tcPr>
            <w:tcW w:w="1155" w:type="dxa"/>
            <w:tcBorders>
              <w:tl2br w:val="nil"/>
              <w:tr2bl w:val="nil"/>
            </w:tcBorders>
            <w:vAlign w:val="center"/>
          </w:tcPr>
          <w:p>
            <w:pPr>
              <w:jc w:val="center"/>
              <w:rPr>
                <w:rFonts w:hint="eastAsia" w:ascii="仿宋" w:hAnsi="仿宋" w:eastAsia="仿宋" w:cs="仿宋"/>
                <w:sz w:val="21"/>
                <w:szCs w:val="21"/>
              </w:rPr>
            </w:pPr>
            <w:r>
              <w:rPr>
                <w:rFonts w:hint="eastAsia" w:ascii="仿宋" w:hAnsi="仿宋" w:eastAsia="仿宋" w:cs="仿宋"/>
                <w:sz w:val="21"/>
                <w:szCs w:val="21"/>
              </w:rPr>
              <w:t>服装设计表现</w:t>
            </w:r>
          </w:p>
          <w:p>
            <w:pPr>
              <w:jc w:val="center"/>
              <w:rPr>
                <w:rFonts w:hint="eastAsia" w:ascii="仿宋" w:hAnsi="仿宋" w:eastAsia="仿宋" w:cs="仿宋"/>
                <w:sz w:val="21"/>
                <w:szCs w:val="21"/>
              </w:rPr>
            </w:pPr>
            <w:r>
              <w:rPr>
                <w:rFonts w:hint="eastAsia" w:ascii="仿宋" w:hAnsi="仿宋" w:eastAsia="仿宋" w:cs="仿宋"/>
                <w:sz w:val="21"/>
                <w:szCs w:val="21"/>
              </w:rPr>
              <w:t>（64）</w:t>
            </w:r>
          </w:p>
        </w:tc>
        <w:tc>
          <w:tcPr>
            <w:tcW w:w="423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服装设计的基本概念和基础理论、服装设计在造型款式、色彩、材料等方面艺术规律和设计方法。</w:t>
            </w:r>
          </w:p>
        </w:tc>
        <w:tc>
          <w:tcPr>
            <w:tcW w:w="388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掌握美术造型基本方法，提高素描、色彩、图案应用能力；理解服装款式构成的基本要素与美学特征，了解配色的基本方法，理解服装人体的基本特征，具备绘制款式图、效果图的基本能力；掌握服装造型设计的基本原理和方法。掌握服装的部件与整装、色彩和材料的搭配与选用等，进行各类服装的款式、造型设计。</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jc w:val="center"/>
        </w:trPr>
        <w:tc>
          <w:tcPr>
            <w:tcW w:w="681" w:type="dxa"/>
            <w:tcBorders>
              <w:tl2br w:val="nil"/>
              <w:tr2bl w:val="nil"/>
            </w:tcBorders>
            <w:vAlign w:val="center"/>
          </w:tcPr>
          <w:p>
            <w:pPr>
              <w:jc w:val="center"/>
              <w:rPr>
                <w:rFonts w:hint="eastAsia" w:ascii="仿宋" w:hAnsi="仿宋" w:eastAsia="仿宋" w:cs="仿宋"/>
                <w:sz w:val="21"/>
                <w:szCs w:val="21"/>
              </w:rPr>
            </w:pPr>
            <w:r>
              <w:rPr>
                <w:rFonts w:hint="eastAsia" w:ascii="仿宋" w:hAnsi="仿宋" w:eastAsia="仿宋" w:cs="仿宋"/>
                <w:sz w:val="21"/>
                <w:szCs w:val="21"/>
              </w:rPr>
              <w:t>4</w:t>
            </w:r>
          </w:p>
        </w:tc>
        <w:tc>
          <w:tcPr>
            <w:tcW w:w="1155" w:type="dxa"/>
            <w:tcBorders>
              <w:tl2br w:val="nil"/>
              <w:tr2bl w:val="nil"/>
            </w:tcBorders>
            <w:vAlign w:val="center"/>
          </w:tcPr>
          <w:p>
            <w:pPr>
              <w:jc w:val="center"/>
              <w:rPr>
                <w:rFonts w:hint="eastAsia" w:ascii="仿宋" w:hAnsi="仿宋" w:eastAsia="仿宋" w:cs="仿宋"/>
                <w:sz w:val="21"/>
                <w:szCs w:val="21"/>
                <w:lang w:eastAsia="zh-CN"/>
              </w:rPr>
            </w:pPr>
            <w:r>
              <w:rPr>
                <w:rFonts w:hint="eastAsia" w:ascii="仿宋" w:hAnsi="仿宋" w:eastAsia="仿宋" w:cs="仿宋"/>
                <w:sz w:val="21"/>
                <w:szCs w:val="21"/>
              </w:rPr>
              <w:t>服</w:t>
            </w:r>
            <w:r>
              <w:rPr>
                <w:rFonts w:hint="eastAsia" w:ascii="仿宋" w:hAnsi="仿宋" w:eastAsia="仿宋" w:cs="仿宋"/>
                <w:sz w:val="21"/>
                <w:szCs w:val="21"/>
                <w:lang w:eastAsia="zh-CN"/>
              </w:rPr>
              <w:t>饰</w:t>
            </w:r>
            <w:r>
              <w:rPr>
                <w:rFonts w:hint="eastAsia" w:ascii="仿宋" w:hAnsi="仿宋" w:eastAsia="仿宋" w:cs="仿宋"/>
                <w:sz w:val="21"/>
                <w:szCs w:val="21"/>
              </w:rPr>
              <w:t>色彩</w:t>
            </w:r>
            <w:r>
              <w:rPr>
                <w:rFonts w:hint="eastAsia" w:ascii="仿宋" w:hAnsi="仿宋" w:eastAsia="仿宋" w:cs="仿宋"/>
                <w:sz w:val="21"/>
                <w:szCs w:val="21"/>
                <w:lang w:eastAsia="zh-CN"/>
              </w:rPr>
              <w:t>搭配</w:t>
            </w:r>
            <w:r>
              <w:rPr>
                <w:rFonts w:hint="eastAsia" w:ascii="仿宋" w:hAnsi="仿宋" w:eastAsia="仿宋" w:cs="仿宋"/>
                <w:sz w:val="21"/>
                <w:szCs w:val="21"/>
              </w:rPr>
              <w:t>与图案</w:t>
            </w:r>
            <w:r>
              <w:rPr>
                <w:rFonts w:hint="eastAsia" w:ascii="仿宋" w:hAnsi="仿宋" w:eastAsia="仿宋" w:cs="仿宋"/>
                <w:sz w:val="21"/>
                <w:szCs w:val="21"/>
                <w:lang w:eastAsia="zh-CN"/>
              </w:rPr>
              <w:t>设计</w:t>
            </w:r>
          </w:p>
          <w:p>
            <w:pPr>
              <w:jc w:val="center"/>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rPr>
              <w:t>32</w:t>
            </w:r>
            <w:r>
              <w:rPr>
                <w:rFonts w:hint="eastAsia" w:ascii="仿宋" w:hAnsi="仿宋" w:eastAsia="仿宋" w:cs="仿宋"/>
                <w:sz w:val="21"/>
                <w:szCs w:val="21"/>
              </w:rPr>
              <w:t>）</w:t>
            </w:r>
          </w:p>
        </w:tc>
        <w:tc>
          <w:tcPr>
            <w:tcW w:w="423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掌握</w:t>
            </w:r>
            <w:r>
              <w:rPr>
                <w:rFonts w:hint="eastAsia" w:ascii="仿宋" w:hAnsi="仿宋" w:eastAsia="仿宋" w:cs="仿宋"/>
                <w:sz w:val="21"/>
                <w:szCs w:val="21"/>
                <w:lang w:eastAsia="zh-CN"/>
              </w:rPr>
              <w:t>色彩搭配应用规律，掌握</w:t>
            </w:r>
            <w:r>
              <w:rPr>
                <w:rFonts w:hint="eastAsia" w:ascii="仿宋" w:hAnsi="仿宋" w:eastAsia="仿宋" w:cs="仿宋"/>
                <w:sz w:val="21"/>
                <w:szCs w:val="21"/>
              </w:rPr>
              <w:t>图案的理论知识，掌握图案的设计表现方法，培养学生的形象思维和对形式美审美的能力</w:t>
            </w:r>
          </w:p>
        </w:tc>
        <w:tc>
          <w:tcPr>
            <w:tcW w:w="388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掌握服装形式美的规律，服装图案造型设计、图案的色彩、图案的构成，以及在图案在服装中的应用及装饰设计</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1372" w:hRule="atLeast"/>
          <w:jc w:val="center"/>
        </w:trPr>
        <w:tc>
          <w:tcPr>
            <w:tcW w:w="681" w:type="dxa"/>
            <w:tcBorders>
              <w:tl2br w:val="nil"/>
              <w:tr2bl w:val="nil"/>
            </w:tcBorders>
            <w:vAlign w:val="center"/>
          </w:tcPr>
          <w:p>
            <w:pPr>
              <w:jc w:val="center"/>
              <w:rPr>
                <w:rFonts w:hint="eastAsia" w:ascii="仿宋" w:hAnsi="仿宋" w:eastAsia="仿宋" w:cs="仿宋"/>
                <w:sz w:val="21"/>
                <w:szCs w:val="21"/>
              </w:rPr>
            </w:pPr>
            <w:r>
              <w:rPr>
                <w:rFonts w:hint="eastAsia" w:ascii="仿宋" w:hAnsi="仿宋" w:eastAsia="仿宋" w:cs="仿宋"/>
                <w:sz w:val="21"/>
                <w:szCs w:val="21"/>
              </w:rPr>
              <w:t>5</w:t>
            </w:r>
          </w:p>
        </w:tc>
        <w:tc>
          <w:tcPr>
            <w:tcW w:w="1155" w:type="dxa"/>
            <w:tcBorders>
              <w:tl2br w:val="nil"/>
              <w:tr2bl w:val="nil"/>
            </w:tcBorders>
            <w:vAlign w:val="center"/>
          </w:tcPr>
          <w:p>
            <w:pPr>
              <w:jc w:val="center"/>
              <w:rPr>
                <w:rFonts w:hint="eastAsia" w:ascii="仿宋" w:hAnsi="仿宋" w:eastAsia="仿宋" w:cs="仿宋"/>
                <w:sz w:val="21"/>
                <w:szCs w:val="21"/>
              </w:rPr>
            </w:pPr>
            <w:r>
              <w:rPr>
                <w:rFonts w:hint="eastAsia" w:ascii="仿宋" w:hAnsi="仿宋" w:eastAsia="仿宋" w:cs="仿宋"/>
                <w:sz w:val="21"/>
                <w:szCs w:val="21"/>
              </w:rPr>
              <w:t>服装结构与设计（1</w:t>
            </w:r>
            <w:r>
              <w:rPr>
                <w:rFonts w:hint="eastAsia" w:ascii="仿宋" w:hAnsi="仿宋" w:eastAsia="仿宋" w:cs="仿宋"/>
                <w:sz w:val="21"/>
                <w:szCs w:val="21"/>
                <w:lang w:val="en-US"/>
              </w:rPr>
              <w:t>80</w:t>
            </w:r>
            <w:r>
              <w:rPr>
                <w:rFonts w:hint="eastAsia" w:ascii="仿宋" w:hAnsi="仿宋" w:eastAsia="仿宋" w:cs="仿宋"/>
                <w:sz w:val="21"/>
                <w:szCs w:val="21"/>
              </w:rPr>
              <w:t>）</w:t>
            </w:r>
          </w:p>
        </w:tc>
        <w:tc>
          <w:tcPr>
            <w:tcW w:w="423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掌握服装结构制图的基本方法和变化规律，熟练掌握操作技能和技巧，熟悉服装生产流程，具备从事服装设计服装制版工业的职业能力和职业素养。</w:t>
            </w:r>
          </w:p>
        </w:tc>
        <w:tc>
          <w:tcPr>
            <w:tcW w:w="388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掌握服装结构制图的基本理论基本方法，独立完成服装结构纸样设计、手工工业纸样制作以及运用服装CAD 软件进行服装纸样设计、样版放码和排料；</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1644" w:hRule="atLeast"/>
          <w:jc w:val="center"/>
        </w:trPr>
        <w:tc>
          <w:tcPr>
            <w:tcW w:w="681" w:type="dxa"/>
            <w:tcBorders>
              <w:tl2br w:val="nil"/>
              <w:tr2bl w:val="nil"/>
            </w:tcBorders>
            <w:vAlign w:val="center"/>
          </w:tcPr>
          <w:p>
            <w:pPr>
              <w:jc w:val="center"/>
              <w:rPr>
                <w:rFonts w:hint="eastAsia" w:ascii="仿宋" w:hAnsi="仿宋" w:eastAsia="仿宋" w:cs="仿宋"/>
                <w:sz w:val="21"/>
                <w:szCs w:val="21"/>
              </w:rPr>
            </w:pPr>
            <w:r>
              <w:rPr>
                <w:rFonts w:hint="eastAsia" w:ascii="仿宋" w:hAnsi="仿宋" w:eastAsia="仿宋" w:cs="仿宋"/>
                <w:sz w:val="21"/>
                <w:szCs w:val="21"/>
              </w:rPr>
              <w:t>6</w:t>
            </w:r>
          </w:p>
        </w:tc>
        <w:tc>
          <w:tcPr>
            <w:tcW w:w="1155" w:type="dxa"/>
            <w:tcBorders>
              <w:tl2br w:val="nil"/>
              <w:tr2bl w:val="nil"/>
            </w:tcBorders>
            <w:vAlign w:val="center"/>
          </w:tcPr>
          <w:p>
            <w:pPr>
              <w:jc w:val="center"/>
              <w:rPr>
                <w:rFonts w:hint="eastAsia" w:ascii="仿宋" w:hAnsi="仿宋" w:eastAsia="仿宋" w:cs="仿宋"/>
                <w:sz w:val="21"/>
                <w:szCs w:val="21"/>
              </w:rPr>
            </w:pPr>
            <w:r>
              <w:rPr>
                <w:rFonts w:hint="eastAsia" w:ascii="仿宋" w:hAnsi="仿宋" w:eastAsia="仿宋" w:cs="仿宋"/>
                <w:sz w:val="21"/>
                <w:szCs w:val="21"/>
              </w:rPr>
              <w:t>服装材料</w:t>
            </w:r>
          </w:p>
          <w:p>
            <w:pPr>
              <w:jc w:val="center"/>
              <w:rPr>
                <w:rFonts w:hint="eastAsia" w:ascii="仿宋" w:hAnsi="仿宋" w:eastAsia="仿宋" w:cs="仿宋"/>
                <w:sz w:val="21"/>
                <w:szCs w:val="21"/>
              </w:rPr>
            </w:pPr>
            <w:r>
              <w:rPr>
                <w:rFonts w:hint="eastAsia" w:ascii="仿宋" w:hAnsi="仿宋" w:eastAsia="仿宋" w:cs="仿宋"/>
                <w:sz w:val="21"/>
                <w:szCs w:val="21"/>
              </w:rPr>
              <w:t>（3</w:t>
            </w:r>
            <w:r>
              <w:rPr>
                <w:rFonts w:hint="eastAsia" w:ascii="仿宋" w:hAnsi="仿宋" w:eastAsia="仿宋" w:cs="仿宋"/>
                <w:sz w:val="21"/>
                <w:szCs w:val="21"/>
                <w:lang w:val="en-US"/>
              </w:rPr>
              <w:t>3</w:t>
            </w:r>
            <w:r>
              <w:rPr>
                <w:rFonts w:hint="eastAsia" w:ascii="仿宋" w:hAnsi="仿宋" w:eastAsia="仿宋" w:cs="仿宋"/>
                <w:sz w:val="21"/>
                <w:szCs w:val="21"/>
              </w:rPr>
              <w:t>）</w:t>
            </w:r>
          </w:p>
        </w:tc>
        <w:tc>
          <w:tcPr>
            <w:tcW w:w="423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服装材料就是用于制作服装的面料、</w:t>
            </w: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"https://baike.sogou.com/lemma/ShowInnerLink.htm?lemmaId=8428803&amp;ss_c=ssc.citiao.link" \t "_blank" </w:instrText>
            </w:r>
            <w:r>
              <w:rPr>
                <w:rFonts w:hint="eastAsia" w:ascii="仿宋" w:hAnsi="仿宋" w:eastAsia="仿宋" w:cs="仿宋"/>
                <w:sz w:val="21"/>
                <w:szCs w:val="21"/>
              </w:rPr>
              <w:fldChar w:fldCharType="separate"/>
            </w:r>
            <w:r>
              <w:rPr>
                <w:rFonts w:hint="eastAsia" w:ascii="仿宋" w:hAnsi="仿宋" w:eastAsia="仿宋" w:cs="仿宋"/>
                <w:sz w:val="21"/>
                <w:szCs w:val="21"/>
              </w:rPr>
              <w:t>里料</w:t>
            </w:r>
            <w:r>
              <w:rPr>
                <w:rFonts w:hint="eastAsia" w:ascii="仿宋" w:hAnsi="仿宋" w:eastAsia="仿宋" w:cs="仿宋"/>
                <w:sz w:val="21"/>
                <w:szCs w:val="21"/>
              </w:rPr>
              <w:fldChar w:fldCharType="end"/>
            </w:r>
            <w:r>
              <w:rPr>
                <w:rFonts w:hint="eastAsia" w:ascii="仿宋" w:hAnsi="仿宋" w:eastAsia="仿宋" w:cs="仿宋"/>
                <w:sz w:val="21"/>
                <w:szCs w:val="21"/>
              </w:rPr>
              <w:t>、絮料、胆料和辅料；掌握服装材料的性能及对服装材料的研究和服装材料的发展历史。</w:t>
            </w:r>
          </w:p>
        </w:tc>
        <w:tc>
          <w:tcPr>
            <w:tcW w:w="388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掌握纺织纤维、纱线和常见服装面料的结构、性能知识以及常用服装辅料的相关知识；能掌握一般服装材料的性能特点；能识别和检测各类常用服装材料的结构性能特点。</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1558" w:hRule="atLeast"/>
          <w:jc w:val="center"/>
        </w:trPr>
        <w:tc>
          <w:tcPr>
            <w:tcW w:w="681" w:type="dxa"/>
            <w:tcBorders>
              <w:tl2br w:val="nil"/>
              <w:tr2bl w:val="nil"/>
            </w:tcBorders>
            <w:vAlign w:val="center"/>
          </w:tcPr>
          <w:p>
            <w:pPr>
              <w:jc w:val="center"/>
              <w:rPr>
                <w:rFonts w:hint="eastAsia" w:ascii="仿宋" w:hAnsi="仿宋" w:eastAsia="仿宋" w:cs="仿宋"/>
                <w:sz w:val="21"/>
                <w:szCs w:val="21"/>
              </w:rPr>
            </w:pPr>
            <w:r>
              <w:rPr>
                <w:rFonts w:hint="eastAsia" w:ascii="仿宋" w:hAnsi="仿宋" w:eastAsia="仿宋" w:cs="仿宋"/>
                <w:sz w:val="21"/>
                <w:szCs w:val="21"/>
              </w:rPr>
              <w:t>7</w:t>
            </w:r>
          </w:p>
        </w:tc>
        <w:tc>
          <w:tcPr>
            <w:tcW w:w="1155" w:type="dxa"/>
            <w:tcBorders>
              <w:tl2br w:val="nil"/>
              <w:tr2bl w:val="nil"/>
            </w:tcBorders>
            <w:vAlign w:val="center"/>
          </w:tcPr>
          <w:p>
            <w:pPr>
              <w:jc w:val="center"/>
              <w:rPr>
                <w:rFonts w:hint="eastAsia" w:ascii="仿宋" w:hAnsi="仿宋" w:eastAsia="仿宋" w:cs="仿宋"/>
                <w:sz w:val="21"/>
                <w:szCs w:val="21"/>
              </w:rPr>
            </w:pPr>
            <w:r>
              <w:rPr>
                <w:rFonts w:hint="eastAsia" w:ascii="仿宋" w:hAnsi="仿宋" w:eastAsia="仿宋" w:cs="仿宋"/>
                <w:sz w:val="21"/>
                <w:szCs w:val="21"/>
              </w:rPr>
              <w:t>服装营销（32）</w:t>
            </w:r>
          </w:p>
        </w:tc>
        <w:tc>
          <w:tcPr>
            <w:tcW w:w="423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服装服饰产品是人类生活的必需品,一个好的服装服饰品牌往往会给商家带来丰润的利润，学习服装品牌策划，对接未来职场。</w:t>
            </w:r>
          </w:p>
        </w:tc>
        <w:tc>
          <w:tcPr>
            <w:tcW w:w="388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掌握产品定位以及市场环境的一个调研，市场环境的分析，各种品牌的竞争，以及消费者的调研、流行趋势的分析，产品规划与设计主题内容介绍商品结构比例等内容</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1093" w:hRule="atLeast"/>
          <w:jc w:val="center"/>
        </w:trPr>
        <w:tc>
          <w:tcPr>
            <w:tcW w:w="681" w:type="dxa"/>
            <w:tcBorders>
              <w:tl2br w:val="nil"/>
              <w:tr2bl w:val="nil"/>
            </w:tcBorders>
            <w:vAlign w:val="center"/>
          </w:tcPr>
          <w:p>
            <w:pPr>
              <w:jc w:val="center"/>
              <w:rPr>
                <w:rFonts w:hint="eastAsia" w:ascii="仿宋" w:hAnsi="仿宋" w:eastAsia="仿宋" w:cs="仿宋"/>
                <w:sz w:val="21"/>
                <w:szCs w:val="21"/>
              </w:rPr>
            </w:pPr>
            <w:r>
              <w:rPr>
                <w:rFonts w:hint="eastAsia" w:ascii="仿宋" w:hAnsi="仿宋" w:eastAsia="仿宋" w:cs="仿宋"/>
                <w:sz w:val="21"/>
                <w:szCs w:val="21"/>
              </w:rPr>
              <w:t>8</w:t>
            </w:r>
          </w:p>
        </w:tc>
        <w:tc>
          <w:tcPr>
            <w:tcW w:w="1155" w:type="dxa"/>
            <w:tcBorders>
              <w:tl2br w:val="nil"/>
              <w:tr2bl w:val="nil"/>
            </w:tcBorders>
            <w:vAlign w:val="center"/>
          </w:tcPr>
          <w:p>
            <w:pPr>
              <w:jc w:val="center"/>
              <w:rPr>
                <w:rFonts w:hint="eastAsia" w:ascii="仿宋" w:hAnsi="仿宋" w:eastAsia="仿宋" w:cs="仿宋"/>
                <w:sz w:val="21"/>
                <w:szCs w:val="21"/>
              </w:rPr>
            </w:pPr>
            <w:r>
              <w:rPr>
                <w:rFonts w:hint="eastAsia" w:ascii="仿宋" w:hAnsi="仿宋" w:eastAsia="仿宋" w:cs="仿宋"/>
                <w:sz w:val="21"/>
                <w:szCs w:val="21"/>
              </w:rPr>
              <w:t>专业英语（32）</w:t>
            </w:r>
          </w:p>
        </w:tc>
        <w:tc>
          <w:tcPr>
            <w:tcW w:w="4238"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服装专业英语的阅读、书写、和会话能力，为方便学生在有限时间内更有效的学习到将来工作中非常实用的专业英语。</w:t>
            </w:r>
          </w:p>
        </w:tc>
        <w:tc>
          <w:tcPr>
            <w:tcW w:w="3889"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掌握服装专业英语的阅读书写和会话能力，掌握服装部位的专业术语，掌握对外单的认知能力。</w:t>
            </w:r>
          </w:p>
        </w:tc>
      </w:tr>
    </w:tbl>
    <w:p>
      <w:pPr>
        <w:keepNext w:val="0"/>
        <w:keepLines w:val="0"/>
        <w:pageBreakBefore w:val="0"/>
        <w:widowControl/>
        <w:numPr>
          <w:ilvl w:val="0"/>
          <w:numId w:val="1"/>
        </w:numPr>
        <w:kinsoku/>
        <w:wordWrap/>
        <w:topLinePunct w:val="0"/>
        <w:bidi w:val="0"/>
        <w:spacing w:line="340" w:lineRule="exact"/>
        <w:ind w:left="0" w:leftChars="0" w:firstLine="422" w:firstLineChars="200"/>
        <w:textAlignment w:val="auto"/>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主要专业核心课程教学内容及课程目标要求</w:t>
      </w:r>
    </w:p>
    <w:p>
      <w:pPr>
        <w:keepNext w:val="0"/>
        <w:keepLines w:val="0"/>
        <w:pageBreakBefore w:val="0"/>
        <w:widowControl/>
        <w:numPr>
          <w:ilvl w:val="0"/>
          <w:numId w:val="0"/>
        </w:numPr>
        <w:kinsoku/>
        <w:wordWrap/>
        <w:topLinePunct w:val="0"/>
        <w:bidi w:val="0"/>
        <w:spacing w:line="340" w:lineRule="exact"/>
        <w:textAlignment w:val="auto"/>
        <w:rPr>
          <w:rFonts w:hint="eastAsia" w:ascii="仿宋" w:hAnsi="仿宋" w:eastAsia="仿宋" w:cs="仿宋"/>
          <w:b/>
          <w:bCs/>
          <w:color w:val="000000" w:themeColor="text1"/>
          <w:sz w:val="21"/>
          <w:szCs w:val="21"/>
          <w14:textFill>
            <w14:solidFill>
              <w14:schemeClr w14:val="tx1"/>
            </w14:solidFill>
          </w14:textFill>
        </w:rPr>
      </w:pPr>
    </w:p>
    <w:tbl>
      <w:tblPr>
        <w:tblStyle w:val="8"/>
        <w:tblW w:w="9969" w:type="dxa"/>
        <w:jc w:val="center"/>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Layout w:type="fixed"/>
        <w:tblCellMar>
          <w:top w:w="0" w:type="dxa"/>
          <w:left w:w="108" w:type="dxa"/>
          <w:bottom w:w="0" w:type="dxa"/>
          <w:right w:w="108" w:type="dxa"/>
        </w:tblCellMar>
      </w:tblPr>
      <w:tblGrid>
        <w:gridCol w:w="701"/>
        <w:gridCol w:w="1138"/>
        <w:gridCol w:w="4241"/>
        <w:gridCol w:w="3889"/>
      </w:tblGrid>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827" w:hRule="atLeast"/>
          <w:jc w:val="center"/>
        </w:trPr>
        <w:tc>
          <w:tcPr>
            <w:tcW w:w="701" w:type="dxa"/>
            <w:tcBorders>
              <w:tl2br w:val="nil"/>
              <w:tr2bl w:val="nil"/>
            </w:tcBorders>
            <w:vAlign w:val="center"/>
          </w:tcPr>
          <w:p>
            <w:pPr>
              <w:jc w:val="center"/>
              <w:rPr>
                <w:rFonts w:hint="eastAsia"/>
                <w:b/>
                <w:bCs/>
                <w:sz w:val="21"/>
                <w:szCs w:val="21"/>
              </w:rPr>
            </w:pPr>
            <w:r>
              <w:rPr>
                <w:rFonts w:hint="eastAsia"/>
                <w:b/>
                <w:bCs/>
                <w:sz w:val="21"/>
                <w:szCs w:val="21"/>
              </w:rPr>
              <w:t>序</w:t>
            </w:r>
          </w:p>
          <w:p>
            <w:pPr>
              <w:jc w:val="center"/>
              <w:rPr>
                <w:rFonts w:hint="eastAsia"/>
                <w:b/>
                <w:bCs/>
                <w:sz w:val="21"/>
                <w:szCs w:val="21"/>
              </w:rPr>
            </w:pPr>
            <w:r>
              <w:rPr>
                <w:rFonts w:hint="eastAsia"/>
                <w:b/>
                <w:bCs/>
                <w:sz w:val="21"/>
                <w:szCs w:val="21"/>
              </w:rPr>
              <w:t>号</w:t>
            </w:r>
          </w:p>
        </w:tc>
        <w:tc>
          <w:tcPr>
            <w:tcW w:w="1138" w:type="dxa"/>
            <w:tcBorders>
              <w:tl2br w:val="nil"/>
              <w:tr2bl w:val="nil"/>
            </w:tcBorders>
            <w:vAlign w:val="center"/>
          </w:tcPr>
          <w:p>
            <w:pPr>
              <w:jc w:val="center"/>
              <w:rPr>
                <w:rFonts w:hint="eastAsia"/>
                <w:b/>
                <w:bCs/>
                <w:sz w:val="21"/>
                <w:szCs w:val="21"/>
              </w:rPr>
            </w:pPr>
            <w:r>
              <w:rPr>
                <w:rFonts w:hint="eastAsia"/>
                <w:b/>
                <w:bCs/>
                <w:sz w:val="21"/>
                <w:szCs w:val="21"/>
              </w:rPr>
              <w:t>课程名称</w:t>
            </w:r>
          </w:p>
          <w:p>
            <w:pPr>
              <w:jc w:val="center"/>
              <w:rPr>
                <w:rFonts w:hint="eastAsia"/>
                <w:b/>
                <w:bCs/>
                <w:sz w:val="21"/>
                <w:szCs w:val="21"/>
              </w:rPr>
            </w:pPr>
            <w:r>
              <w:rPr>
                <w:rFonts w:hint="eastAsia"/>
                <w:b/>
                <w:bCs/>
                <w:sz w:val="21"/>
                <w:szCs w:val="21"/>
              </w:rPr>
              <w:t>（课时）</w:t>
            </w:r>
          </w:p>
        </w:tc>
        <w:tc>
          <w:tcPr>
            <w:tcW w:w="4241" w:type="dxa"/>
            <w:tcBorders>
              <w:tl2br w:val="nil"/>
              <w:tr2bl w:val="nil"/>
            </w:tcBorders>
            <w:vAlign w:val="center"/>
          </w:tcPr>
          <w:p>
            <w:pPr>
              <w:jc w:val="center"/>
              <w:rPr>
                <w:rFonts w:hint="eastAsia"/>
                <w:b/>
                <w:bCs/>
                <w:sz w:val="21"/>
                <w:szCs w:val="21"/>
              </w:rPr>
            </w:pPr>
            <w:r>
              <w:rPr>
                <w:rFonts w:hint="eastAsia"/>
                <w:b/>
                <w:bCs/>
                <w:sz w:val="21"/>
                <w:szCs w:val="21"/>
              </w:rPr>
              <w:t>主要教学内容</w:t>
            </w:r>
          </w:p>
        </w:tc>
        <w:tc>
          <w:tcPr>
            <w:tcW w:w="3889" w:type="dxa"/>
            <w:tcBorders>
              <w:tl2br w:val="nil"/>
              <w:tr2bl w:val="nil"/>
            </w:tcBorders>
            <w:vAlign w:val="center"/>
          </w:tcPr>
          <w:p>
            <w:pPr>
              <w:jc w:val="center"/>
              <w:rPr>
                <w:rFonts w:hint="eastAsia"/>
                <w:b/>
                <w:bCs/>
                <w:sz w:val="21"/>
                <w:szCs w:val="21"/>
              </w:rPr>
            </w:pPr>
            <w:r>
              <w:rPr>
                <w:rFonts w:hint="eastAsia"/>
                <w:b/>
                <w:bCs/>
                <w:sz w:val="21"/>
                <w:szCs w:val="21"/>
              </w:rPr>
              <w:t>课程目标要求</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1649" w:hRule="atLeast"/>
          <w:jc w:val="center"/>
        </w:trPr>
        <w:tc>
          <w:tcPr>
            <w:tcW w:w="701" w:type="dxa"/>
            <w:tcBorders>
              <w:tl2br w:val="nil"/>
              <w:tr2bl w:val="nil"/>
            </w:tcBorders>
            <w:vAlign w:val="center"/>
          </w:tcPr>
          <w:p>
            <w:pPr>
              <w:jc w:val="center"/>
              <w:rPr>
                <w:rFonts w:hint="eastAsia"/>
                <w:sz w:val="21"/>
                <w:szCs w:val="21"/>
              </w:rPr>
            </w:pPr>
            <w:r>
              <w:rPr>
                <w:rFonts w:hint="eastAsia"/>
                <w:sz w:val="21"/>
                <w:szCs w:val="21"/>
              </w:rPr>
              <w:t>1</w:t>
            </w:r>
          </w:p>
        </w:tc>
        <w:tc>
          <w:tcPr>
            <w:tcW w:w="1138" w:type="dxa"/>
            <w:tcBorders>
              <w:tl2br w:val="nil"/>
              <w:tr2bl w:val="nil"/>
            </w:tcBorders>
            <w:vAlign w:val="center"/>
          </w:tcPr>
          <w:p>
            <w:pPr>
              <w:jc w:val="center"/>
              <w:rPr>
                <w:rFonts w:hint="eastAsia"/>
                <w:sz w:val="21"/>
                <w:szCs w:val="21"/>
              </w:rPr>
            </w:pPr>
            <w:r>
              <w:rPr>
                <w:rFonts w:hint="eastAsia"/>
                <w:sz w:val="21"/>
                <w:szCs w:val="21"/>
              </w:rPr>
              <w:t>计算机辅助设计（51）</w:t>
            </w:r>
          </w:p>
        </w:tc>
        <w:tc>
          <w:tcPr>
            <w:tcW w:w="4241" w:type="dxa"/>
            <w:tcBorders>
              <w:tl2br w:val="nil"/>
              <w:tr2bl w:val="nil"/>
            </w:tcBorders>
            <w:vAlign w:val="center"/>
          </w:tcPr>
          <w:p>
            <w:pPr>
              <w:jc w:val="center"/>
              <w:rPr>
                <w:rFonts w:hint="eastAsia"/>
                <w:sz w:val="21"/>
                <w:szCs w:val="21"/>
              </w:rPr>
            </w:pPr>
            <w:r>
              <w:rPr>
                <w:rFonts w:hint="eastAsia"/>
                <w:sz w:val="21"/>
                <w:szCs w:val="21"/>
              </w:rPr>
              <w:t>服装设计软件</w:t>
            </w:r>
            <w:r>
              <w:rPr>
                <w:rFonts w:hint="eastAsia"/>
                <w:sz w:val="21"/>
                <w:szCs w:val="21"/>
                <w:lang w:eastAsia="zh-CN"/>
              </w:rPr>
              <w:t>（</w:t>
            </w:r>
            <w:r>
              <w:rPr>
                <w:rFonts w:hint="eastAsia"/>
                <w:sz w:val="21"/>
                <w:szCs w:val="21"/>
                <w:lang w:val="en-US" w:eastAsia="zh-CN"/>
              </w:rPr>
              <w:t>PS/CDR</w:t>
            </w:r>
            <w:r>
              <w:rPr>
                <w:rFonts w:hint="eastAsia"/>
                <w:sz w:val="21"/>
                <w:szCs w:val="21"/>
                <w:lang w:eastAsia="zh-CN"/>
              </w:rPr>
              <w:t>）</w:t>
            </w:r>
            <w:r>
              <w:rPr>
                <w:rFonts w:hint="eastAsia"/>
                <w:sz w:val="21"/>
                <w:szCs w:val="21"/>
              </w:rPr>
              <w:t>操作；服装款式设计及表现；服装系列设计效果表现；服饰图案设计；服装画册编排设计</w:t>
            </w:r>
          </w:p>
        </w:tc>
        <w:tc>
          <w:tcPr>
            <w:tcW w:w="3889" w:type="dxa"/>
            <w:tcBorders>
              <w:tl2br w:val="nil"/>
              <w:tr2bl w:val="nil"/>
            </w:tcBorders>
            <w:vAlign w:val="center"/>
          </w:tcPr>
          <w:p>
            <w:pPr>
              <w:jc w:val="center"/>
              <w:rPr>
                <w:rFonts w:hint="eastAsia"/>
                <w:sz w:val="21"/>
                <w:szCs w:val="21"/>
              </w:rPr>
            </w:pPr>
            <w:r>
              <w:rPr>
                <w:rFonts w:hint="eastAsia"/>
                <w:sz w:val="21"/>
                <w:szCs w:val="21"/>
              </w:rPr>
              <w:t>掌握服装设计软件操作；服装款式设计及表现；服装系列设计效果表现；服饰图案设计；服装画册编排设计。实现服装设计教学中数码技术训练与实用素材的完美结合。</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1452" w:hRule="atLeast"/>
          <w:jc w:val="center"/>
        </w:trPr>
        <w:tc>
          <w:tcPr>
            <w:tcW w:w="701" w:type="dxa"/>
            <w:tcBorders>
              <w:tl2br w:val="nil"/>
              <w:tr2bl w:val="nil"/>
            </w:tcBorders>
            <w:vAlign w:val="center"/>
          </w:tcPr>
          <w:p>
            <w:pPr>
              <w:jc w:val="center"/>
              <w:rPr>
                <w:rFonts w:hint="eastAsia"/>
                <w:sz w:val="21"/>
                <w:szCs w:val="21"/>
              </w:rPr>
            </w:pPr>
            <w:r>
              <w:rPr>
                <w:rFonts w:hint="eastAsia"/>
                <w:sz w:val="21"/>
                <w:szCs w:val="21"/>
              </w:rPr>
              <w:t>2</w:t>
            </w:r>
          </w:p>
        </w:tc>
        <w:tc>
          <w:tcPr>
            <w:tcW w:w="1138" w:type="dxa"/>
            <w:tcBorders>
              <w:tl2br w:val="nil"/>
              <w:tr2bl w:val="nil"/>
            </w:tcBorders>
            <w:vAlign w:val="center"/>
          </w:tcPr>
          <w:p>
            <w:pPr>
              <w:jc w:val="center"/>
              <w:rPr>
                <w:rFonts w:hint="eastAsia"/>
                <w:sz w:val="21"/>
                <w:szCs w:val="21"/>
              </w:rPr>
            </w:pPr>
            <w:r>
              <w:rPr>
                <w:rFonts w:hint="eastAsia"/>
                <w:sz w:val="21"/>
                <w:szCs w:val="21"/>
              </w:rPr>
              <w:t>服装CAD制版（48）</w:t>
            </w:r>
          </w:p>
        </w:tc>
        <w:tc>
          <w:tcPr>
            <w:tcW w:w="4241" w:type="dxa"/>
            <w:tcBorders>
              <w:tl2br w:val="nil"/>
              <w:tr2bl w:val="nil"/>
            </w:tcBorders>
            <w:vAlign w:val="center"/>
          </w:tcPr>
          <w:p>
            <w:pPr>
              <w:jc w:val="center"/>
              <w:rPr>
                <w:rFonts w:hint="eastAsia"/>
                <w:sz w:val="21"/>
                <w:szCs w:val="21"/>
              </w:rPr>
            </w:pPr>
            <w:r>
              <w:rPr>
                <w:rFonts w:hint="eastAsia"/>
                <w:sz w:val="21"/>
                <w:szCs w:val="21"/>
              </w:rPr>
              <w:t>服装CAD版型设计；CAD放码；CAD排料等</w:t>
            </w:r>
          </w:p>
        </w:tc>
        <w:tc>
          <w:tcPr>
            <w:tcW w:w="3889" w:type="dxa"/>
            <w:tcBorders>
              <w:tl2br w:val="nil"/>
              <w:tr2bl w:val="nil"/>
            </w:tcBorders>
            <w:vAlign w:val="center"/>
          </w:tcPr>
          <w:p>
            <w:pPr>
              <w:jc w:val="center"/>
              <w:rPr>
                <w:rFonts w:hint="eastAsia"/>
                <w:sz w:val="21"/>
                <w:szCs w:val="21"/>
              </w:rPr>
            </w:pPr>
            <w:r>
              <w:rPr>
                <w:rFonts w:hint="eastAsia"/>
                <w:sz w:val="21"/>
                <w:szCs w:val="21"/>
              </w:rPr>
              <w:t>运用服装CAD 软件进行服装纸样设计、样版放码和排料；解决职业岗位情境中制版师的职业能力。</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1935" w:hRule="atLeast"/>
          <w:jc w:val="center"/>
        </w:trPr>
        <w:tc>
          <w:tcPr>
            <w:tcW w:w="701" w:type="dxa"/>
            <w:tcBorders>
              <w:tl2br w:val="nil"/>
              <w:tr2bl w:val="nil"/>
            </w:tcBorders>
            <w:vAlign w:val="center"/>
          </w:tcPr>
          <w:p>
            <w:pPr>
              <w:jc w:val="center"/>
              <w:rPr>
                <w:rFonts w:hint="eastAsia"/>
                <w:sz w:val="21"/>
                <w:szCs w:val="21"/>
              </w:rPr>
            </w:pPr>
            <w:r>
              <w:rPr>
                <w:rFonts w:hint="eastAsia"/>
                <w:sz w:val="21"/>
                <w:szCs w:val="21"/>
              </w:rPr>
              <w:t>3</w:t>
            </w:r>
          </w:p>
        </w:tc>
        <w:tc>
          <w:tcPr>
            <w:tcW w:w="1138" w:type="dxa"/>
            <w:tcBorders>
              <w:tl2br w:val="nil"/>
              <w:tr2bl w:val="nil"/>
            </w:tcBorders>
            <w:vAlign w:val="center"/>
          </w:tcPr>
          <w:p>
            <w:pPr>
              <w:jc w:val="center"/>
              <w:rPr>
                <w:rFonts w:hint="eastAsia"/>
                <w:sz w:val="21"/>
                <w:szCs w:val="21"/>
              </w:rPr>
            </w:pPr>
            <w:r>
              <w:rPr>
                <w:rFonts w:hint="eastAsia"/>
                <w:sz w:val="21"/>
                <w:szCs w:val="21"/>
              </w:rPr>
              <w:t>成衣设计（1</w:t>
            </w:r>
            <w:r>
              <w:rPr>
                <w:rFonts w:hint="eastAsia"/>
                <w:sz w:val="21"/>
                <w:szCs w:val="21"/>
                <w:lang w:val="en-US"/>
              </w:rPr>
              <w:t>82</w:t>
            </w:r>
            <w:r>
              <w:rPr>
                <w:rFonts w:hint="eastAsia"/>
                <w:sz w:val="21"/>
                <w:szCs w:val="21"/>
              </w:rPr>
              <w:t>）</w:t>
            </w:r>
          </w:p>
        </w:tc>
        <w:tc>
          <w:tcPr>
            <w:tcW w:w="4241" w:type="dxa"/>
            <w:tcBorders>
              <w:tl2br w:val="nil"/>
              <w:tr2bl w:val="nil"/>
            </w:tcBorders>
            <w:vAlign w:val="center"/>
          </w:tcPr>
          <w:p>
            <w:pPr>
              <w:jc w:val="center"/>
              <w:rPr>
                <w:rFonts w:hint="eastAsia"/>
                <w:sz w:val="21"/>
                <w:szCs w:val="21"/>
              </w:rPr>
            </w:pPr>
            <w:r>
              <w:rPr>
                <w:rFonts w:hint="eastAsia"/>
                <w:sz w:val="21"/>
                <w:szCs w:val="21"/>
              </w:rPr>
              <w:t>女时装设计与效果图表现；女时装款式拓展设计与款式图表现；男装设计与效果图表现；男装款式拓展设计与款式图表现；童装设计与款式图表现；童装款式拓展设计与款式图表现；礼服设计与效果图表现；礼服款式设计与款式图表现等</w:t>
            </w:r>
          </w:p>
        </w:tc>
        <w:tc>
          <w:tcPr>
            <w:tcW w:w="3889" w:type="dxa"/>
            <w:tcBorders>
              <w:tl2br w:val="nil"/>
              <w:tr2bl w:val="nil"/>
            </w:tcBorders>
            <w:vAlign w:val="center"/>
          </w:tcPr>
          <w:p>
            <w:pPr>
              <w:jc w:val="center"/>
              <w:rPr>
                <w:rFonts w:hint="eastAsia"/>
                <w:sz w:val="21"/>
                <w:szCs w:val="21"/>
              </w:rPr>
            </w:pPr>
            <w:r>
              <w:rPr>
                <w:rFonts w:hint="eastAsia"/>
                <w:sz w:val="21"/>
                <w:szCs w:val="21"/>
              </w:rPr>
              <w:t>掌握男女装款式效果图；款式拓展设计与款式图表现；掌握童装款式效果图；款式拓展设计与款式图表现；掌握礼服款式效果图；款式拓展设计与款式图表现。</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2124" w:hRule="atLeast"/>
          <w:jc w:val="center"/>
        </w:trPr>
        <w:tc>
          <w:tcPr>
            <w:tcW w:w="701" w:type="dxa"/>
            <w:tcBorders>
              <w:tl2br w:val="nil"/>
              <w:tr2bl w:val="nil"/>
            </w:tcBorders>
            <w:vAlign w:val="center"/>
          </w:tcPr>
          <w:p>
            <w:pPr>
              <w:jc w:val="center"/>
              <w:rPr>
                <w:rFonts w:hint="eastAsia"/>
                <w:sz w:val="21"/>
                <w:szCs w:val="21"/>
              </w:rPr>
            </w:pPr>
            <w:r>
              <w:rPr>
                <w:rFonts w:hint="eastAsia"/>
                <w:sz w:val="21"/>
                <w:szCs w:val="21"/>
              </w:rPr>
              <w:t>4</w:t>
            </w:r>
          </w:p>
        </w:tc>
        <w:tc>
          <w:tcPr>
            <w:tcW w:w="1138" w:type="dxa"/>
            <w:tcBorders>
              <w:tl2br w:val="nil"/>
              <w:tr2bl w:val="nil"/>
            </w:tcBorders>
            <w:vAlign w:val="center"/>
          </w:tcPr>
          <w:p>
            <w:pPr>
              <w:jc w:val="center"/>
              <w:rPr>
                <w:rFonts w:hint="eastAsia"/>
                <w:sz w:val="21"/>
                <w:szCs w:val="21"/>
              </w:rPr>
            </w:pPr>
            <w:r>
              <w:rPr>
                <w:rFonts w:hint="eastAsia"/>
                <w:sz w:val="21"/>
                <w:szCs w:val="21"/>
              </w:rPr>
              <w:t>成衣立体造型（66）</w:t>
            </w:r>
          </w:p>
        </w:tc>
        <w:tc>
          <w:tcPr>
            <w:tcW w:w="4241" w:type="dxa"/>
            <w:tcBorders>
              <w:tl2br w:val="nil"/>
              <w:tr2bl w:val="nil"/>
            </w:tcBorders>
            <w:vAlign w:val="center"/>
          </w:tcPr>
          <w:p>
            <w:pPr>
              <w:jc w:val="center"/>
              <w:rPr>
                <w:rFonts w:hint="eastAsia"/>
                <w:sz w:val="21"/>
                <w:szCs w:val="21"/>
              </w:rPr>
            </w:pPr>
            <w:r>
              <w:rPr>
                <w:rFonts w:hint="eastAsia"/>
                <w:sz w:val="21"/>
                <w:szCs w:val="21"/>
              </w:rPr>
              <w:t>女时装立体造型；男装立体造型；童装立体造型；礼服创意服装立体造型</w:t>
            </w:r>
          </w:p>
        </w:tc>
        <w:tc>
          <w:tcPr>
            <w:tcW w:w="3889" w:type="dxa"/>
            <w:tcBorders>
              <w:tl2br w:val="nil"/>
              <w:tr2bl w:val="nil"/>
            </w:tcBorders>
            <w:vAlign w:val="center"/>
          </w:tcPr>
          <w:p>
            <w:pPr>
              <w:jc w:val="center"/>
              <w:rPr>
                <w:rFonts w:hint="eastAsia"/>
                <w:sz w:val="21"/>
                <w:szCs w:val="21"/>
              </w:rPr>
            </w:pPr>
            <w:r>
              <w:rPr>
                <w:rFonts w:hint="eastAsia"/>
                <w:sz w:val="21"/>
                <w:szCs w:val="21"/>
              </w:rPr>
              <w:t>掌握利用服装结构设计纸样进行坯布裁剪、运用大头针在坯布上进行假缝技法体现，进行服装立体造型的方法；能对平面纸样通过立体造型进行纸样修正，具备正确修改好坯样中存在的各方面缺陷的能力。</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2003" w:hRule="atLeast"/>
          <w:jc w:val="center"/>
        </w:trPr>
        <w:tc>
          <w:tcPr>
            <w:tcW w:w="701" w:type="dxa"/>
            <w:tcBorders>
              <w:tl2br w:val="nil"/>
              <w:tr2bl w:val="nil"/>
            </w:tcBorders>
            <w:vAlign w:val="center"/>
          </w:tcPr>
          <w:p>
            <w:pPr>
              <w:jc w:val="center"/>
              <w:rPr>
                <w:rFonts w:hint="eastAsia"/>
                <w:sz w:val="21"/>
                <w:szCs w:val="21"/>
              </w:rPr>
            </w:pPr>
            <w:r>
              <w:rPr>
                <w:rFonts w:hint="eastAsia"/>
                <w:sz w:val="21"/>
                <w:szCs w:val="21"/>
              </w:rPr>
              <w:t>5</w:t>
            </w:r>
          </w:p>
        </w:tc>
        <w:tc>
          <w:tcPr>
            <w:tcW w:w="1138" w:type="dxa"/>
            <w:tcBorders>
              <w:tl2br w:val="nil"/>
              <w:tr2bl w:val="nil"/>
            </w:tcBorders>
            <w:vAlign w:val="center"/>
          </w:tcPr>
          <w:p>
            <w:pPr>
              <w:jc w:val="center"/>
              <w:rPr>
                <w:rFonts w:hint="eastAsia"/>
                <w:sz w:val="21"/>
                <w:szCs w:val="21"/>
              </w:rPr>
            </w:pPr>
            <w:r>
              <w:rPr>
                <w:rFonts w:hint="eastAsia"/>
                <w:sz w:val="21"/>
                <w:szCs w:val="21"/>
              </w:rPr>
              <w:t>成衣样板设计与制作（</w:t>
            </w:r>
            <w:r>
              <w:rPr>
                <w:rFonts w:hint="eastAsia"/>
                <w:sz w:val="21"/>
                <w:szCs w:val="21"/>
                <w:lang w:val="en-US"/>
              </w:rPr>
              <w:t>230</w:t>
            </w:r>
            <w:r>
              <w:rPr>
                <w:rFonts w:hint="eastAsia"/>
                <w:sz w:val="21"/>
                <w:szCs w:val="21"/>
              </w:rPr>
              <w:t>）</w:t>
            </w:r>
          </w:p>
        </w:tc>
        <w:tc>
          <w:tcPr>
            <w:tcW w:w="4241" w:type="dxa"/>
            <w:tcBorders>
              <w:tl2br w:val="nil"/>
              <w:tr2bl w:val="nil"/>
            </w:tcBorders>
            <w:vAlign w:val="center"/>
          </w:tcPr>
          <w:p>
            <w:pPr>
              <w:jc w:val="center"/>
              <w:rPr>
                <w:rFonts w:hint="eastAsia"/>
                <w:sz w:val="21"/>
                <w:szCs w:val="21"/>
              </w:rPr>
            </w:pPr>
            <w:r>
              <w:rPr>
                <w:rFonts w:hint="eastAsia"/>
                <w:sz w:val="21"/>
                <w:szCs w:val="21"/>
              </w:rPr>
              <w:t>女时装样板设计与制作；男装样板设计与制作；童装样板设计与制作；礼服创意样板设计与制作</w:t>
            </w:r>
          </w:p>
        </w:tc>
        <w:tc>
          <w:tcPr>
            <w:tcW w:w="3889" w:type="dxa"/>
            <w:tcBorders>
              <w:tl2br w:val="nil"/>
              <w:tr2bl w:val="nil"/>
            </w:tcBorders>
            <w:vAlign w:val="center"/>
          </w:tcPr>
          <w:p>
            <w:pPr>
              <w:jc w:val="center"/>
              <w:rPr>
                <w:rFonts w:hint="eastAsia"/>
                <w:sz w:val="21"/>
                <w:szCs w:val="21"/>
              </w:rPr>
            </w:pPr>
            <w:r>
              <w:rPr>
                <w:rFonts w:hint="eastAsia"/>
                <w:sz w:val="21"/>
                <w:szCs w:val="21"/>
              </w:rPr>
              <w:t>掌握女时装样板设计与制作；男装样板设计与制作；童装样板设计与制作；礼服创意样板设计与制作。掌握不同款式服装的结构原理和方法，能正确审视服装款式，运用服装结构变化律，进行各类服装款式的纸样设计。</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1814" w:hRule="atLeast"/>
          <w:jc w:val="center"/>
        </w:trPr>
        <w:tc>
          <w:tcPr>
            <w:tcW w:w="701" w:type="dxa"/>
            <w:tcBorders>
              <w:tl2br w:val="nil"/>
              <w:tr2bl w:val="nil"/>
            </w:tcBorders>
            <w:vAlign w:val="center"/>
          </w:tcPr>
          <w:p>
            <w:pPr>
              <w:jc w:val="center"/>
              <w:rPr>
                <w:rFonts w:hint="eastAsia"/>
                <w:sz w:val="21"/>
                <w:szCs w:val="21"/>
              </w:rPr>
            </w:pPr>
            <w:r>
              <w:rPr>
                <w:rFonts w:hint="eastAsia"/>
                <w:sz w:val="21"/>
                <w:szCs w:val="21"/>
              </w:rPr>
              <w:t>6</w:t>
            </w:r>
          </w:p>
        </w:tc>
        <w:tc>
          <w:tcPr>
            <w:tcW w:w="1138" w:type="dxa"/>
            <w:tcBorders>
              <w:tl2br w:val="nil"/>
              <w:tr2bl w:val="nil"/>
            </w:tcBorders>
            <w:vAlign w:val="center"/>
          </w:tcPr>
          <w:p>
            <w:pPr>
              <w:jc w:val="center"/>
              <w:rPr>
                <w:rFonts w:hint="eastAsia"/>
                <w:sz w:val="21"/>
                <w:szCs w:val="21"/>
              </w:rPr>
            </w:pPr>
            <w:r>
              <w:rPr>
                <w:rFonts w:hint="eastAsia"/>
                <w:sz w:val="21"/>
                <w:szCs w:val="21"/>
              </w:rPr>
              <w:t>服装专题设计（102）</w:t>
            </w:r>
          </w:p>
        </w:tc>
        <w:tc>
          <w:tcPr>
            <w:tcW w:w="4241" w:type="dxa"/>
            <w:tcBorders>
              <w:tl2br w:val="nil"/>
              <w:tr2bl w:val="nil"/>
            </w:tcBorders>
            <w:vAlign w:val="center"/>
          </w:tcPr>
          <w:p>
            <w:pPr>
              <w:jc w:val="center"/>
              <w:rPr>
                <w:rFonts w:hint="eastAsia"/>
                <w:sz w:val="21"/>
                <w:szCs w:val="21"/>
              </w:rPr>
            </w:pPr>
            <w:r>
              <w:rPr>
                <w:rFonts w:hint="eastAsia"/>
                <w:sz w:val="21"/>
                <w:szCs w:val="21"/>
              </w:rPr>
              <w:t>创意类服装专题设计；实用类服装专题设计（女装主题系列设计、男装主题系列设计、童装主题系列设计）；服装大赛专题设计等</w:t>
            </w:r>
          </w:p>
        </w:tc>
        <w:tc>
          <w:tcPr>
            <w:tcW w:w="3889" w:type="dxa"/>
            <w:tcBorders>
              <w:tl2br w:val="nil"/>
              <w:tr2bl w:val="nil"/>
            </w:tcBorders>
            <w:vAlign w:val="center"/>
          </w:tcPr>
          <w:p>
            <w:pPr>
              <w:jc w:val="center"/>
              <w:rPr>
                <w:rFonts w:hint="eastAsia"/>
                <w:sz w:val="21"/>
                <w:szCs w:val="21"/>
              </w:rPr>
            </w:pPr>
            <w:r>
              <w:rPr>
                <w:rFonts w:hint="eastAsia"/>
                <w:sz w:val="21"/>
                <w:szCs w:val="21"/>
              </w:rPr>
              <w:t>掌握所学知识进行创意类服装专题设计；能进行实用类服装专题设计（女装主题系列设计、男装主题系列设计、童装主题系列计），参与服装大赛专题设计等。</w:t>
            </w:r>
          </w:p>
        </w:tc>
      </w:tr>
    </w:tbl>
    <w:p>
      <w:pPr>
        <w:keepNext w:val="0"/>
        <w:keepLines w:val="0"/>
        <w:pageBreakBefore w:val="0"/>
        <w:widowControl/>
        <w:kinsoku/>
        <w:wordWrap/>
        <w:topLinePunct w:val="0"/>
        <w:bidi w:val="0"/>
        <w:spacing w:line="340" w:lineRule="exact"/>
        <w:ind w:firstLine="422" w:firstLineChars="200"/>
        <w:textAlignment w:val="auto"/>
        <w:rPr>
          <w:rFonts w:hint="eastAsia" w:ascii="仿宋" w:hAnsi="仿宋" w:eastAsia="仿宋" w:cs="仿宋"/>
          <w:b/>
          <w:bCs/>
          <w:color w:val="000000" w:themeColor="text1"/>
          <w:sz w:val="21"/>
          <w:szCs w:val="21"/>
          <w14:textFill>
            <w14:solidFill>
              <w14:schemeClr w14:val="tx1"/>
            </w14:solidFill>
          </w14:textFill>
        </w:rPr>
      </w:pPr>
    </w:p>
    <w:p>
      <w:pPr>
        <w:keepNext w:val="0"/>
        <w:keepLines w:val="0"/>
        <w:pageBreakBefore w:val="0"/>
        <w:widowControl/>
        <w:kinsoku/>
        <w:wordWrap/>
        <w:topLinePunct w:val="0"/>
        <w:bidi w:val="0"/>
        <w:spacing w:line="340" w:lineRule="exact"/>
        <w:ind w:firstLine="422" w:firstLineChars="200"/>
        <w:textAlignment w:val="auto"/>
        <w:rPr>
          <w:rFonts w:hint="eastAsia" w:ascii="仿宋" w:hAnsi="仿宋" w:eastAsia="仿宋" w:cs="仿宋"/>
          <w:b/>
          <w:bCs/>
          <w:color w:val="000000" w:themeColor="text1"/>
          <w:sz w:val="21"/>
          <w:szCs w:val="21"/>
          <w14:textFill>
            <w14:solidFill>
              <w14:schemeClr w14:val="tx1"/>
            </w14:solidFill>
          </w14:textFill>
        </w:rPr>
      </w:pPr>
    </w:p>
    <w:p>
      <w:pPr>
        <w:keepNext w:val="0"/>
        <w:keepLines w:val="0"/>
        <w:pageBreakBefore w:val="0"/>
        <w:widowControl/>
        <w:kinsoku/>
        <w:wordWrap/>
        <w:topLinePunct w:val="0"/>
        <w:bidi w:val="0"/>
        <w:spacing w:line="340" w:lineRule="exact"/>
        <w:ind w:firstLine="422" w:firstLineChars="200"/>
        <w:textAlignment w:val="auto"/>
        <w:rPr>
          <w:rFonts w:hint="eastAsia" w:ascii="仿宋" w:hAnsi="仿宋" w:eastAsia="仿宋" w:cs="仿宋"/>
          <w:b/>
          <w:bCs/>
          <w:color w:val="000000" w:themeColor="text1"/>
          <w:sz w:val="21"/>
          <w:szCs w:val="21"/>
          <w14:textFill>
            <w14:solidFill>
              <w14:schemeClr w14:val="tx1"/>
            </w14:solidFill>
          </w14:textFill>
        </w:rPr>
      </w:pPr>
    </w:p>
    <w:p>
      <w:pPr>
        <w:keepNext w:val="0"/>
        <w:keepLines w:val="0"/>
        <w:pageBreakBefore w:val="0"/>
        <w:widowControl/>
        <w:kinsoku/>
        <w:wordWrap/>
        <w:topLinePunct w:val="0"/>
        <w:bidi w:val="0"/>
        <w:spacing w:line="340" w:lineRule="exact"/>
        <w:ind w:firstLine="422" w:firstLineChars="200"/>
        <w:textAlignment w:val="auto"/>
        <w:rPr>
          <w:rFonts w:hint="eastAsia" w:ascii="仿宋" w:hAnsi="仿宋" w:eastAsia="仿宋" w:cs="仿宋"/>
          <w:b/>
          <w:bCs/>
          <w:color w:val="000000" w:themeColor="text1"/>
          <w:sz w:val="21"/>
          <w:szCs w:val="21"/>
          <w14:textFill>
            <w14:solidFill>
              <w14:schemeClr w14:val="tx1"/>
            </w14:solidFill>
          </w14:textFill>
        </w:rPr>
      </w:pPr>
    </w:p>
    <w:p>
      <w:pPr>
        <w:keepNext w:val="0"/>
        <w:keepLines w:val="0"/>
        <w:pageBreakBefore w:val="0"/>
        <w:widowControl/>
        <w:kinsoku/>
        <w:wordWrap/>
        <w:topLinePunct w:val="0"/>
        <w:bidi w:val="0"/>
        <w:spacing w:line="340" w:lineRule="exact"/>
        <w:ind w:firstLine="422" w:firstLineChars="200"/>
        <w:textAlignment w:val="auto"/>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（四）主要专业技能</w:t>
      </w:r>
      <w:r>
        <w:rPr>
          <w:rFonts w:hint="eastAsia" w:ascii="仿宋" w:hAnsi="仿宋" w:eastAsia="仿宋" w:cs="仿宋"/>
          <w:b/>
          <w:bCs/>
          <w:color w:val="000000" w:themeColor="text1"/>
          <w:sz w:val="21"/>
          <w:szCs w:val="21"/>
          <w:lang w:eastAsia="zh-CN"/>
          <w14:textFill>
            <w14:solidFill>
              <w14:schemeClr w14:val="tx1"/>
            </w14:solidFill>
          </w14:textFill>
        </w:rPr>
        <w:t>项目</w:t>
      </w:r>
      <w:r>
        <w:rPr>
          <w:rFonts w:hint="eastAsia" w:ascii="仿宋" w:hAnsi="仿宋" w:eastAsia="仿宋" w:cs="仿宋"/>
          <w:b/>
          <w:bCs/>
          <w:color w:val="000000" w:themeColor="text1"/>
          <w:sz w:val="21"/>
          <w:szCs w:val="21"/>
          <w14:textFill>
            <w14:solidFill>
              <w14:schemeClr w14:val="tx1"/>
            </w14:solidFill>
          </w14:textFill>
        </w:rPr>
        <w:t>实训课程实训内容及目标要求</w:t>
      </w:r>
    </w:p>
    <w:p>
      <w:pPr>
        <w:keepNext w:val="0"/>
        <w:keepLines w:val="0"/>
        <w:pageBreakBefore w:val="0"/>
        <w:widowControl/>
        <w:kinsoku/>
        <w:wordWrap/>
        <w:topLinePunct w:val="0"/>
        <w:bidi w:val="0"/>
        <w:spacing w:line="340" w:lineRule="exact"/>
        <w:ind w:firstLine="422" w:firstLineChars="200"/>
        <w:textAlignment w:val="auto"/>
        <w:rPr>
          <w:rFonts w:hint="eastAsia" w:ascii="仿宋" w:hAnsi="仿宋" w:eastAsia="仿宋" w:cs="仿宋"/>
          <w:b/>
          <w:bCs/>
          <w:color w:val="000000" w:themeColor="text1"/>
          <w:sz w:val="21"/>
          <w:szCs w:val="21"/>
          <w14:textFill>
            <w14:solidFill>
              <w14:schemeClr w14:val="tx1"/>
            </w14:solidFill>
          </w14:textFill>
        </w:rPr>
      </w:pPr>
    </w:p>
    <w:tbl>
      <w:tblPr>
        <w:tblStyle w:val="8"/>
        <w:tblW w:w="9888"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780"/>
        <w:gridCol w:w="3582"/>
        <w:gridCol w:w="3843"/>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b/>
                <w:bCs/>
                <w:sz w:val="21"/>
                <w:szCs w:val="21"/>
              </w:rPr>
            </w:pPr>
            <w:r>
              <w:rPr>
                <w:rFonts w:hint="eastAsia"/>
                <w:b/>
                <w:bCs/>
                <w:sz w:val="21"/>
                <w:szCs w:val="21"/>
              </w:rPr>
              <w:t>序号</w:t>
            </w:r>
          </w:p>
        </w:tc>
        <w:tc>
          <w:tcPr>
            <w:tcW w:w="1780"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b/>
                <w:bCs/>
                <w:sz w:val="21"/>
                <w:szCs w:val="21"/>
              </w:rPr>
            </w:pPr>
            <w:r>
              <w:rPr>
                <w:rFonts w:hint="eastAsia"/>
                <w:b/>
                <w:bCs/>
                <w:sz w:val="21"/>
                <w:szCs w:val="21"/>
              </w:rPr>
              <w:t>专业技能实训（周\课时）</w:t>
            </w:r>
          </w:p>
        </w:tc>
        <w:tc>
          <w:tcPr>
            <w:tcW w:w="358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b/>
                <w:bCs/>
                <w:sz w:val="21"/>
                <w:szCs w:val="21"/>
              </w:rPr>
            </w:pPr>
            <w:r>
              <w:rPr>
                <w:rFonts w:hint="eastAsia"/>
                <w:b/>
                <w:bCs/>
                <w:sz w:val="21"/>
                <w:szCs w:val="21"/>
              </w:rPr>
              <w:t>主要实训内容</w:t>
            </w:r>
          </w:p>
        </w:tc>
        <w:tc>
          <w:tcPr>
            <w:tcW w:w="3843"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b/>
                <w:bCs/>
                <w:sz w:val="21"/>
                <w:szCs w:val="21"/>
              </w:rPr>
            </w:pPr>
            <w:r>
              <w:rPr>
                <w:rFonts w:hint="eastAsia"/>
                <w:b/>
                <w:bCs/>
                <w:sz w:val="21"/>
                <w:szCs w:val="21"/>
              </w:rPr>
              <w:t>目标要求</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sz w:val="21"/>
                <w:szCs w:val="21"/>
              </w:rPr>
            </w:pPr>
            <w:r>
              <w:rPr>
                <w:rFonts w:hint="eastAsia"/>
                <w:sz w:val="21"/>
                <w:szCs w:val="21"/>
              </w:rPr>
              <w:t>1</w:t>
            </w:r>
          </w:p>
        </w:tc>
        <w:tc>
          <w:tcPr>
            <w:tcW w:w="1780"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sz w:val="21"/>
                <w:szCs w:val="21"/>
                <w:lang w:eastAsia="zh-CN"/>
              </w:rPr>
            </w:pPr>
            <w:r>
              <w:rPr>
                <w:rFonts w:hint="eastAsia"/>
                <w:sz w:val="21"/>
                <w:szCs w:val="21"/>
              </w:rPr>
              <w:t>服</w:t>
            </w:r>
            <w:r>
              <w:rPr>
                <w:rFonts w:hint="eastAsia"/>
                <w:sz w:val="21"/>
                <w:szCs w:val="21"/>
                <w:lang w:eastAsia="zh-CN"/>
              </w:rPr>
              <w:t>饰</w:t>
            </w:r>
            <w:r>
              <w:rPr>
                <w:rFonts w:hint="eastAsia"/>
                <w:sz w:val="21"/>
                <w:szCs w:val="21"/>
              </w:rPr>
              <w:t>色彩</w:t>
            </w:r>
            <w:r>
              <w:rPr>
                <w:rFonts w:hint="eastAsia"/>
                <w:sz w:val="21"/>
                <w:szCs w:val="21"/>
                <w:lang w:eastAsia="zh-CN"/>
              </w:rPr>
              <w:t>搭配</w:t>
            </w:r>
            <w:r>
              <w:rPr>
                <w:rFonts w:hint="eastAsia"/>
                <w:sz w:val="21"/>
                <w:szCs w:val="21"/>
              </w:rPr>
              <w:t>与图案</w:t>
            </w:r>
            <w:r>
              <w:rPr>
                <w:rFonts w:hint="eastAsia"/>
                <w:sz w:val="21"/>
                <w:szCs w:val="21"/>
                <w:lang w:eastAsia="zh-CN"/>
              </w:rPr>
              <w:t>设计</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sz w:val="21"/>
                <w:szCs w:val="21"/>
              </w:rPr>
            </w:pPr>
            <w:r>
              <w:rPr>
                <w:rFonts w:hint="eastAsia"/>
                <w:sz w:val="21"/>
                <w:szCs w:val="21"/>
              </w:rPr>
              <w:t>（1周/28）</w:t>
            </w:r>
          </w:p>
        </w:tc>
        <w:tc>
          <w:tcPr>
            <w:tcW w:w="358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jc w:val="left"/>
              <w:textAlignment w:val="auto"/>
              <w:rPr>
                <w:rFonts w:hint="eastAsia"/>
                <w:sz w:val="21"/>
                <w:szCs w:val="21"/>
              </w:rPr>
            </w:pPr>
            <w:r>
              <w:rPr>
                <w:rFonts w:hint="eastAsia"/>
                <w:sz w:val="21"/>
                <w:szCs w:val="21"/>
              </w:rPr>
              <w:t>掌握图案的理论知识，掌握图案的设计表现方法，培养学生的形象思维和对形式美审美的能力</w:t>
            </w:r>
          </w:p>
        </w:tc>
        <w:tc>
          <w:tcPr>
            <w:tcW w:w="3843"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jc w:val="left"/>
              <w:textAlignment w:val="auto"/>
              <w:rPr>
                <w:rFonts w:hint="eastAsia"/>
                <w:sz w:val="21"/>
                <w:szCs w:val="21"/>
              </w:rPr>
            </w:pPr>
            <w:r>
              <w:rPr>
                <w:rFonts w:hint="eastAsia"/>
                <w:sz w:val="21"/>
                <w:szCs w:val="21"/>
              </w:rPr>
              <w:t>掌握图案的理论知识，掌握图案的设计表现方法，培养学生的形象思维和对形式美审美的能力。</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sz w:val="21"/>
                <w:szCs w:val="21"/>
              </w:rPr>
            </w:pPr>
            <w:r>
              <w:rPr>
                <w:rFonts w:hint="eastAsia"/>
                <w:sz w:val="21"/>
                <w:szCs w:val="21"/>
              </w:rPr>
              <w:t>2</w:t>
            </w:r>
          </w:p>
        </w:tc>
        <w:tc>
          <w:tcPr>
            <w:tcW w:w="1780"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sz w:val="21"/>
                <w:szCs w:val="21"/>
              </w:rPr>
            </w:pPr>
            <w:r>
              <w:rPr>
                <w:rFonts w:hint="eastAsia"/>
                <w:sz w:val="21"/>
                <w:szCs w:val="21"/>
              </w:rPr>
              <w:t>服装结构与设计（1周/28学时）</w:t>
            </w:r>
          </w:p>
        </w:tc>
        <w:tc>
          <w:tcPr>
            <w:tcW w:w="358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jc w:val="left"/>
              <w:textAlignment w:val="auto"/>
              <w:rPr>
                <w:rFonts w:hint="eastAsia"/>
                <w:sz w:val="21"/>
                <w:szCs w:val="21"/>
              </w:rPr>
            </w:pPr>
            <w:r>
              <w:rPr>
                <w:rFonts w:hint="eastAsia"/>
                <w:sz w:val="21"/>
                <w:szCs w:val="21"/>
              </w:rPr>
              <w:t>掌握服装结构制图的基本方法和变化规律，熟练掌握操作技能和技巧，熟悉服装生产流程，具备从事服装设计服装制版工业的职业能力和职业素养。</w:t>
            </w:r>
          </w:p>
        </w:tc>
        <w:tc>
          <w:tcPr>
            <w:tcW w:w="3843"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jc w:val="left"/>
              <w:textAlignment w:val="auto"/>
              <w:rPr>
                <w:rFonts w:hint="eastAsia"/>
                <w:sz w:val="21"/>
                <w:szCs w:val="21"/>
              </w:rPr>
            </w:pPr>
            <w:r>
              <w:rPr>
                <w:rFonts w:hint="eastAsia"/>
                <w:sz w:val="21"/>
                <w:szCs w:val="21"/>
              </w:rPr>
              <w:t>掌握服装结构制图的基本理论基本方法，提高解决实际问题的能力，掌握服装的款式结构工艺制作方法，使学生具有独立完成基础纸样和样板制作，确定缝制工艺流程及成衣效果控制的基本能力。</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sz w:val="21"/>
                <w:szCs w:val="21"/>
              </w:rPr>
            </w:pPr>
            <w:r>
              <w:rPr>
                <w:rFonts w:hint="eastAsia"/>
                <w:sz w:val="21"/>
                <w:szCs w:val="21"/>
              </w:rPr>
              <w:t>3</w:t>
            </w:r>
          </w:p>
        </w:tc>
        <w:tc>
          <w:tcPr>
            <w:tcW w:w="1780"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sz w:val="21"/>
                <w:szCs w:val="21"/>
              </w:rPr>
            </w:pPr>
            <w:r>
              <w:rPr>
                <w:rFonts w:hint="eastAsia"/>
                <w:sz w:val="21"/>
                <w:szCs w:val="21"/>
              </w:rPr>
              <w:t>成衣设计</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sz w:val="21"/>
                <w:szCs w:val="21"/>
              </w:rPr>
            </w:pPr>
            <w:r>
              <w:rPr>
                <w:rFonts w:hint="eastAsia"/>
                <w:sz w:val="21"/>
                <w:szCs w:val="21"/>
              </w:rPr>
              <w:t>（1周/28）</w:t>
            </w:r>
          </w:p>
        </w:tc>
        <w:tc>
          <w:tcPr>
            <w:tcW w:w="358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jc w:val="left"/>
              <w:textAlignment w:val="auto"/>
              <w:rPr>
                <w:rFonts w:hint="eastAsia"/>
                <w:sz w:val="21"/>
                <w:szCs w:val="21"/>
              </w:rPr>
            </w:pPr>
            <w:r>
              <w:rPr>
                <w:rFonts w:hint="eastAsia"/>
                <w:sz w:val="21"/>
                <w:szCs w:val="21"/>
              </w:rPr>
              <w:t>女时装设计与效果图表现；女时装款式拓展设计与款式图表现；男装设计与效果图表现；男装款式拓展设计与款式图表现；童装设计与款式图表现；童装款式拓展设计与款式图表现；礼服设计与效果图表现；礼服款式设计与款式图表现等</w:t>
            </w:r>
          </w:p>
        </w:tc>
        <w:tc>
          <w:tcPr>
            <w:tcW w:w="3843"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jc w:val="left"/>
              <w:textAlignment w:val="auto"/>
              <w:rPr>
                <w:rFonts w:hint="eastAsia"/>
                <w:sz w:val="21"/>
                <w:szCs w:val="21"/>
              </w:rPr>
            </w:pPr>
            <w:r>
              <w:rPr>
                <w:rFonts w:hint="eastAsia"/>
                <w:sz w:val="21"/>
                <w:szCs w:val="21"/>
              </w:rPr>
              <w:t>掌握女时装样板设计与制作；男装样板设计与制作；童装样板设计与制作；礼服创意样板设计与制作。掌握不同款式服装的结构原理和方法，能正确审视服装款式，运用服装结构变化律，进行各类服装款式的纸样设计。对接企业并预测企业未来的专业职业能力。</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sz w:val="21"/>
                <w:szCs w:val="21"/>
              </w:rPr>
            </w:pPr>
            <w:r>
              <w:rPr>
                <w:rFonts w:hint="eastAsia"/>
                <w:sz w:val="21"/>
                <w:szCs w:val="21"/>
              </w:rPr>
              <w:t>4</w:t>
            </w:r>
          </w:p>
        </w:tc>
        <w:tc>
          <w:tcPr>
            <w:tcW w:w="1780"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sz w:val="21"/>
                <w:szCs w:val="21"/>
              </w:rPr>
            </w:pPr>
            <w:r>
              <w:rPr>
                <w:rFonts w:hint="eastAsia"/>
                <w:sz w:val="21"/>
                <w:szCs w:val="21"/>
              </w:rPr>
              <w:t>计算机辅助设计</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sz w:val="21"/>
                <w:szCs w:val="21"/>
              </w:rPr>
            </w:pPr>
            <w:r>
              <w:rPr>
                <w:rFonts w:hint="eastAsia"/>
                <w:sz w:val="21"/>
                <w:szCs w:val="21"/>
              </w:rPr>
              <w:t>（1周/28）</w:t>
            </w:r>
          </w:p>
        </w:tc>
        <w:tc>
          <w:tcPr>
            <w:tcW w:w="358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jc w:val="left"/>
              <w:textAlignment w:val="auto"/>
              <w:rPr>
                <w:rFonts w:hint="eastAsia"/>
                <w:sz w:val="21"/>
                <w:szCs w:val="21"/>
              </w:rPr>
            </w:pPr>
            <w:r>
              <w:rPr>
                <w:rFonts w:hint="eastAsia"/>
                <w:sz w:val="21"/>
                <w:szCs w:val="21"/>
              </w:rPr>
              <w:t>服装设计软件操作；服装款式设计及表现；服装系列设计效果表现；服饰图案设计；服装画册编排设计</w:t>
            </w:r>
          </w:p>
        </w:tc>
        <w:tc>
          <w:tcPr>
            <w:tcW w:w="3843"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jc w:val="left"/>
              <w:textAlignment w:val="auto"/>
              <w:rPr>
                <w:rFonts w:hint="eastAsia"/>
                <w:sz w:val="21"/>
                <w:szCs w:val="21"/>
              </w:rPr>
            </w:pPr>
            <w:r>
              <w:rPr>
                <w:rFonts w:hint="eastAsia"/>
                <w:sz w:val="21"/>
                <w:szCs w:val="21"/>
              </w:rPr>
              <w:t>掌握设计和再创造各种服装要素，如配色、面料、图案、款式等的改变，可以根据个人的软件操作习惯来修改和使用，并可以以任何格式随意导出。实现服装设计教学中数码技术训练与实用素材的完美结合。</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sz w:val="21"/>
                <w:szCs w:val="21"/>
              </w:rPr>
            </w:pPr>
            <w:r>
              <w:rPr>
                <w:rFonts w:hint="eastAsia"/>
                <w:sz w:val="21"/>
                <w:szCs w:val="21"/>
              </w:rPr>
              <w:t>5</w:t>
            </w:r>
          </w:p>
        </w:tc>
        <w:tc>
          <w:tcPr>
            <w:tcW w:w="1780"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sz w:val="21"/>
                <w:szCs w:val="21"/>
              </w:rPr>
            </w:pPr>
            <w:r>
              <w:rPr>
                <w:rFonts w:hint="eastAsia"/>
                <w:sz w:val="21"/>
                <w:szCs w:val="21"/>
              </w:rPr>
              <w:t>服装专题设计（1周/28）</w:t>
            </w:r>
          </w:p>
        </w:tc>
        <w:tc>
          <w:tcPr>
            <w:tcW w:w="358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jc w:val="left"/>
              <w:textAlignment w:val="auto"/>
              <w:rPr>
                <w:rFonts w:hint="eastAsia"/>
                <w:sz w:val="21"/>
                <w:szCs w:val="21"/>
              </w:rPr>
            </w:pPr>
            <w:r>
              <w:rPr>
                <w:rFonts w:hint="eastAsia"/>
                <w:sz w:val="21"/>
                <w:szCs w:val="21"/>
              </w:rPr>
              <w:t>创意类服装专题设计；实用类服装专题设计（女装主题系列设计、男装主题系列设计、童装主题系列设计）；服装大赛专题设计等</w:t>
            </w:r>
          </w:p>
        </w:tc>
        <w:tc>
          <w:tcPr>
            <w:tcW w:w="3843"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jc w:val="left"/>
              <w:textAlignment w:val="auto"/>
              <w:rPr>
                <w:rFonts w:hint="eastAsia"/>
                <w:sz w:val="21"/>
                <w:szCs w:val="21"/>
              </w:rPr>
            </w:pPr>
            <w:r>
              <w:rPr>
                <w:rFonts w:hint="eastAsia"/>
                <w:sz w:val="21"/>
                <w:szCs w:val="21"/>
              </w:rPr>
              <w:t>掌握创意类服装专题设计；掌握实用类服装专题设计（女装主题系列设计、男装主题系列设计、童装主题系列计），参与服装大赛专题设计等。</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683"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sz w:val="21"/>
                <w:szCs w:val="21"/>
              </w:rPr>
            </w:pPr>
            <w:r>
              <w:rPr>
                <w:rFonts w:hint="eastAsia"/>
                <w:sz w:val="21"/>
                <w:szCs w:val="21"/>
              </w:rPr>
              <w:t>6</w:t>
            </w:r>
          </w:p>
        </w:tc>
        <w:tc>
          <w:tcPr>
            <w:tcW w:w="1780"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sz w:val="21"/>
                <w:szCs w:val="21"/>
              </w:rPr>
            </w:pPr>
            <w:r>
              <w:rPr>
                <w:rFonts w:hint="eastAsia"/>
                <w:sz w:val="21"/>
                <w:szCs w:val="21"/>
              </w:rPr>
              <w:t>服装陈列与设计（2周/56）</w:t>
            </w:r>
          </w:p>
        </w:tc>
        <w:tc>
          <w:tcPr>
            <w:tcW w:w="358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jc w:val="both"/>
              <w:textAlignment w:val="auto"/>
              <w:rPr>
                <w:rFonts w:hint="eastAsia"/>
                <w:sz w:val="21"/>
                <w:szCs w:val="21"/>
              </w:rPr>
            </w:pPr>
            <w:r>
              <w:rPr>
                <w:rFonts w:hint="eastAsia"/>
                <w:sz w:val="21"/>
                <w:szCs w:val="21"/>
              </w:rPr>
              <w:t>掌握服装陈列的相关概念、特性和发展历程；掌握陈列空间规划、服装搭配、色彩搭配、橱窗专题设计、陈列氛围营造、陈列管理等相关知识和技能，掌握服饰陈列策划和技巧，具备陈列设计能力。</w:t>
            </w:r>
          </w:p>
        </w:tc>
        <w:tc>
          <w:tcPr>
            <w:tcW w:w="3843"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jc w:val="left"/>
              <w:textAlignment w:val="auto"/>
              <w:rPr>
                <w:rFonts w:hint="eastAsia"/>
                <w:sz w:val="21"/>
                <w:szCs w:val="21"/>
              </w:rPr>
            </w:pPr>
            <w:r>
              <w:rPr>
                <w:rFonts w:hint="eastAsia"/>
                <w:sz w:val="21"/>
                <w:szCs w:val="21"/>
              </w:rPr>
              <w:t>掌握服装终端管理的主要内容与作用，掌握服饰陈列的空间规划、服装搭配、色彩搭配、橱窗专题设计、陈列氛围营造、陈列管理等相关知识和技能，掌握服饰陈列策划和技巧，具备陈列设计能力。</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683"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sz w:val="21"/>
                <w:szCs w:val="21"/>
              </w:rPr>
            </w:pPr>
            <w:r>
              <w:rPr>
                <w:rFonts w:hint="eastAsia"/>
                <w:sz w:val="21"/>
                <w:szCs w:val="21"/>
              </w:rPr>
              <w:t>7</w:t>
            </w:r>
          </w:p>
        </w:tc>
        <w:tc>
          <w:tcPr>
            <w:tcW w:w="1780"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sz w:val="21"/>
                <w:szCs w:val="21"/>
              </w:rPr>
            </w:pPr>
            <w:r>
              <w:rPr>
                <w:rFonts w:hint="eastAsia"/>
                <w:sz w:val="21"/>
                <w:szCs w:val="21"/>
              </w:rPr>
              <w:t>毕业设计</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sz w:val="21"/>
                <w:szCs w:val="21"/>
              </w:rPr>
            </w:pPr>
            <w:r>
              <w:rPr>
                <w:rFonts w:hint="eastAsia"/>
                <w:sz w:val="21"/>
                <w:szCs w:val="21"/>
              </w:rPr>
              <w:t>（</w:t>
            </w:r>
            <w:r>
              <w:rPr>
                <w:rFonts w:hint="eastAsia"/>
                <w:sz w:val="21"/>
                <w:szCs w:val="21"/>
                <w:lang w:val="en-US" w:eastAsia="zh-CN"/>
              </w:rPr>
              <w:t>4</w:t>
            </w:r>
            <w:r>
              <w:rPr>
                <w:rFonts w:hint="eastAsia"/>
                <w:sz w:val="21"/>
                <w:szCs w:val="21"/>
              </w:rPr>
              <w:t>周/</w:t>
            </w:r>
            <w:r>
              <w:rPr>
                <w:rFonts w:hint="eastAsia"/>
                <w:sz w:val="21"/>
                <w:szCs w:val="21"/>
                <w:lang w:val="en-US" w:eastAsia="zh-CN"/>
              </w:rPr>
              <w:t>120</w:t>
            </w:r>
            <w:r>
              <w:rPr>
                <w:rFonts w:hint="eastAsia"/>
                <w:sz w:val="21"/>
                <w:szCs w:val="21"/>
              </w:rPr>
              <w:t>）</w:t>
            </w:r>
          </w:p>
        </w:tc>
        <w:tc>
          <w:tcPr>
            <w:tcW w:w="358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jc w:val="both"/>
              <w:textAlignment w:val="auto"/>
              <w:rPr>
                <w:rFonts w:hint="eastAsia"/>
                <w:sz w:val="21"/>
                <w:szCs w:val="21"/>
              </w:rPr>
            </w:pPr>
          </w:p>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jc w:val="both"/>
              <w:textAlignment w:val="auto"/>
              <w:rPr>
                <w:rFonts w:hint="eastAsia"/>
                <w:sz w:val="21"/>
                <w:szCs w:val="21"/>
              </w:rPr>
            </w:pPr>
            <w:r>
              <w:rPr>
                <w:rFonts w:hint="eastAsia"/>
                <w:sz w:val="21"/>
                <w:szCs w:val="21"/>
              </w:rPr>
              <w:t>毕业设计主要由毕业设计作品和毕业设计说明性论文两部分构成。毕业设计作品主要为服装设计，内容主要是根据主题进行款式效果图设计，服装结构设计，服装制作及作品静、动态展示；毕业设计说明性论文具体包括毕业设计的课题分析、毕业设计题材的调研和分析、毕业设计提案、制作过程、作品的独特性及作品设计分析。</w:t>
            </w:r>
          </w:p>
        </w:tc>
        <w:tc>
          <w:tcPr>
            <w:tcW w:w="3843"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jc w:val="left"/>
              <w:textAlignment w:val="auto"/>
              <w:rPr>
                <w:rFonts w:hint="eastAsia"/>
                <w:sz w:val="21"/>
                <w:szCs w:val="21"/>
              </w:rPr>
            </w:pPr>
            <w:r>
              <w:rPr>
                <w:rFonts w:hint="eastAsia"/>
                <w:sz w:val="21"/>
                <w:szCs w:val="21"/>
              </w:rPr>
              <w:t>毕业设计必须由毕业生本人在指导教师的指导下按要求完成，指导老师必须具备专业设计指导能力。毕业设计的作品应遵守国家有关法律、法规的规定，符合民族文化传统、公共道德价值、行业规范，作品要求具有独创性、表现力，严禁弄虚作假、抄袭等不良行为。毕业设计应围绕服装设计各方向展开，必须体现出服装设计特色。毕业设计说明性论文是设计者对毕业设计创作的详细表述，要符合一般学术论文的写作规范，应结构合理，文字流畅，表达准确，层次清楚。</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683"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sz w:val="21"/>
                <w:szCs w:val="21"/>
              </w:rPr>
            </w:pPr>
            <w:r>
              <w:rPr>
                <w:rFonts w:hint="eastAsia"/>
                <w:sz w:val="21"/>
                <w:szCs w:val="21"/>
              </w:rPr>
              <w:t>8</w:t>
            </w:r>
          </w:p>
        </w:tc>
        <w:tc>
          <w:tcPr>
            <w:tcW w:w="1780"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sz w:val="21"/>
                <w:szCs w:val="21"/>
              </w:rPr>
            </w:pPr>
            <w:r>
              <w:rPr>
                <w:rFonts w:hint="eastAsia"/>
                <w:sz w:val="21"/>
                <w:szCs w:val="21"/>
              </w:rPr>
              <w:t>顶岗实习</w:t>
            </w:r>
          </w:p>
          <w:p>
            <w:pPr>
              <w:keepNext w:val="0"/>
              <w:keepLines w:val="0"/>
              <w:pageBreakBefore w:val="0"/>
              <w:widowControl w:val="0"/>
              <w:kinsoku/>
              <w:wordWrap/>
              <w:overflowPunct/>
              <w:topLinePunct w:val="0"/>
              <w:autoSpaceDE w:val="0"/>
              <w:autoSpaceDN w:val="0"/>
              <w:bidi w:val="0"/>
              <w:adjustRightInd/>
              <w:snapToGrid/>
              <w:spacing w:line="340" w:lineRule="exact"/>
              <w:jc w:val="center"/>
              <w:textAlignment w:val="auto"/>
              <w:rPr>
                <w:rFonts w:hint="eastAsia"/>
                <w:sz w:val="21"/>
                <w:szCs w:val="21"/>
              </w:rPr>
            </w:pPr>
            <w:r>
              <w:rPr>
                <w:rFonts w:hint="eastAsia"/>
                <w:sz w:val="21"/>
                <w:szCs w:val="21"/>
              </w:rPr>
              <w:t>（18周/540）</w:t>
            </w:r>
          </w:p>
        </w:tc>
        <w:tc>
          <w:tcPr>
            <w:tcW w:w="358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jc w:val="left"/>
              <w:textAlignment w:val="auto"/>
              <w:rPr>
                <w:rFonts w:hint="eastAsia"/>
                <w:sz w:val="21"/>
                <w:szCs w:val="21"/>
              </w:rPr>
            </w:pPr>
            <w:r>
              <w:rPr>
                <w:rFonts w:hint="eastAsia"/>
                <w:sz w:val="21"/>
                <w:szCs w:val="21"/>
              </w:rPr>
              <w:t>安排到服装设计公司，服装设计与工艺相关工作岗位，直接参与服装设计与制作相关工作；综合运用本专业所学的知识和技能，完成一定的工作任务，获得服装设计岗位工作责任、专业能力、工作能力锻炼。</w:t>
            </w:r>
          </w:p>
        </w:tc>
        <w:tc>
          <w:tcPr>
            <w:tcW w:w="3843"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40" w:lineRule="exact"/>
              <w:ind w:firstLine="420" w:firstLineChars="200"/>
              <w:jc w:val="left"/>
              <w:textAlignment w:val="auto"/>
              <w:rPr>
                <w:rFonts w:hint="eastAsia"/>
                <w:sz w:val="21"/>
                <w:szCs w:val="21"/>
              </w:rPr>
            </w:pPr>
            <w:r>
              <w:rPr>
                <w:rFonts w:hint="eastAsia"/>
                <w:sz w:val="21"/>
                <w:szCs w:val="21"/>
              </w:rPr>
              <w:t>通过实习，让学生体验服装设计、工艺制作工作岗位职责、要求、团队精神、企业文化；提升服装设计职业素养，增强专业应用能力、专业操作能力和岗位适应能力。</w:t>
            </w:r>
          </w:p>
        </w:tc>
      </w:tr>
    </w:tbl>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bCs/>
          <w:sz w:val="21"/>
          <w:szCs w:val="21"/>
        </w:rPr>
      </w:pPr>
      <w:r>
        <w:rPr>
          <w:rFonts w:hint="eastAsia" w:ascii="仿宋" w:hAnsi="仿宋" w:eastAsia="仿宋" w:cs="仿宋"/>
          <w:bCs/>
          <w:sz w:val="21"/>
          <w:szCs w:val="21"/>
        </w:rPr>
        <w:t xml:space="preserve">  </w:t>
      </w:r>
    </w:p>
    <w:p>
      <w:pPr>
        <w:keepNext w:val="0"/>
        <w:keepLines w:val="0"/>
        <w:pageBreakBefore w:val="0"/>
        <w:widowControl/>
        <w:kinsoku/>
        <w:wordWrap/>
        <w:topLinePunct w:val="0"/>
        <w:bidi w:val="0"/>
        <w:spacing w:line="340" w:lineRule="exact"/>
        <w:ind w:firstLine="422" w:firstLineChars="200"/>
        <w:textAlignment w:val="auto"/>
        <w:rPr>
          <w:rFonts w:hint="eastAsia" w:ascii="仿宋" w:hAnsi="仿宋" w:eastAsia="仿宋" w:cs="仿宋"/>
          <w:b/>
          <w:bCs w:val="0"/>
          <w:sz w:val="21"/>
          <w:szCs w:val="21"/>
        </w:rPr>
      </w:pPr>
      <w:r>
        <w:rPr>
          <w:rFonts w:hint="eastAsia" w:ascii="仿宋" w:hAnsi="仿宋" w:eastAsia="仿宋" w:cs="仿宋"/>
          <w:b/>
          <w:bCs w:val="0"/>
          <w:sz w:val="21"/>
          <w:szCs w:val="21"/>
        </w:rPr>
        <w:t>七、教学进程总体安排</w:t>
      </w:r>
    </w:p>
    <w:p>
      <w:pPr>
        <w:keepNext w:val="0"/>
        <w:keepLines w:val="0"/>
        <w:pageBreakBefore w:val="0"/>
        <w:widowControl/>
        <w:kinsoku/>
        <w:wordWrap/>
        <w:topLinePunct w:val="0"/>
        <w:bidi w:val="0"/>
        <w:spacing w:line="340" w:lineRule="exact"/>
        <w:ind w:firstLine="422" w:firstLineChars="200"/>
        <w:textAlignment w:val="auto"/>
        <w:rPr>
          <w:rFonts w:hint="eastAsia" w:ascii="仿宋" w:hAnsi="仿宋" w:eastAsia="仿宋" w:cs="仿宋"/>
          <w:b/>
          <w:bCs/>
          <w:sz w:val="21"/>
          <w:szCs w:val="21"/>
        </w:rPr>
      </w:pPr>
      <w:r>
        <w:rPr>
          <w:rFonts w:hint="eastAsia" w:ascii="仿宋" w:hAnsi="仿宋" w:eastAsia="仿宋" w:cs="仿宋"/>
          <w:b/>
          <w:bCs/>
          <w:sz w:val="21"/>
          <w:szCs w:val="21"/>
        </w:rPr>
        <w:t>(一)教学时间</w:t>
      </w:r>
      <w:r>
        <w:rPr>
          <w:rFonts w:hint="eastAsia" w:ascii="仿宋" w:hAnsi="仿宋" w:eastAsia="仿宋" w:cs="仿宋"/>
          <w:b/>
          <w:bCs/>
          <w:sz w:val="21"/>
          <w:szCs w:val="21"/>
          <w:lang w:val="en-US"/>
        </w:rPr>
        <w:t>表（</w:t>
      </w:r>
      <w:r>
        <w:rPr>
          <w:rFonts w:hint="eastAsia" w:ascii="仿宋" w:hAnsi="仿宋" w:eastAsia="仿宋" w:cs="仿宋"/>
          <w:b/>
          <w:bCs/>
          <w:sz w:val="21"/>
          <w:szCs w:val="21"/>
        </w:rPr>
        <w:t>按周分配）</w:t>
      </w:r>
    </w:p>
    <w:tbl>
      <w:tblPr>
        <w:tblStyle w:val="8"/>
        <w:tblW w:w="9821"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autofit"/>
        <w:tblCellMar>
          <w:top w:w="0" w:type="dxa"/>
          <w:left w:w="108" w:type="dxa"/>
          <w:bottom w:w="0" w:type="dxa"/>
          <w:right w:w="108" w:type="dxa"/>
        </w:tblCellMar>
      </w:tblPr>
      <w:tblGrid>
        <w:gridCol w:w="564"/>
        <w:gridCol w:w="707"/>
        <w:gridCol w:w="621"/>
        <w:gridCol w:w="620"/>
        <w:gridCol w:w="2345"/>
        <w:gridCol w:w="701"/>
        <w:gridCol w:w="661"/>
        <w:gridCol w:w="707"/>
        <w:gridCol w:w="707"/>
        <w:gridCol w:w="759"/>
        <w:gridCol w:w="689"/>
        <w:gridCol w:w="740"/>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430" w:hRule="atLeast"/>
          <w:jc w:val="center"/>
        </w:trPr>
        <w:tc>
          <w:tcPr>
            <w:tcW w:w="564" w:type="dxa"/>
            <w:vMerge w:val="restart"/>
            <w:tcBorders>
              <w:tl2br w:val="nil"/>
              <w:tr2bl w:val="nil"/>
            </w:tcBorders>
            <w:vAlign w:val="center"/>
          </w:tcPr>
          <w:p>
            <w:pPr>
              <w:jc w:val="center"/>
              <w:rPr>
                <w:rFonts w:hint="eastAsia"/>
              </w:rPr>
            </w:pPr>
            <w:r>
              <w:rPr>
                <w:rFonts w:hint="eastAsia"/>
              </w:rPr>
              <w:t>学</w:t>
            </w:r>
          </w:p>
          <w:p>
            <w:pPr>
              <w:jc w:val="center"/>
              <w:rPr>
                <w:rFonts w:hint="eastAsia"/>
              </w:rPr>
            </w:pPr>
            <w:r>
              <w:rPr>
                <w:rFonts w:hint="eastAsia"/>
              </w:rPr>
              <w:t>期</w:t>
            </w:r>
          </w:p>
        </w:tc>
        <w:tc>
          <w:tcPr>
            <w:tcW w:w="707" w:type="dxa"/>
            <w:vMerge w:val="restart"/>
            <w:tcBorders>
              <w:tl2br w:val="nil"/>
              <w:tr2bl w:val="nil"/>
            </w:tcBorders>
            <w:vAlign w:val="center"/>
          </w:tcPr>
          <w:p>
            <w:pPr>
              <w:jc w:val="center"/>
              <w:rPr>
                <w:rFonts w:hint="eastAsia"/>
              </w:rPr>
            </w:pPr>
            <w:r>
              <w:rPr>
                <w:rFonts w:hint="eastAsia"/>
              </w:rPr>
              <w:t>学期</w:t>
            </w:r>
          </w:p>
          <w:p>
            <w:pPr>
              <w:jc w:val="center"/>
              <w:rPr>
                <w:rFonts w:hint="eastAsia"/>
              </w:rPr>
            </w:pPr>
            <w:r>
              <w:rPr>
                <w:rFonts w:hint="eastAsia"/>
              </w:rPr>
              <w:t>周数</w:t>
            </w:r>
          </w:p>
        </w:tc>
        <w:tc>
          <w:tcPr>
            <w:tcW w:w="1241" w:type="dxa"/>
            <w:gridSpan w:val="2"/>
            <w:tcBorders>
              <w:tl2br w:val="nil"/>
              <w:tr2bl w:val="nil"/>
            </w:tcBorders>
            <w:vAlign w:val="center"/>
          </w:tcPr>
          <w:p>
            <w:pPr>
              <w:jc w:val="center"/>
              <w:rPr>
                <w:rFonts w:hint="eastAsia"/>
              </w:rPr>
            </w:pPr>
            <w:r>
              <w:rPr>
                <w:rFonts w:hint="eastAsia"/>
              </w:rPr>
              <w:t>理论教学</w:t>
            </w:r>
          </w:p>
        </w:tc>
        <w:tc>
          <w:tcPr>
            <w:tcW w:w="5880" w:type="dxa"/>
            <w:gridSpan w:val="6"/>
            <w:tcBorders>
              <w:tl2br w:val="nil"/>
              <w:tr2bl w:val="nil"/>
            </w:tcBorders>
            <w:vAlign w:val="center"/>
          </w:tcPr>
          <w:p>
            <w:pPr>
              <w:jc w:val="center"/>
              <w:rPr>
                <w:rFonts w:hint="eastAsia"/>
              </w:rPr>
            </w:pPr>
            <w:r>
              <w:rPr>
                <w:rFonts w:hint="eastAsia"/>
              </w:rPr>
              <w:t>实  践  教  学</w:t>
            </w:r>
          </w:p>
        </w:tc>
        <w:tc>
          <w:tcPr>
            <w:tcW w:w="689" w:type="dxa"/>
            <w:vMerge w:val="restart"/>
            <w:tcBorders>
              <w:tl2br w:val="nil"/>
              <w:tr2bl w:val="nil"/>
            </w:tcBorders>
            <w:vAlign w:val="center"/>
          </w:tcPr>
          <w:p>
            <w:pPr>
              <w:jc w:val="center"/>
              <w:rPr>
                <w:rFonts w:hint="eastAsia"/>
              </w:rPr>
            </w:pPr>
            <w:r>
              <w:rPr>
                <w:rFonts w:hint="eastAsia"/>
              </w:rPr>
              <w:t>入学</w:t>
            </w:r>
          </w:p>
          <w:p>
            <w:pPr>
              <w:jc w:val="center"/>
              <w:rPr>
                <w:rFonts w:hint="eastAsia"/>
              </w:rPr>
            </w:pPr>
            <w:r>
              <w:rPr>
                <w:rFonts w:hint="eastAsia"/>
              </w:rPr>
              <w:t>教育</w:t>
            </w:r>
          </w:p>
          <w:p>
            <w:pPr>
              <w:jc w:val="center"/>
              <w:rPr>
                <w:rFonts w:hint="eastAsia"/>
              </w:rPr>
            </w:pPr>
            <w:r>
              <w:rPr>
                <w:rFonts w:hint="eastAsia"/>
              </w:rPr>
              <w:t>与</w:t>
            </w:r>
          </w:p>
          <w:p>
            <w:pPr>
              <w:jc w:val="center"/>
              <w:rPr>
                <w:rFonts w:hint="eastAsia"/>
              </w:rPr>
            </w:pPr>
            <w:r>
              <w:rPr>
                <w:rFonts w:hint="eastAsia"/>
              </w:rPr>
              <w:t>军训</w:t>
            </w:r>
          </w:p>
        </w:tc>
        <w:tc>
          <w:tcPr>
            <w:tcW w:w="740" w:type="dxa"/>
            <w:vMerge w:val="restart"/>
            <w:tcBorders>
              <w:tl2br w:val="nil"/>
              <w:tr2bl w:val="nil"/>
            </w:tcBorders>
            <w:vAlign w:val="center"/>
          </w:tcPr>
          <w:p>
            <w:pPr>
              <w:jc w:val="center"/>
              <w:rPr>
                <w:rFonts w:hint="eastAsia"/>
              </w:rPr>
            </w:pPr>
            <w:r>
              <w:rPr>
                <w:rFonts w:hint="eastAsia"/>
              </w:rPr>
              <w:t>劳动/机</w:t>
            </w:r>
          </w:p>
          <w:p>
            <w:pPr>
              <w:jc w:val="center"/>
              <w:rPr>
                <w:rFonts w:hint="eastAsia"/>
              </w:rPr>
            </w:pPr>
            <w:r>
              <w:rPr>
                <w:rFonts w:hint="eastAsia"/>
              </w:rPr>
              <w:t>动</w:t>
            </w:r>
          </w:p>
          <w:p>
            <w:pPr>
              <w:jc w:val="center"/>
              <w:rPr>
                <w:rFonts w:hint="eastAsia"/>
              </w:rPr>
            </w:pPr>
            <w:r>
              <w:rPr>
                <w:rFonts w:hint="eastAsia"/>
              </w:rPr>
              <w:t>周</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806" w:hRule="atLeast"/>
          <w:jc w:val="center"/>
        </w:trPr>
        <w:tc>
          <w:tcPr>
            <w:tcW w:w="564" w:type="dxa"/>
            <w:vMerge w:val="continue"/>
            <w:tcBorders>
              <w:tl2br w:val="nil"/>
              <w:tr2bl w:val="nil"/>
            </w:tcBorders>
            <w:vAlign w:val="center"/>
          </w:tcPr>
          <w:p>
            <w:pPr>
              <w:jc w:val="center"/>
              <w:rPr>
                <w:rFonts w:hint="eastAsia"/>
              </w:rPr>
            </w:pPr>
          </w:p>
        </w:tc>
        <w:tc>
          <w:tcPr>
            <w:tcW w:w="707" w:type="dxa"/>
            <w:vMerge w:val="continue"/>
            <w:tcBorders>
              <w:tl2br w:val="nil"/>
              <w:tr2bl w:val="nil"/>
            </w:tcBorders>
            <w:vAlign w:val="center"/>
          </w:tcPr>
          <w:p>
            <w:pPr>
              <w:jc w:val="center"/>
              <w:rPr>
                <w:rFonts w:hint="eastAsia"/>
              </w:rPr>
            </w:pPr>
          </w:p>
        </w:tc>
        <w:tc>
          <w:tcPr>
            <w:tcW w:w="621" w:type="dxa"/>
            <w:vMerge w:val="restart"/>
            <w:tcBorders>
              <w:tl2br w:val="nil"/>
              <w:tr2bl w:val="nil"/>
            </w:tcBorders>
            <w:vAlign w:val="center"/>
          </w:tcPr>
          <w:p>
            <w:pPr>
              <w:jc w:val="center"/>
              <w:rPr>
                <w:rFonts w:hint="eastAsia"/>
              </w:rPr>
            </w:pPr>
            <w:r>
              <w:rPr>
                <w:rFonts w:hint="eastAsia"/>
              </w:rPr>
              <w:t>教学</w:t>
            </w:r>
          </w:p>
          <w:p>
            <w:pPr>
              <w:jc w:val="center"/>
              <w:rPr>
                <w:rFonts w:hint="eastAsia"/>
              </w:rPr>
            </w:pPr>
            <w:r>
              <w:rPr>
                <w:rFonts w:hint="eastAsia"/>
              </w:rPr>
              <w:t>周数</w:t>
            </w:r>
          </w:p>
        </w:tc>
        <w:tc>
          <w:tcPr>
            <w:tcW w:w="620" w:type="dxa"/>
            <w:vMerge w:val="restart"/>
            <w:tcBorders>
              <w:tl2br w:val="nil"/>
              <w:tr2bl w:val="nil"/>
            </w:tcBorders>
            <w:vAlign w:val="center"/>
          </w:tcPr>
          <w:p>
            <w:pPr>
              <w:jc w:val="center"/>
              <w:rPr>
                <w:rFonts w:hint="eastAsia"/>
              </w:rPr>
            </w:pPr>
            <w:r>
              <w:rPr>
                <w:rFonts w:hint="eastAsia"/>
              </w:rPr>
              <w:t>考试</w:t>
            </w:r>
          </w:p>
          <w:p>
            <w:pPr>
              <w:jc w:val="center"/>
              <w:rPr>
                <w:rFonts w:hint="eastAsia"/>
              </w:rPr>
            </w:pPr>
            <w:r>
              <w:rPr>
                <w:rFonts w:hint="eastAsia"/>
              </w:rPr>
              <w:t>周数</w:t>
            </w:r>
          </w:p>
        </w:tc>
        <w:tc>
          <w:tcPr>
            <w:tcW w:w="3046" w:type="dxa"/>
            <w:gridSpan w:val="2"/>
            <w:tcBorders>
              <w:tl2br w:val="nil"/>
              <w:tr2bl w:val="nil"/>
            </w:tcBorders>
            <w:vAlign w:val="center"/>
          </w:tcPr>
          <w:p>
            <w:pPr>
              <w:jc w:val="center"/>
              <w:rPr>
                <w:rFonts w:hint="eastAsia"/>
              </w:rPr>
            </w:pPr>
            <w:r>
              <w:rPr>
                <w:rFonts w:hint="eastAsia"/>
              </w:rPr>
              <w:t>技能训练</w:t>
            </w:r>
          </w:p>
        </w:tc>
        <w:tc>
          <w:tcPr>
            <w:tcW w:w="1368" w:type="dxa"/>
            <w:gridSpan w:val="2"/>
            <w:tcBorders>
              <w:tl2br w:val="nil"/>
              <w:tr2bl w:val="nil"/>
            </w:tcBorders>
            <w:vAlign w:val="center"/>
          </w:tcPr>
          <w:p>
            <w:pPr>
              <w:jc w:val="center"/>
              <w:rPr>
                <w:rFonts w:hint="eastAsia"/>
              </w:rPr>
            </w:pPr>
            <w:r>
              <w:rPr>
                <w:rFonts w:hint="eastAsia"/>
              </w:rPr>
              <w:t>课程设计</w:t>
            </w:r>
          </w:p>
          <w:p>
            <w:pPr>
              <w:jc w:val="center"/>
              <w:rPr>
                <w:rFonts w:hint="eastAsia"/>
              </w:rPr>
            </w:pPr>
            <w:r>
              <w:rPr>
                <w:rFonts w:hint="eastAsia"/>
              </w:rPr>
              <w:t>大型作业</w:t>
            </w:r>
          </w:p>
          <w:p>
            <w:pPr>
              <w:jc w:val="center"/>
              <w:rPr>
                <w:rFonts w:hint="eastAsia"/>
              </w:rPr>
            </w:pPr>
            <w:r>
              <w:rPr>
                <w:rFonts w:hint="eastAsia"/>
              </w:rPr>
              <w:t>毕业设计</w:t>
            </w:r>
          </w:p>
        </w:tc>
        <w:tc>
          <w:tcPr>
            <w:tcW w:w="1466" w:type="dxa"/>
            <w:gridSpan w:val="2"/>
            <w:tcBorders>
              <w:tl2br w:val="nil"/>
              <w:tr2bl w:val="nil"/>
            </w:tcBorders>
            <w:vAlign w:val="center"/>
          </w:tcPr>
          <w:p>
            <w:pPr>
              <w:jc w:val="center"/>
              <w:rPr>
                <w:rFonts w:hint="eastAsia"/>
              </w:rPr>
            </w:pPr>
            <w:r>
              <w:rPr>
                <w:rFonts w:hint="eastAsia"/>
              </w:rPr>
              <w:t>企业见习</w:t>
            </w:r>
          </w:p>
          <w:p>
            <w:pPr>
              <w:jc w:val="center"/>
              <w:rPr>
                <w:rFonts w:hint="eastAsia"/>
              </w:rPr>
            </w:pPr>
            <w:r>
              <w:rPr>
                <w:rFonts w:hint="eastAsia"/>
              </w:rPr>
              <w:t>顶岗实习</w:t>
            </w:r>
          </w:p>
        </w:tc>
        <w:tc>
          <w:tcPr>
            <w:tcW w:w="689" w:type="dxa"/>
            <w:vMerge w:val="continue"/>
            <w:tcBorders>
              <w:tl2br w:val="nil"/>
              <w:tr2bl w:val="nil"/>
            </w:tcBorders>
            <w:vAlign w:val="center"/>
          </w:tcPr>
          <w:p>
            <w:pPr>
              <w:jc w:val="center"/>
              <w:rPr>
                <w:rFonts w:hint="eastAsia"/>
              </w:rPr>
            </w:pPr>
          </w:p>
        </w:tc>
        <w:tc>
          <w:tcPr>
            <w:tcW w:w="740" w:type="dxa"/>
            <w:vMerge w:val="continue"/>
            <w:tcBorders>
              <w:tl2br w:val="nil"/>
              <w:tr2bl w:val="nil"/>
            </w:tcBorders>
            <w:vAlign w:val="center"/>
          </w:tcPr>
          <w:p>
            <w:pPr>
              <w:jc w:val="center"/>
              <w:rPr>
                <w:rFonts w:hint="eastAsi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564" w:type="dxa"/>
            <w:vMerge w:val="continue"/>
            <w:tcBorders>
              <w:tl2br w:val="nil"/>
              <w:tr2bl w:val="nil"/>
            </w:tcBorders>
            <w:vAlign w:val="center"/>
          </w:tcPr>
          <w:p>
            <w:pPr>
              <w:jc w:val="center"/>
              <w:rPr>
                <w:rFonts w:hint="eastAsia"/>
              </w:rPr>
            </w:pPr>
          </w:p>
        </w:tc>
        <w:tc>
          <w:tcPr>
            <w:tcW w:w="707" w:type="dxa"/>
            <w:vMerge w:val="continue"/>
            <w:tcBorders>
              <w:tl2br w:val="nil"/>
              <w:tr2bl w:val="nil"/>
            </w:tcBorders>
            <w:vAlign w:val="center"/>
          </w:tcPr>
          <w:p>
            <w:pPr>
              <w:jc w:val="center"/>
              <w:rPr>
                <w:rFonts w:hint="eastAsia"/>
              </w:rPr>
            </w:pPr>
          </w:p>
        </w:tc>
        <w:tc>
          <w:tcPr>
            <w:tcW w:w="621" w:type="dxa"/>
            <w:vMerge w:val="continue"/>
            <w:tcBorders>
              <w:tl2br w:val="nil"/>
              <w:tr2bl w:val="nil"/>
            </w:tcBorders>
            <w:vAlign w:val="center"/>
          </w:tcPr>
          <w:p>
            <w:pPr>
              <w:jc w:val="center"/>
              <w:rPr>
                <w:rFonts w:hint="eastAsia"/>
              </w:rPr>
            </w:pPr>
          </w:p>
        </w:tc>
        <w:tc>
          <w:tcPr>
            <w:tcW w:w="620" w:type="dxa"/>
            <w:vMerge w:val="continue"/>
            <w:tcBorders>
              <w:tl2br w:val="nil"/>
              <w:tr2bl w:val="nil"/>
            </w:tcBorders>
            <w:vAlign w:val="center"/>
          </w:tcPr>
          <w:p>
            <w:pPr>
              <w:jc w:val="center"/>
              <w:rPr>
                <w:rFonts w:hint="eastAsia"/>
              </w:rPr>
            </w:pPr>
          </w:p>
        </w:tc>
        <w:tc>
          <w:tcPr>
            <w:tcW w:w="2345" w:type="dxa"/>
            <w:tcBorders>
              <w:tl2br w:val="nil"/>
              <w:tr2bl w:val="nil"/>
            </w:tcBorders>
            <w:vAlign w:val="center"/>
          </w:tcPr>
          <w:p>
            <w:pPr>
              <w:jc w:val="center"/>
              <w:rPr>
                <w:rFonts w:hint="eastAsia"/>
              </w:rPr>
            </w:pPr>
            <w:r>
              <w:rPr>
                <w:rFonts w:hint="eastAsia"/>
              </w:rPr>
              <w:t>内容</w:t>
            </w:r>
          </w:p>
        </w:tc>
        <w:tc>
          <w:tcPr>
            <w:tcW w:w="701" w:type="dxa"/>
            <w:tcBorders>
              <w:tl2br w:val="nil"/>
              <w:tr2bl w:val="nil"/>
            </w:tcBorders>
            <w:vAlign w:val="center"/>
          </w:tcPr>
          <w:p>
            <w:pPr>
              <w:jc w:val="center"/>
              <w:rPr>
                <w:rFonts w:hint="eastAsia"/>
              </w:rPr>
            </w:pPr>
            <w:r>
              <w:rPr>
                <w:rFonts w:hint="eastAsia"/>
              </w:rPr>
              <w:t>周数</w:t>
            </w:r>
          </w:p>
        </w:tc>
        <w:tc>
          <w:tcPr>
            <w:tcW w:w="661" w:type="dxa"/>
            <w:tcBorders>
              <w:tl2br w:val="nil"/>
              <w:tr2bl w:val="nil"/>
            </w:tcBorders>
            <w:vAlign w:val="center"/>
          </w:tcPr>
          <w:p>
            <w:pPr>
              <w:jc w:val="center"/>
              <w:rPr>
                <w:rFonts w:hint="eastAsia"/>
              </w:rPr>
            </w:pPr>
            <w:r>
              <w:rPr>
                <w:rFonts w:hint="eastAsia"/>
              </w:rPr>
              <w:t>内容</w:t>
            </w:r>
          </w:p>
        </w:tc>
        <w:tc>
          <w:tcPr>
            <w:tcW w:w="707" w:type="dxa"/>
            <w:tcBorders>
              <w:tl2br w:val="nil"/>
              <w:tr2bl w:val="nil"/>
            </w:tcBorders>
            <w:vAlign w:val="center"/>
          </w:tcPr>
          <w:p>
            <w:pPr>
              <w:jc w:val="center"/>
              <w:rPr>
                <w:rFonts w:hint="eastAsia"/>
              </w:rPr>
            </w:pPr>
            <w:r>
              <w:rPr>
                <w:rFonts w:hint="eastAsia"/>
              </w:rPr>
              <w:t>周数</w:t>
            </w:r>
          </w:p>
        </w:tc>
        <w:tc>
          <w:tcPr>
            <w:tcW w:w="707" w:type="dxa"/>
            <w:tcBorders>
              <w:tl2br w:val="nil"/>
              <w:tr2bl w:val="nil"/>
            </w:tcBorders>
            <w:vAlign w:val="center"/>
          </w:tcPr>
          <w:p>
            <w:pPr>
              <w:jc w:val="center"/>
              <w:rPr>
                <w:rFonts w:hint="eastAsia"/>
              </w:rPr>
            </w:pPr>
            <w:r>
              <w:rPr>
                <w:rFonts w:hint="eastAsia"/>
              </w:rPr>
              <w:t>内容</w:t>
            </w:r>
          </w:p>
        </w:tc>
        <w:tc>
          <w:tcPr>
            <w:tcW w:w="759" w:type="dxa"/>
            <w:tcBorders>
              <w:tl2br w:val="nil"/>
              <w:tr2bl w:val="nil"/>
            </w:tcBorders>
            <w:vAlign w:val="center"/>
          </w:tcPr>
          <w:p>
            <w:pPr>
              <w:jc w:val="center"/>
              <w:rPr>
                <w:rFonts w:hint="eastAsia"/>
              </w:rPr>
            </w:pPr>
            <w:r>
              <w:rPr>
                <w:rFonts w:hint="eastAsia"/>
              </w:rPr>
              <w:t>周数</w:t>
            </w:r>
          </w:p>
        </w:tc>
        <w:tc>
          <w:tcPr>
            <w:tcW w:w="689" w:type="dxa"/>
            <w:tcBorders>
              <w:tl2br w:val="nil"/>
              <w:tr2bl w:val="nil"/>
            </w:tcBorders>
            <w:vAlign w:val="center"/>
          </w:tcPr>
          <w:p>
            <w:pPr>
              <w:jc w:val="center"/>
              <w:rPr>
                <w:rFonts w:hint="eastAsia"/>
              </w:rPr>
            </w:pPr>
            <w:r>
              <w:rPr>
                <w:rFonts w:hint="eastAsia"/>
              </w:rPr>
              <w:t>周数</w:t>
            </w:r>
          </w:p>
        </w:tc>
        <w:tc>
          <w:tcPr>
            <w:tcW w:w="740" w:type="dxa"/>
            <w:vMerge w:val="continue"/>
            <w:tcBorders>
              <w:tl2br w:val="nil"/>
              <w:tr2bl w:val="nil"/>
            </w:tcBorders>
            <w:vAlign w:val="center"/>
          </w:tcPr>
          <w:p>
            <w:pPr>
              <w:jc w:val="center"/>
              <w:rPr>
                <w:rFonts w:hint="eastAsi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564" w:type="dxa"/>
            <w:tcBorders>
              <w:tl2br w:val="nil"/>
              <w:tr2bl w:val="nil"/>
            </w:tcBorders>
            <w:vAlign w:val="center"/>
          </w:tcPr>
          <w:p>
            <w:pPr>
              <w:jc w:val="center"/>
              <w:rPr>
                <w:rFonts w:hint="eastAsia"/>
              </w:rPr>
            </w:pPr>
            <w:r>
              <w:rPr>
                <w:rFonts w:hint="eastAsia"/>
              </w:rPr>
              <w:t>一</w:t>
            </w:r>
          </w:p>
        </w:tc>
        <w:tc>
          <w:tcPr>
            <w:tcW w:w="707" w:type="dxa"/>
            <w:tcBorders>
              <w:tl2br w:val="nil"/>
              <w:tr2bl w:val="nil"/>
            </w:tcBorders>
            <w:vAlign w:val="center"/>
          </w:tcPr>
          <w:p>
            <w:pPr>
              <w:jc w:val="center"/>
              <w:rPr>
                <w:rFonts w:hint="eastAsia"/>
              </w:rPr>
            </w:pPr>
            <w:r>
              <w:rPr>
                <w:rFonts w:hint="eastAsia"/>
              </w:rPr>
              <w:t>20</w:t>
            </w:r>
          </w:p>
        </w:tc>
        <w:tc>
          <w:tcPr>
            <w:tcW w:w="621" w:type="dxa"/>
            <w:tcBorders>
              <w:tl2br w:val="nil"/>
              <w:tr2bl w:val="nil"/>
            </w:tcBorders>
            <w:vAlign w:val="center"/>
          </w:tcPr>
          <w:p>
            <w:pPr>
              <w:jc w:val="center"/>
              <w:rPr>
                <w:rFonts w:hint="eastAsia"/>
              </w:rPr>
            </w:pPr>
            <w:r>
              <w:rPr>
                <w:rFonts w:hint="eastAsia"/>
              </w:rPr>
              <w:t>16</w:t>
            </w:r>
          </w:p>
        </w:tc>
        <w:tc>
          <w:tcPr>
            <w:tcW w:w="620" w:type="dxa"/>
            <w:tcBorders>
              <w:tl2br w:val="nil"/>
              <w:tr2bl w:val="nil"/>
            </w:tcBorders>
            <w:vAlign w:val="center"/>
          </w:tcPr>
          <w:p>
            <w:pPr>
              <w:jc w:val="center"/>
              <w:rPr>
                <w:rFonts w:hint="eastAsia"/>
              </w:rPr>
            </w:pPr>
            <w:r>
              <w:rPr>
                <w:rFonts w:hint="eastAsia"/>
              </w:rPr>
              <w:t>1</w:t>
            </w:r>
          </w:p>
        </w:tc>
        <w:tc>
          <w:tcPr>
            <w:tcW w:w="2345" w:type="dxa"/>
            <w:tcBorders>
              <w:tl2br w:val="nil"/>
              <w:tr2bl w:val="nil"/>
            </w:tcBorders>
            <w:vAlign w:val="center"/>
          </w:tcPr>
          <w:p>
            <w:pPr>
              <w:jc w:val="center"/>
              <w:rPr>
                <w:rFonts w:hint="eastAsia"/>
              </w:rPr>
            </w:pPr>
          </w:p>
        </w:tc>
        <w:tc>
          <w:tcPr>
            <w:tcW w:w="701" w:type="dxa"/>
            <w:tcBorders>
              <w:tl2br w:val="nil"/>
              <w:tr2bl w:val="nil"/>
            </w:tcBorders>
            <w:vAlign w:val="center"/>
          </w:tcPr>
          <w:p>
            <w:pPr>
              <w:jc w:val="center"/>
              <w:rPr>
                <w:rFonts w:hint="eastAsia"/>
              </w:rPr>
            </w:pPr>
          </w:p>
        </w:tc>
        <w:tc>
          <w:tcPr>
            <w:tcW w:w="661" w:type="dxa"/>
            <w:tcBorders>
              <w:tl2br w:val="nil"/>
              <w:tr2bl w:val="nil"/>
            </w:tcBorders>
            <w:vAlign w:val="center"/>
          </w:tcPr>
          <w:p>
            <w:pPr>
              <w:jc w:val="center"/>
              <w:rPr>
                <w:rFonts w:hint="eastAsia"/>
              </w:rPr>
            </w:pPr>
          </w:p>
        </w:tc>
        <w:tc>
          <w:tcPr>
            <w:tcW w:w="707" w:type="dxa"/>
            <w:tcBorders>
              <w:tl2br w:val="nil"/>
              <w:tr2bl w:val="nil"/>
            </w:tcBorders>
            <w:vAlign w:val="center"/>
          </w:tcPr>
          <w:p>
            <w:pPr>
              <w:jc w:val="center"/>
              <w:rPr>
                <w:rFonts w:hint="eastAsia"/>
              </w:rPr>
            </w:pPr>
          </w:p>
        </w:tc>
        <w:tc>
          <w:tcPr>
            <w:tcW w:w="707" w:type="dxa"/>
            <w:tcBorders>
              <w:tl2br w:val="nil"/>
              <w:tr2bl w:val="nil"/>
            </w:tcBorders>
            <w:vAlign w:val="center"/>
          </w:tcPr>
          <w:p>
            <w:pPr>
              <w:jc w:val="center"/>
              <w:rPr>
                <w:rFonts w:hint="eastAsia"/>
              </w:rPr>
            </w:pPr>
            <w:r>
              <w:rPr>
                <w:rFonts w:hint="eastAsia"/>
                <w:sz w:val="20"/>
                <w:szCs w:val="20"/>
              </w:rPr>
              <w:t>专业认知</w:t>
            </w:r>
          </w:p>
        </w:tc>
        <w:tc>
          <w:tcPr>
            <w:tcW w:w="759" w:type="dxa"/>
            <w:tcBorders>
              <w:tl2br w:val="nil"/>
              <w:tr2bl w:val="nil"/>
            </w:tcBorders>
            <w:vAlign w:val="center"/>
          </w:tcPr>
          <w:p>
            <w:pPr>
              <w:jc w:val="center"/>
              <w:rPr>
                <w:rFonts w:hint="eastAsia"/>
              </w:rPr>
            </w:pPr>
            <w:r>
              <w:rPr>
                <w:rFonts w:hint="eastAsia"/>
              </w:rPr>
              <w:t>1</w:t>
            </w:r>
          </w:p>
        </w:tc>
        <w:tc>
          <w:tcPr>
            <w:tcW w:w="689" w:type="dxa"/>
            <w:tcBorders>
              <w:tl2br w:val="nil"/>
              <w:tr2bl w:val="nil"/>
            </w:tcBorders>
            <w:vAlign w:val="center"/>
          </w:tcPr>
          <w:p>
            <w:pPr>
              <w:jc w:val="center"/>
              <w:rPr>
                <w:rFonts w:hint="eastAsia"/>
              </w:rPr>
            </w:pPr>
            <w:r>
              <w:rPr>
                <w:rFonts w:hint="eastAsia"/>
              </w:rPr>
              <w:t>1</w:t>
            </w:r>
          </w:p>
        </w:tc>
        <w:tc>
          <w:tcPr>
            <w:tcW w:w="740" w:type="dxa"/>
            <w:tcBorders>
              <w:tl2br w:val="nil"/>
              <w:tr2bl w:val="nil"/>
            </w:tcBorders>
            <w:vAlign w:val="center"/>
          </w:tcPr>
          <w:p>
            <w:pPr>
              <w:jc w:val="center"/>
              <w:rPr>
                <w:rFonts w:hint="eastAsia"/>
              </w:rPr>
            </w:pPr>
            <w:r>
              <w:rPr>
                <w:rFonts w:hint="eastAsia"/>
              </w:rPr>
              <w:t>1</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02" w:hRule="atLeast"/>
          <w:jc w:val="center"/>
        </w:trPr>
        <w:tc>
          <w:tcPr>
            <w:tcW w:w="564" w:type="dxa"/>
            <w:vMerge w:val="restart"/>
            <w:tcBorders>
              <w:tl2br w:val="nil"/>
              <w:tr2bl w:val="nil"/>
            </w:tcBorders>
            <w:vAlign w:val="center"/>
          </w:tcPr>
          <w:p>
            <w:pPr>
              <w:jc w:val="center"/>
              <w:rPr>
                <w:rFonts w:hint="eastAsia"/>
              </w:rPr>
            </w:pPr>
            <w:r>
              <w:rPr>
                <w:rFonts w:hint="eastAsia"/>
              </w:rPr>
              <w:t>二</w:t>
            </w:r>
          </w:p>
        </w:tc>
        <w:tc>
          <w:tcPr>
            <w:tcW w:w="707" w:type="dxa"/>
            <w:vMerge w:val="restart"/>
            <w:tcBorders>
              <w:tl2br w:val="nil"/>
              <w:tr2bl w:val="nil"/>
            </w:tcBorders>
            <w:vAlign w:val="center"/>
          </w:tcPr>
          <w:p>
            <w:pPr>
              <w:jc w:val="center"/>
              <w:rPr>
                <w:rFonts w:hint="eastAsia"/>
              </w:rPr>
            </w:pPr>
            <w:r>
              <w:rPr>
                <w:rFonts w:hint="eastAsia"/>
              </w:rPr>
              <w:t>20</w:t>
            </w:r>
          </w:p>
        </w:tc>
        <w:tc>
          <w:tcPr>
            <w:tcW w:w="621" w:type="dxa"/>
            <w:vMerge w:val="restart"/>
            <w:tcBorders>
              <w:tl2br w:val="nil"/>
              <w:tr2bl w:val="nil"/>
            </w:tcBorders>
            <w:vAlign w:val="center"/>
          </w:tcPr>
          <w:p>
            <w:pPr>
              <w:jc w:val="center"/>
              <w:rPr>
                <w:rFonts w:hint="eastAsia"/>
              </w:rPr>
            </w:pPr>
            <w:r>
              <w:rPr>
                <w:rFonts w:hint="eastAsia"/>
              </w:rPr>
              <w:t>16</w:t>
            </w:r>
          </w:p>
        </w:tc>
        <w:tc>
          <w:tcPr>
            <w:tcW w:w="620" w:type="dxa"/>
            <w:vMerge w:val="restart"/>
            <w:tcBorders>
              <w:tl2br w:val="nil"/>
              <w:tr2bl w:val="nil"/>
            </w:tcBorders>
            <w:vAlign w:val="center"/>
          </w:tcPr>
          <w:p>
            <w:pPr>
              <w:jc w:val="center"/>
              <w:rPr>
                <w:rFonts w:hint="eastAsia"/>
              </w:rPr>
            </w:pPr>
            <w:r>
              <w:rPr>
                <w:rFonts w:hint="eastAsia"/>
              </w:rPr>
              <w:t>1</w:t>
            </w:r>
          </w:p>
        </w:tc>
        <w:tc>
          <w:tcPr>
            <w:tcW w:w="2345" w:type="dxa"/>
            <w:tcBorders>
              <w:tl2br w:val="nil"/>
              <w:tr2bl w:val="nil"/>
            </w:tcBorders>
            <w:vAlign w:val="center"/>
          </w:tcPr>
          <w:p>
            <w:pPr>
              <w:jc w:val="center"/>
              <w:rPr>
                <w:rFonts w:hint="eastAsia"/>
                <w:lang w:val="en-US"/>
              </w:rPr>
            </w:pPr>
            <w:r>
              <w:rPr>
                <w:rFonts w:hint="eastAsia"/>
                <w:lang w:val="en-US"/>
              </w:rPr>
              <w:t>服装色彩与图案实训</w:t>
            </w:r>
          </w:p>
        </w:tc>
        <w:tc>
          <w:tcPr>
            <w:tcW w:w="701" w:type="dxa"/>
            <w:tcBorders>
              <w:tl2br w:val="nil"/>
              <w:tr2bl w:val="nil"/>
            </w:tcBorders>
            <w:vAlign w:val="center"/>
          </w:tcPr>
          <w:p>
            <w:pPr>
              <w:jc w:val="center"/>
              <w:rPr>
                <w:rFonts w:hint="eastAsia"/>
              </w:rPr>
            </w:pPr>
            <w:r>
              <w:rPr>
                <w:rFonts w:hint="eastAsia"/>
              </w:rPr>
              <w:t>1</w:t>
            </w:r>
          </w:p>
        </w:tc>
        <w:tc>
          <w:tcPr>
            <w:tcW w:w="661" w:type="dxa"/>
            <w:vMerge w:val="restart"/>
            <w:tcBorders>
              <w:tl2br w:val="nil"/>
              <w:tr2bl w:val="nil"/>
            </w:tcBorders>
            <w:vAlign w:val="center"/>
          </w:tcPr>
          <w:p>
            <w:pPr>
              <w:jc w:val="center"/>
              <w:rPr>
                <w:rFonts w:hint="eastAsia"/>
              </w:rPr>
            </w:pPr>
          </w:p>
        </w:tc>
        <w:tc>
          <w:tcPr>
            <w:tcW w:w="707" w:type="dxa"/>
            <w:vMerge w:val="restart"/>
            <w:tcBorders>
              <w:tl2br w:val="nil"/>
              <w:tr2bl w:val="nil"/>
            </w:tcBorders>
            <w:vAlign w:val="center"/>
          </w:tcPr>
          <w:p>
            <w:pPr>
              <w:jc w:val="center"/>
              <w:rPr>
                <w:rFonts w:hint="eastAsia"/>
              </w:rPr>
            </w:pPr>
          </w:p>
        </w:tc>
        <w:tc>
          <w:tcPr>
            <w:tcW w:w="707" w:type="dxa"/>
            <w:vMerge w:val="restart"/>
            <w:tcBorders>
              <w:tl2br w:val="nil"/>
              <w:tr2bl w:val="nil"/>
            </w:tcBorders>
            <w:vAlign w:val="center"/>
          </w:tcPr>
          <w:p>
            <w:pPr>
              <w:jc w:val="center"/>
              <w:rPr>
                <w:rFonts w:hint="eastAsia"/>
              </w:rPr>
            </w:pPr>
          </w:p>
        </w:tc>
        <w:tc>
          <w:tcPr>
            <w:tcW w:w="759" w:type="dxa"/>
            <w:vMerge w:val="restart"/>
            <w:tcBorders>
              <w:tl2br w:val="nil"/>
              <w:tr2bl w:val="nil"/>
            </w:tcBorders>
            <w:vAlign w:val="center"/>
          </w:tcPr>
          <w:p>
            <w:pPr>
              <w:jc w:val="center"/>
              <w:rPr>
                <w:rFonts w:hint="eastAsia"/>
              </w:rPr>
            </w:pPr>
          </w:p>
        </w:tc>
        <w:tc>
          <w:tcPr>
            <w:tcW w:w="689" w:type="dxa"/>
            <w:vMerge w:val="restart"/>
            <w:tcBorders>
              <w:tl2br w:val="nil"/>
              <w:tr2bl w:val="nil"/>
            </w:tcBorders>
            <w:vAlign w:val="center"/>
          </w:tcPr>
          <w:p>
            <w:pPr>
              <w:jc w:val="center"/>
              <w:rPr>
                <w:rFonts w:hint="eastAsia"/>
              </w:rPr>
            </w:pPr>
          </w:p>
        </w:tc>
        <w:tc>
          <w:tcPr>
            <w:tcW w:w="740" w:type="dxa"/>
            <w:vMerge w:val="restart"/>
            <w:tcBorders>
              <w:tl2br w:val="nil"/>
              <w:tr2bl w:val="nil"/>
            </w:tcBorders>
            <w:vAlign w:val="center"/>
          </w:tcPr>
          <w:p>
            <w:pPr>
              <w:jc w:val="center"/>
              <w:rPr>
                <w:rFonts w:hint="eastAsia"/>
              </w:rPr>
            </w:pPr>
            <w:r>
              <w:rPr>
                <w:rFonts w:hint="eastAsia"/>
              </w:rPr>
              <w:t>1</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14" w:hRule="atLeast"/>
          <w:jc w:val="center"/>
        </w:trPr>
        <w:tc>
          <w:tcPr>
            <w:tcW w:w="564" w:type="dxa"/>
            <w:vMerge w:val="continue"/>
            <w:tcBorders>
              <w:tl2br w:val="nil"/>
              <w:tr2bl w:val="nil"/>
            </w:tcBorders>
            <w:vAlign w:val="center"/>
          </w:tcPr>
          <w:p>
            <w:pPr>
              <w:jc w:val="center"/>
              <w:rPr>
                <w:rFonts w:hint="eastAsia"/>
              </w:rPr>
            </w:pPr>
          </w:p>
        </w:tc>
        <w:tc>
          <w:tcPr>
            <w:tcW w:w="707" w:type="dxa"/>
            <w:vMerge w:val="continue"/>
            <w:tcBorders>
              <w:tl2br w:val="nil"/>
              <w:tr2bl w:val="nil"/>
            </w:tcBorders>
            <w:vAlign w:val="center"/>
          </w:tcPr>
          <w:p>
            <w:pPr>
              <w:jc w:val="center"/>
              <w:rPr>
                <w:rFonts w:hint="eastAsia"/>
              </w:rPr>
            </w:pPr>
          </w:p>
        </w:tc>
        <w:tc>
          <w:tcPr>
            <w:tcW w:w="621" w:type="dxa"/>
            <w:vMerge w:val="continue"/>
            <w:tcBorders>
              <w:tl2br w:val="nil"/>
              <w:tr2bl w:val="nil"/>
            </w:tcBorders>
            <w:vAlign w:val="center"/>
          </w:tcPr>
          <w:p>
            <w:pPr>
              <w:jc w:val="center"/>
              <w:rPr>
                <w:rFonts w:hint="eastAsia"/>
              </w:rPr>
            </w:pPr>
          </w:p>
        </w:tc>
        <w:tc>
          <w:tcPr>
            <w:tcW w:w="620" w:type="dxa"/>
            <w:vMerge w:val="continue"/>
            <w:tcBorders>
              <w:tl2br w:val="nil"/>
              <w:tr2bl w:val="nil"/>
            </w:tcBorders>
            <w:vAlign w:val="center"/>
          </w:tcPr>
          <w:p>
            <w:pPr>
              <w:jc w:val="center"/>
              <w:rPr>
                <w:rFonts w:hint="eastAsia"/>
              </w:rPr>
            </w:pPr>
          </w:p>
        </w:tc>
        <w:tc>
          <w:tcPr>
            <w:tcW w:w="2345" w:type="dxa"/>
            <w:tcBorders>
              <w:tl2br w:val="nil"/>
              <w:tr2bl w:val="nil"/>
            </w:tcBorders>
            <w:vAlign w:val="center"/>
          </w:tcPr>
          <w:p>
            <w:pPr>
              <w:jc w:val="center"/>
              <w:rPr>
                <w:rFonts w:hint="eastAsia"/>
                <w:lang w:val="en-US" w:eastAsia="zh-CN"/>
              </w:rPr>
            </w:pPr>
            <w:r>
              <w:rPr>
                <w:rFonts w:hint="eastAsia"/>
                <w:lang w:val="en-US" w:eastAsia="zh-CN"/>
              </w:rPr>
              <w:t>服装短裙设计实训</w:t>
            </w:r>
          </w:p>
        </w:tc>
        <w:tc>
          <w:tcPr>
            <w:tcW w:w="701" w:type="dxa"/>
            <w:tcBorders>
              <w:tl2br w:val="nil"/>
              <w:tr2bl w:val="nil"/>
            </w:tcBorders>
            <w:vAlign w:val="center"/>
          </w:tcPr>
          <w:p>
            <w:pPr>
              <w:jc w:val="center"/>
              <w:rPr>
                <w:rFonts w:hint="eastAsia"/>
              </w:rPr>
            </w:pPr>
            <w:r>
              <w:rPr>
                <w:rFonts w:hint="eastAsia"/>
              </w:rPr>
              <w:t>1</w:t>
            </w:r>
          </w:p>
        </w:tc>
        <w:tc>
          <w:tcPr>
            <w:tcW w:w="661" w:type="dxa"/>
            <w:vMerge w:val="continue"/>
            <w:tcBorders>
              <w:tl2br w:val="nil"/>
              <w:tr2bl w:val="nil"/>
            </w:tcBorders>
            <w:vAlign w:val="center"/>
          </w:tcPr>
          <w:p>
            <w:pPr>
              <w:jc w:val="center"/>
              <w:rPr>
                <w:rFonts w:hint="eastAsia"/>
              </w:rPr>
            </w:pPr>
          </w:p>
        </w:tc>
        <w:tc>
          <w:tcPr>
            <w:tcW w:w="707" w:type="dxa"/>
            <w:vMerge w:val="continue"/>
            <w:tcBorders>
              <w:tl2br w:val="nil"/>
              <w:tr2bl w:val="nil"/>
            </w:tcBorders>
            <w:vAlign w:val="center"/>
          </w:tcPr>
          <w:p>
            <w:pPr>
              <w:jc w:val="center"/>
              <w:rPr>
                <w:rFonts w:hint="eastAsia"/>
              </w:rPr>
            </w:pPr>
          </w:p>
        </w:tc>
        <w:tc>
          <w:tcPr>
            <w:tcW w:w="707" w:type="dxa"/>
            <w:vMerge w:val="continue"/>
            <w:tcBorders>
              <w:tl2br w:val="nil"/>
              <w:tr2bl w:val="nil"/>
            </w:tcBorders>
            <w:vAlign w:val="center"/>
          </w:tcPr>
          <w:p>
            <w:pPr>
              <w:jc w:val="center"/>
              <w:rPr>
                <w:rFonts w:hint="eastAsia"/>
              </w:rPr>
            </w:pPr>
          </w:p>
        </w:tc>
        <w:tc>
          <w:tcPr>
            <w:tcW w:w="759" w:type="dxa"/>
            <w:vMerge w:val="continue"/>
            <w:tcBorders>
              <w:tl2br w:val="nil"/>
              <w:tr2bl w:val="nil"/>
            </w:tcBorders>
            <w:vAlign w:val="center"/>
          </w:tcPr>
          <w:p>
            <w:pPr>
              <w:jc w:val="center"/>
              <w:rPr>
                <w:rFonts w:hint="eastAsia"/>
              </w:rPr>
            </w:pPr>
          </w:p>
        </w:tc>
        <w:tc>
          <w:tcPr>
            <w:tcW w:w="689" w:type="dxa"/>
            <w:vMerge w:val="continue"/>
            <w:tcBorders>
              <w:tl2br w:val="nil"/>
              <w:tr2bl w:val="nil"/>
            </w:tcBorders>
            <w:vAlign w:val="center"/>
          </w:tcPr>
          <w:p>
            <w:pPr>
              <w:jc w:val="center"/>
              <w:rPr>
                <w:rFonts w:hint="eastAsia"/>
              </w:rPr>
            </w:pPr>
          </w:p>
        </w:tc>
        <w:tc>
          <w:tcPr>
            <w:tcW w:w="740" w:type="dxa"/>
            <w:vMerge w:val="continue"/>
            <w:tcBorders>
              <w:tl2br w:val="nil"/>
              <w:tr2bl w:val="nil"/>
            </w:tcBorders>
            <w:vAlign w:val="center"/>
          </w:tcPr>
          <w:p>
            <w:pPr>
              <w:jc w:val="center"/>
              <w:rPr>
                <w:rFonts w:hint="eastAsi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264" w:hRule="atLeast"/>
          <w:jc w:val="center"/>
        </w:trPr>
        <w:tc>
          <w:tcPr>
            <w:tcW w:w="564" w:type="dxa"/>
            <w:vMerge w:val="restart"/>
            <w:tcBorders>
              <w:tl2br w:val="nil"/>
              <w:tr2bl w:val="nil"/>
            </w:tcBorders>
            <w:vAlign w:val="center"/>
          </w:tcPr>
          <w:p>
            <w:pPr>
              <w:jc w:val="center"/>
              <w:rPr>
                <w:rFonts w:hint="eastAsia"/>
              </w:rPr>
            </w:pPr>
            <w:r>
              <w:rPr>
                <w:rFonts w:hint="eastAsia"/>
              </w:rPr>
              <w:t>三</w:t>
            </w:r>
          </w:p>
        </w:tc>
        <w:tc>
          <w:tcPr>
            <w:tcW w:w="707" w:type="dxa"/>
            <w:vMerge w:val="restart"/>
            <w:tcBorders>
              <w:tl2br w:val="nil"/>
              <w:tr2bl w:val="nil"/>
            </w:tcBorders>
            <w:vAlign w:val="center"/>
          </w:tcPr>
          <w:p>
            <w:pPr>
              <w:jc w:val="center"/>
              <w:rPr>
                <w:rFonts w:hint="eastAsia"/>
              </w:rPr>
            </w:pPr>
            <w:r>
              <w:rPr>
                <w:rFonts w:hint="eastAsia"/>
              </w:rPr>
              <w:t>20</w:t>
            </w:r>
          </w:p>
        </w:tc>
        <w:tc>
          <w:tcPr>
            <w:tcW w:w="621" w:type="dxa"/>
            <w:vMerge w:val="restart"/>
            <w:tcBorders>
              <w:tl2br w:val="nil"/>
              <w:tr2bl w:val="nil"/>
            </w:tcBorders>
            <w:vAlign w:val="center"/>
          </w:tcPr>
          <w:p>
            <w:pPr>
              <w:jc w:val="center"/>
              <w:rPr>
                <w:rFonts w:hint="eastAsia"/>
              </w:rPr>
            </w:pPr>
            <w:r>
              <w:rPr>
                <w:rFonts w:hint="eastAsia"/>
              </w:rPr>
              <w:t>16</w:t>
            </w:r>
          </w:p>
        </w:tc>
        <w:tc>
          <w:tcPr>
            <w:tcW w:w="620" w:type="dxa"/>
            <w:vMerge w:val="restart"/>
            <w:tcBorders>
              <w:tl2br w:val="nil"/>
              <w:tr2bl w:val="nil"/>
            </w:tcBorders>
            <w:vAlign w:val="center"/>
          </w:tcPr>
          <w:p>
            <w:pPr>
              <w:jc w:val="center"/>
              <w:rPr>
                <w:rFonts w:hint="eastAsia"/>
              </w:rPr>
            </w:pPr>
            <w:r>
              <w:rPr>
                <w:rFonts w:hint="eastAsia"/>
              </w:rPr>
              <w:t>1</w:t>
            </w:r>
          </w:p>
        </w:tc>
        <w:tc>
          <w:tcPr>
            <w:tcW w:w="2345" w:type="dxa"/>
            <w:tcBorders>
              <w:tl2br w:val="nil"/>
              <w:tr2bl w:val="nil"/>
            </w:tcBorders>
            <w:vAlign w:val="center"/>
          </w:tcPr>
          <w:p>
            <w:pPr>
              <w:jc w:val="center"/>
              <w:rPr>
                <w:rFonts w:hint="eastAsia"/>
                <w:lang w:val="en-US"/>
              </w:rPr>
            </w:pPr>
            <w:r>
              <w:rPr>
                <w:rFonts w:hint="eastAsia"/>
                <w:lang w:val="en-US"/>
              </w:rPr>
              <w:t>服装结构与设计实训</w:t>
            </w:r>
          </w:p>
        </w:tc>
        <w:tc>
          <w:tcPr>
            <w:tcW w:w="701" w:type="dxa"/>
            <w:tcBorders>
              <w:tl2br w:val="nil"/>
              <w:tr2bl w:val="nil"/>
            </w:tcBorders>
            <w:vAlign w:val="center"/>
          </w:tcPr>
          <w:p>
            <w:pPr>
              <w:jc w:val="center"/>
              <w:rPr>
                <w:rFonts w:hint="eastAsia"/>
              </w:rPr>
            </w:pPr>
            <w:r>
              <w:rPr>
                <w:rFonts w:hint="eastAsia"/>
              </w:rPr>
              <w:t>1</w:t>
            </w:r>
          </w:p>
        </w:tc>
        <w:tc>
          <w:tcPr>
            <w:tcW w:w="661" w:type="dxa"/>
            <w:vMerge w:val="restart"/>
            <w:tcBorders>
              <w:tl2br w:val="nil"/>
              <w:tr2bl w:val="nil"/>
            </w:tcBorders>
            <w:vAlign w:val="center"/>
          </w:tcPr>
          <w:p>
            <w:pPr>
              <w:jc w:val="center"/>
              <w:rPr>
                <w:rFonts w:hint="eastAsia"/>
              </w:rPr>
            </w:pPr>
          </w:p>
        </w:tc>
        <w:tc>
          <w:tcPr>
            <w:tcW w:w="707" w:type="dxa"/>
            <w:vMerge w:val="restart"/>
            <w:tcBorders>
              <w:tl2br w:val="nil"/>
              <w:tr2bl w:val="nil"/>
            </w:tcBorders>
            <w:vAlign w:val="center"/>
          </w:tcPr>
          <w:p>
            <w:pPr>
              <w:jc w:val="center"/>
              <w:rPr>
                <w:rFonts w:hint="eastAsia"/>
              </w:rPr>
            </w:pPr>
          </w:p>
        </w:tc>
        <w:tc>
          <w:tcPr>
            <w:tcW w:w="707" w:type="dxa"/>
            <w:vMerge w:val="restart"/>
            <w:tcBorders>
              <w:tl2br w:val="nil"/>
              <w:tr2bl w:val="nil"/>
            </w:tcBorders>
            <w:vAlign w:val="center"/>
          </w:tcPr>
          <w:p>
            <w:pPr>
              <w:jc w:val="center"/>
              <w:rPr>
                <w:rFonts w:hint="eastAsia"/>
              </w:rPr>
            </w:pPr>
          </w:p>
        </w:tc>
        <w:tc>
          <w:tcPr>
            <w:tcW w:w="759" w:type="dxa"/>
            <w:vMerge w:val="restart"/>
            <w:tcBorders>
              <w:tl2br w:val="nil"/>
              <w:tr2bl w:val="nil"/>
            </w:tcBorders>
            <w:vAlign w:val="center"/>
          </w:tcPr>
          <w:p>
            <w:pPr>
              <w:jc w:val="center"/>
              <w:rPr>
                <w:rFonts w:hint="eastAsia"/>
              </w:rPr>
            </w:pPr>
          </w:p>
        </w:tc>
        <w:tc>
          <w:tcPr>
            <w:tcW w:w="689" w:type="dxa"/>
            <w:vMerge w:val="restart"/>
            <w:tcBorders>
              <w:tl2br w:val="nil"/>
              <w:tr2bl w:val="nil"/>
            </w:tcBorders>
            <w:vAlign w:val="center"/>
          </w:tcPr>
          <w:p>
            <w:pPr>
              <w:jc w:val="center"/>
              <w:rPr>
                <w:rFonts w:hint="eastAsia"/>
              </w:rPr>
            </w:pPr>
          </w:p>
        </w:tc>
        <w:tc>
          <w:tcPr>
            <w:tcW w:w="740" w:type="dxa"/>
            <w:vMerge w:val="restart"/>
            <w:tcBorders>
              <w:tl2br w:val="nil"/>
              <w:tr2bl w:val="nil"/>
            </w:tcBorders>
            <w:vAlign w:val="center"/>
          </w:tcPr>
          <w:p>
            <w:pPr>
              <w:jc w:val="center"/>
              <w:rPr>
                <w:rFonts w:hint="eastAsia"/>
              </w:rPr>
            </w:pPr>
            <w:r>
              <w:rPr>
                <w:rFonts w:hint="eastAsia"/>
              </w:rPr>
              <w:t>1</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564" w:type="dxa"/>
            <w:vMerge w:val="continue"/>
            <w:tcBorders>
              <w:tl2br w:val="nil"/>
              <w:tr2bl w:val="nil"/>
            </w:tcBorders>
            <w:vAlign w:val="center"/>
          </w:tcPr>
          <w:p>
            <w:pPr>
              <w:jc w:val="center"/>
              <w:rPr>
                <w:rFonts w:hint="eastAsia"/>
              </w:rPr>
            </w:pPr>
          </w:p>
        </w:tc>
        <w:tc>
          <w:tcPr>
            <w:tcW w:w="707" w:type="dxa"/>
            <w:vMerge w:val="continue"/>
            <w:tcBorders>
              <w:tl2br w:val="nil"/>
              <w:tr2bl w:val="nil"/>
            </w:tcBorders>
            <w:vAlign w:val="center"/>
          </w:tcPr>
          <w:p>
            <w:pPr>
              <w:jc w:val="center"/>
              <w:rPr>
                <w:rFonts w:hint="eastAsia"/>
              </w:rPr>
            </w:pPr>
          </w:p>
        </w:tc>
        <w:tc>
          <w:tcPr>
            <w:tcW w:w="621" w:type="dxa"/>
            <w:vMerge w:val="continue"/>
            <w:tcBorders>
              <w:tl2br w:val="nil"/>
              <w:tr2bl w:val="nil"/>
            </w:tcBorders>
            <w:vAlign w:val="center"/>
          </w:tcPr>
          <w:p>
            <w:pPr>
              <w:jc w:val="center"/>
              <w:rPr>
                <w:rFonts w:hint="eastAsia"/>
              </w:rPr>
            </w:pPr>
          </w:p>
        </w:tc>
        <w:tc>
          <w:tcPr>
            <w:tcW w:w="620" w:type="dxa"/>
            <w:vMerge w:val="continue"/>
            <w:tcBorders>
              <w:tl2br w:val="nil"/>
              <w:tr2bl w:val="nil"/>
            </w:tcBorders>
            <w:vAlign w:val="center"/>
          </w:tcPr>
          <w:p>
            <w:pPr>
              <w:jc w:val="center"/>
              <w:rPr>
                <w:rFonts w:hint="eastAsia"/>
              </w:rPr>
            </w:pPr>
          </w:p>
        </w:tc>
        <w:tc>
          <w:tcPr>
            <w:tcW w:w="2345" w:type="dxa"/>
            <w:tcBorders>
              <w:tl2br w:val="nil"/>
              <w:tr2bl w:val="nil"/>
            </w:tcBorders>
            <w:vAlign w:val="center"/>
          </w:tcPr>
          <w:p>
            <w:pPr>
              <w:jc w:val="center"/>
              <w:rPr>
                <w:rFonts w:hint="eastAsia"/>
                <w:lang w:val="en-US" w:eastAsia="zh-CN"/>
              </w:rPr>
            </w:pPr>
            <w:r>
              <w:rPr>
                <w:rFonts w:hint="eastAsia"/>
                <w:lang w:val="en-US" w:eastAsia="zh-CN"/>
              </w:rPr>
              <w:t>服装袖型设计实训</w:t>
            </w:r>
          </w:p>
        </w:tc>
        <w:tc>
          <w:tcPr>
            <w:tcW w:w="701" w:type="dxa"/>
            <w:tcBorders>
              <w:tl2br w:val="nil"/>
              <w:tr2bl w:val="nil"/>
            </w:tcBorders>
            <w:vAlign w:val="center"/>
          </w:tcPr>
          <w:p>
            <w:pPr>
              <w:jc w:val="center"/>
              <w:rPr>
                <w:rFonts w:hint="eastAsia"/>
              </w:rPr>
            </w:pPr>
            <w:r>
              <w:rPr>
                <w:rFonts w:hint="eastAsia"/>
              </w:rPr>
              <w:t>1</w:t>
            </w:r>
          </w:p>
        </w:tc>
        <w:tc>
          <w:tcPr>
            <w:tcW w:w="661" w:type="dxa"/>
            <w:vMerge w:val="continue"/>
            <w:tcBorders>
              <w:tl2br w:val="nil"/>
              <w:tr2bl w:val="nil"/>
            </w:tcBorders>
            <w:vAlign w:val="center"/>
          </w:tcPr>
          <w:p>
            <w:pPr>
              <w:jc w:val="center"/>
              <w:rPr>
                <w:rFonts w:hint="eastAsia"/>
              </w:rPr>
            </w:pPr>
          </w:p>
        </w:tc>
        <w:tc>
          <w:tcPr>
            <w:tcW w:w="707" w:type="dxa"/>
            <w:vMerge w:val="continue"/>
            <w:tcBorders>
              <w:tl2br w:val="nil"/>
              <w:tr2bl w:val="nil"/>
            </w:tcBorders>
            <w:vAlign w:val="center"/>
          </w:tcPr>
          <w:p>
            <w:pPr>
              <w:jc w:val="center"/>
              <w:rPr>
                <w:rFonts w:hint="eastAsia"/>
              </w:rPr>
            </w:pPr>
          </w:p>
        </w:tc>
        <w:tc>
          <w:tcPr>
            <w:tcW w:w="707" w:type="dxa"/>
            <w:vMerge w:val="continue"/>
            <w:tcBorders>
              <w:tl2br w:val="nil"/>
              <w:tr2bl w:val="nil"/>
            </w:tcBorders>
            <w:vAlign w:val="center"/>
          </w:tcPr>
          <w:p>
            <w:pPr>
              <w:jc w:val="center"/>
              <w:rPr>
                <w:rFonts w:hint="eastAsia"/>
              </w:rPr>
            </w:pPr>
          </w:p>
        </w:tc>
        <w:tc>
          <w:tcPr>
            <w:tcW w:w="759" w:type="dxa"/>
            <w:vMerge w:val="continue"/>
            <w:tcBorders>
              <w:tl2br w:val="nil"/>
              <w:tr2bl w:val="nil"/>
            </w:tcBorders>
            <w:vAlign w:val="center"/>
          </w:tcPr>
          <w:p>
            <w:pPr>
              <w:jc w:val="center"/>
              <w:rPr>
                <w:rFonts w:hint="eastAsia"/>
              </w:rPr>
            </w:pPr>
          </w:p>
        </w:tc>
        <w:tc>
          <w:tcPr>
            <w:tcW w:w="689" w:type="dxa"/>
            <w:vMerge w:val="continue"/>
            <w:tcBorders>
              <w:tl2br w:val="nil"/>
              <w:tr2bl w:val="nil"/>
            </w:tcBorders>
            <w:vAlign w:val="center"/>
          </w:tcPr>
          <w:p>
            <w:pPr>
              <w:jc w:val="center"/>
              <w:rPr>
                <w:rFonts w:hint="eastAsia"/>
              </w:rPr>
            </w:pPr>
          </w:p>
        </w:tc>
        <w:tc>
          <w:tcPr>
            <w:tcW w:w="740" w:type="dxa"/>
            <w:vMerge w:val="continue"/>
            <w:tcBorders>
              <w:tl2br w:val="nil"/>
              <w:tr2bl w:val="nil"/>
            </w:tcBorders>
            <w:vAlign w:val="center"/>
          </w:tcPr>
          <w:p>
            <w:pPr>
              <w:jc w:val="center"/>
              <w:rPr>
                <w:rFonts w:hint="eastAsi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564" w:type="dxa"/>
            <w:tcBorders>
              <w:tl2br w:val="nil"/>
              <w:tr2bl w:val="nil"/>
            </w:tcBorders>
            <w:vAlign w:val="center"/>
          </w:tcPr>
          <w:p>
            <w:pPr>
              <w:jc w:val="center"/>
              <w:rPr>
                <w:rFonts w:hint="eastAsia"/>
              </w:rPr>
            </w:pPr>
            <w:r>
              <w:rPr>
                <w:rFonts w:hint="eastAsia"/>
              </w:rPr>
              <w:t>四</w:t>
            </w:r>
          </w:p>
        </w:tc>
        <w:tc>
          <w:tcPr>
            <w:tcW w:w="707" w:type="dxa"/>
            <w:tcBorders>
              <w:tl2br w:val="nil"/>
              <w:tr2bl w:val="nil"/>
            </w:tcBorders>
            <w:vAlign w:val="center"/>
          </w:tcPr>
          <w:p>
            <w:pPr>
              <w:jc w:val="center"/>
              <w:rPr>
                <w:rFonts w:hint="eastAsia"/>
              </w:rPr>
            </w:pPr>
            <w:r>
              <w:rPr>
                <w:rFonts w:hint="eastAsia"/>
              </w:rPr>
              <w:t>20</w:t>
            </w:r>
          </w:p>
        </w:tc>
        <w:tc>
          <w:tcPr>
            <w:tcW w:w="621" w:type="dxa"/>
            <w:tcBorders>
              <w:tl2br w:val="nil"/>
              <w:tr2bl w:val="nil"/>
            </w:tcBorders>
            <w:vAlign w:val="center"/>
          </w:tcPr>
          <w:p>
            <w:pPr>
              <w:jc w:val="center"/>
              <w:rPr>
                <w:rFonts w:hint="eastAsia"/>
              </w:rPr>
            </w:pPr>
            <w:r>
              <w:rPr>
                <w:rFonts w:hint="eastAsia"/>
              </w:rPr>
              <w:t>17</w:t>
            </w:r>
          </w:p>
        </w:tc>
        <w:tc>
          <w:tcPr>
            <w:tcW w:w="620" w:type="dxa"/>
            <w:tcBorders>
              <w:tl2br w:val="nil"/>
              <w:tr2bl w:val="nil"/>
            </w:tcBorders>
            <w:vAlign w:val="center"/>
          </w:tcPr>
          <w:p>
            <w:pPr>
              <w:jc w:val="center"/>
              <w:rPr>
                <w:rFonts w:hint="eastAsia"/>
              </w:rPr>
            </w:pPr>
            <w:r>
              <w:rPr>
                <w:rFonts w:hint="eastAsia"/>
              </w:rPr>
              <w:t>1</w:t>
            </w:r>
          </w:p>
        </w:tc>
        <w:tc>
          <w:tcPr>
            <w:tcW w:w="2345" w:type="dxa"/>
            <w:tcBorders>
              <w:tl2br w:val="nil"/>
              <w:tr2bl w:val="nil"/>
            </w:tcBorders>
            <w:vAlign w:val="center"/>
          </w:tcPr>
          <w:p>
            <w:pPr>
              <w:jc w:val="center"/>
              <w:rPr>
                <w:rFonts w:hint="eastAsia"/>
                <w:lang w:val="en-US"/>
              </w:rPr>
            </w:pPr>
            <w:r>
              <w:rPr>
                <w:rFonts w:hint="eastAsia"/>
                <w:lang w:val="en-US"/>
              </w:rPr>
              <w:t>成衣设计实训</w:t>
            </w:r>
          </w:p>
        </w:tc>
        <w:tc>
          <w:tcPr>
            <w:tcW w:w="701" w:type="dxa"/>
            <w:tcBorders>
              <w:tl2br w:val="nil"/>
              <w:tr2bl w:val="nil"/>
            </w:tcBorders>
            <w:vAlign w:val="center"/>
          </w:tcPr>
          <w:p>
            <w:pPr>
              <w:jc w:val="center"/>
              <w:rPr>
                <w:rFonts w:hint="eastAsia"/>
              </w:rPr>
            </w:pPr>
            <w:r>
              <w:rPr>
                <w:rFonts w:hint="eastAsia"/>
              </w:rPr>
              <w:t>1</w:t>
            </w:r>
          </w:p>
        </w:tc>
        <w:tc>
          <w:tcPr>
            <w:tcW w:w="661" w:type="dxa"/>
            <w:tcBorders>
              <w:tl2br w:val="nil"/>
              <w:tr2bl w:val="nil"/>
            </w:tcBorders>
            <w:vAlign w:val="center"/>
          </w:tcPr>
          <w:p>
            <w:pPr>
              <w:jc w:val="center"/>
              <w:rPr>
                <w:rFonts w:hint="eastAsia"/>
              </w:rPr>
            </w:pPr>
          </w:p>
        </w:tc>
        <w:tc>
          <w:tcPr>
            <w:tcW w:w="707" w:type="dxa"/>
            <w:tcBorders>
              <w:tl2br w:val="nil"/>
              <w:tr2bl w:val="nil"/>
            </w:tcBorders>
            <w:vAlign w:val="center"/>
          </w:tcPr>
          <w:p>
            <w:pPr>
              <w:jc w:val="center"/>
              <w:rPr>
                <w:rFonts w:hint="eastAsia"/>
              </w:rPr>
            </w:pPr>
          </w:p>
        </w:tc>
        <w:tc>
          <w:tcPr>
            <w:tcW w:w="707" w:type="dxa"/>
            <w:tcBorders>
              <w:tl2br w:val="nil"/>
              <w:tr2bl w:val="nil"/>
            </w:tcBorders>
            <w:vAlign w:val="center"/>
          </w:tcPr>
          <w:p>
            <w:pPr>
              <w:jc w:val="center"/>
              <w:rPr>
                <w:rFonts w:hint="eastAsia"/>
              </w:rPr>
            </w:pPr>
          </w:p>
        </w:tc>
        <w:tc>
          <w:tcPr>
            <w:tcW w:w="759" w:type="dxa"/>
            <w:tcBorders>
              <w:tl2br w:val="nil"/>
              <w:tr2bl w:val="nil"/>
            </w:tcBorders>
            <w:vAlign w:val="center"/>
          </w:tcPr>
          <w:p>
            <w:pPr>
              <w:jc w:val="center"/>
              <w:rPr>
                <w:rFonts w:hint="eastAsia"/>
              </w:rPr>
            </w:pPr>
          </w:p>
        </w:tc>
        <w:tc>
          <w:tcPr>
            <w:tcW w:w="689" w:type="dxa"/>
            <w:tcBorders>
              <w:tl2br w:val="nil"/>
              <w:tr2bl w:val="nil"/>
            </w:tcBorders>
            <w:vAlign w:val="center"/>
          </w:tcPr>
          <w:p>
            <w:pPr>
              <w:jc w:val="center"/>
              <w:rPr>
                <w:rFonts w:hint="eastAsia"/>
              </w:rPr>
            </w:pPr>
          </w:p>
        </w:tc>
        <w:tc>
          <w:tcPr>
            <w:tcW w:w="740" w:type="dxa"/>
            <w:tcBorders>
              <w:tl2br w:val="nil"/>
              <w:tr2bl w:val="nil"/>
            </w:tcBorders>
            <w:vAlign w:val="center"/>
          </w:tcPr>
          <w:p>
            <w:pPr>
              <w:jc w:val="center"/>
              <w:rPr>
                <w:rFonts w:hint="eastAsia"/>
              </w:rPr>
            </w:pPr>
            <w:r>
              <w:rPr>
                <w:rFonts w:hint="eastAsia"/>
              </w:rPr>
              <w:t>1</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34" w:hRule="atLeast"/>
          <w:jc w:val="center"/>
        </w:trPr>
        <w:tc>
          <w:tcPr>
            <w:tcW w:w="564" w:type="dxa"/>
            <w:tcBorders>
              <w:tl2br w:val="nil"/>
              <w:tr2bl w:val="nil"/>
            </w:tcBorders>
            <w:vAlign w:val="center"/>
          </w:tcPr>
          <w:p>
            <w:pPr>
              <w:jc w:val="center"/>
              <w:rPr>
                <w:rFonts w:hint="eastAsia"/>
              </w:rPr>
            </w:pPr>
            <w:r>
              <w:rPr>
                <w:rFonts w:hint="eastAsia"/>
              </w:rPr>
              <w:t>五</w:t>
            </w:r>
          </w:p>
        </w:tc>
        <w:tc>
          <w:tcPr>
            <w:tcW w:w="707" w:type="dxa"/>
            <w:tcBorders>
              <w:tl2br w:val="nil"/>
              <w:tr2bl w:val="nil"/>
            </w:tcBorders>
            <w:vAlign w:val="center"/>
          </w:tcPr>
          <w:p>
            <w:pPr>
              <w:jc w:val="center"/>
              <w:rPr>
                <w:rFonts w:hint="eastAsia"/>
              </w:rPr>
            </w:pPr>
            <w:r>
              <w:rPr>
                <w:rFonts w:hint="eastAsia"/>
              </w:rPr>
              <w:t>20</w:t>
            </w:r>
          </w:p>
        </w:tc>
        <w:tc>
          <w:tcPr>
            <w:tcW w:w="621" w:type="dxa"/>
            <w:tcBorders>
              <w:tl2br w:val="nil"/>
              <w:tr2bl w:val="nil"/>
            </w:tcBorders>
            <w:vAlign w:val="center"/>
          </w:tcPr>
          <w:p>
            <w:pPr>
              <w:jc w:val="center"/>
              <w:rPr>
                <w:rFonts w:hint="eastAsia"/>
              </w:rPr>
            </w:pPr>
            <w:r>
              <w:rPr>
                <w:rFonts w:hint="eastAsia"/>
              </w:rPr>
              <w:t>17</w:t>
            </w:r>
          </w:p>
        </w:tc>
        <w:tc>
          <w:tcPr>
            <w:tcW w:w="620" w:type="dxa"/>
            <w:tcBorders>
              <w:tl2br w:val="nil"/>
              <w:tr2bl w:val="nil"/>
            </w:tcBorders>
            <w:vAlign w:val="center"/>
          </w:tcPr>
          <w:p>
            <w:pPr>
              <w:jc w:val="center"/>
              <w:rPr>
                <w:rFonts w:hint="eastAsia"/>
              </w:rPr>
            </w:pPr>
            <w:r>
              <w:rPr>
                <w:rFonts w:hint="eastAsia"/>
              </w:rPr>
              <w:t>1</w:t>
            </w:r>
          </w:p>
        </w:tc>
        <w:tc>
          <w:tcPr>
            <w:tcW w:w="2345" w:type="dxa"/>
            <w:tcBorders>
              <w:tl2br w:val="nil"/>
              <w:tr2bl w:val="nil"/>
            </w:tcBorders>
            <w:vAlign w:val="center"/>
          </w:tcPr>
          <w:p>
            <w:pPr>
              <w:jc w:val="center"/>
              <w:rPr>
                <w:rFonts w:hint="eastAsia"/>
                <w:lang w:val="en-US"/>
              </w:rPr>
            </w:pPr>
            <w:r>
              <w:rPr>
                <w:rFonts w:hint="eastAsia"/>
                <w:lang w:val="en-US"/>
              </w:rPr>
              <w:t>计算机辅助设计实训</w:t>
            </w:r>
          </w:p>
        </w:tc>
        <w:tc>
          <w:tcPr>
            <w:tcW w:w="701" w:type="dxa"/>
            <w:tcBorders>
              <w:tl2br w:val="nil"/>
              <w:tr2bl w:val="nil"/>
            </w:tcBorders>
            <w:vAlign w:val="center"/>
          </w:tcPr>
          <w:p>
            <w:pPr>
              <w:jc w:val="center"/>
              <w:rPr>
                <w:rFonts w:hint="eastAsia"/>
              </w:rPr>
            </w:pPr>
            <w:r>
              <w:rPr>
                <w:rFonts w:hint="eastAsia"/>
              </w:rPr>
              <w:t>1</w:t>
            </w:r>
          </w:p>
        </w:tc>
        <w:tc>
          <w:tcPr>
            <w:tcW w:w="661" w:type="dxa"/>
            <w:tcBorders>
              <w:tl2br w:val="nil"/>
              <w:tr2bl w:val="nil"/>
            </w:tcBorders>
            <w:vAlign w:val="center"/>
          </w:tcPr>
          <w:p>
            <w:pPr>
              <w:jc w:val="center"/>
              <w:rPr>
                <w:rFonts w:hint="eastAsia"/>
              </w:rPr>
            </w:pPr>
          </w:p>
        </w:tc>
        <w:tc>
          <w:tcPr>
            <w:tcW w:w="707" w:type="dxa"/>
            <w:tcBorders>
              <w:tl2br w:val="nil"/>
              <w:tr2bl w:val="nil"/>
            </w:tcBorders>
            <w:vAlign w:val="center"/>
          </w:tcPr>
          <w:p>
            <w:pPr>
              <w:jc w:val="center"/>
              <w:rPr>
                <w:rFonts w:hint="eastAsia"/>
              </w:rPr>
            </w:pPr>
          </w:p>
        </w:tc>
        <w:tc>
          <w:tcPr>
            <w:tcW w:w="707" w:type="dxa"/>
            <w:tcBorders>
              <w:tl2br w:val="nil"/>
              <w:tr2bl w:val="nil"/>
            </w:tcBorders>
            <w:vAlign w:val="center"/>
          </w:tcPr>
          <w:p>
            <w:pPr>
              <w:jc w:val="center"/>
              <w:rPr>
                <w:rFonts w:hint="eastAsia"/>
              </w:rPr>
            </w:pPr>
          </w:p>
        </w:tc>
        <w:tc>
          <w:tcPr>
            <w:tcW w:w="759" w:type="dxa"/>
            <w:tcBorders>
              <w:tl2br w:val="nil"/>
              <w:tr2bl w:val="nil"/>
            </w:tcBorders>
            <w:vAlign w:val="center"/>
          </w:tcPr>
          <w:p>
            <w:pPr>
              <w:jc w:val="center"/>
              <w:rPr>
                <w:rFonts w:hint="eastAsia"/>
              </w:rPr>
            </w:pPr>
          </w:p>
        </w:tc>
        <w:tc>
          <w:tcPr>
            <w:tcW w:w="689" w:type="dxa"/>
            <w:tcBorders>
              <w:tl2br w:val="nil"/>
              <w:tr2bl w:val="nil"/>
            </w:tcBorders>
            <w:vAlign w:val="center"/>
          </w:tcPr>
          <w:p>
            <w:pPr>
              <w:jc w:val="center"/>
              <w:rPr>
                <w:rFonts w:hint="eastAsia"/>
              </w:rPr>
            </w:pPr>
          </w:p>
        </w:tc>
        <w:tc>
          <w:tcPr>
            <w:tcW w:w="740" w:type="dxa"/>
            <w:tcBorders>
              <w:tl2br w:val="nil"/>
              <w:tr2bl w:val="nil"/>
            </w:tcBorders>
            <w:vAlign w:val="center"/>
          </w:tcPr>
          <w:p>
            <w:pPr>
              <w:jc w:val="center"/>
              <w:rPr>
                <w:rFonts w:hint="eastAsia"/>
              </w:rPr>
            </w:pPr>
            <w:r>
              <w:rPr>
                <w:rFonts w:hint="eastAsia"/>
              </w:rPr>
              <w:t>1</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564" w:type="dxa"/>
            <w:vMerge w:val="restart"/>
            <w:tcBorders>
              <w:tl2br w:val="nil"/>
              <w:tr2bl w:val="nil"/>
            </w:tcBorders>
            <w:vAlign w:val="center"/>
          </w:tcPr>
          <w:p>
            <w:pPr>
              <w:jc w:val="center"/>
              <w:rPr>
                <w:rFonts w:hint="eastAsia"/>
              </w:rPr>
            </w:pPr>
            <w:r>
              <w:rPr>
                <w:rFonts w:hint="eastAsia"/>
              </w:rPr>
              <w:t>六</w:t>
            </w:r>
          </w:p>
        </w:tc>
        <w:tc>
          <w:tcPr>
            <w:tcW w:w="707" w:type="dxa"/>
            <w:vMerge w:val="restart"/>
            <w:tcBorders>
              <w:tl2br w:val="nil"/>
              <w:tr2bl w:val="nil"/>
            </w:tcBorders>
            <w:vAlign w:val="center"/>
          </w:tcPr>
          <w:p>
            <w:pPr>
              <w:jc w:val="center"/>
              <w:rPr>
                <w:rFonts w:hint="eastAsia"/>
              </w:rPr>
            </w:pPr>
            <w:r>
              <w:rPr>
                <w:rFonts w:hint="eastAsia"/>
              </w:rPr>
              <w:t>20</w:t>
            </w:r>
          </w:p>
        </w:tc>
        <w:tc>
          <w:tcPr>
            <w:tcW w:w="621" w:type="dxa"/>
            <w:vMerge w:val="restart"/>
            <w:tcBorders>
              <w:tl2br w:val="nil"/>
              <w:tr2bl w:val="nil"/>
            </w:tcBorders>
            <w:vAlign w:val="center"/>
          </w:tcPr>
          <w:p>
            <w:pPr>
              <w:jc w:val="center"/>
              <w:rPr>
                <w:rFonts w:hint="eastAsia"/>
              </w:rPr>
            </w:pPr>
            <w:r>
              <w:rPr>
                <w:rFonts w:hint="eastAsia"/>
              </w:rPr>
              <w:t>16</w:t>
            </w:r>
          </w:p>
        </w:tc>
        <w:tc>
          <w:tcPr>
            <w:tcW w:w="620" w:type="dxa"/>
            <w:vMerge w:val="restart"/>
            <w:tcBorders>
              <w:tl2br w:val="nil"/>
              <w:tr2bl w:val="nil"/>
            </w:tcBorders>
            <w:vAlign w:val="center"/>
          </w:tcPr>
          <w:p>
            <w:pPr>
              <w:jc w:val="center"/>
              <w:rPr>
                <w:rFonts w:hint="eastAsia"/>
              </w:rPr>
            </w:pPr>
            <w:r>
              <w:rPr>
                <w:rFonts w:hint="eastAsia"/>
              </w:rPr>
              <w:t>1</w:t>
            </w:r>
          </w:p>
        </w:tc>
        <w:tc>
          <w:tcPr>
            <w:tcW w:w="2345" w:type="dxa"/>
            <w:tcBorders>
              <w:tl2br w:val="nil"/>
              <w:tr2bl w:val="nil"/>
            </w:tcBorders>
            <w:vAlign w:val="center"/>
          </w:tcPr>
          <w:p>
            <w:pPr>
              <w:jc w:val="center"/>
              <w:rPr>
                <w:rFonts w:hint="eastAsia"/>
                <w:lang w:val="en-US"/>
              </w:rPr>
            </w:pPr>
            <w:r>
              <w:rPr>
                <w:rFonts w:hint="eastAsia"/>
                <w:lang w:val="en-US"/>
              </w:rPr>
              <w:t>服装专题设计实训</w:t>
            </w:r>
          </w:p>
        </w:tc>
        <w:tc>
          <w:tcPr>
            <w:tcW w:w="701" w:type="dxa"/>
            <w:tcBorders>
              <w:tl2br w:val="nil"/>
              <w:tr2bl w:val="nil"/>
            </w:tcBorders>
            <w:vAlign w:val="center"/>
          </w:tcPr>
          <w:p>
            <w:pPr>
              <w:jc w:val="center"/>
              <w:rPr>
                <w:rFonts w:hint="eastAsia"/>
              </w:rPr>
            </w:pPr>
            <w:r>
              <w:rPr>
                <w:rFonts w:hint="eastAsia"/>
              </w:rPr>
              <w:t>1</w:t>
            </w:r>
          </w:p>
        </w:tc>
        <w:tc>
          <w:tcPr>
            <w:tcW w:w="661" w:type="dxa"/>
            <w:vMerge w:val="restart"/>
            <w:tcBorders>
              <w:tl2br w:val="nil"/>
              <w:tr2bl w:val="nil"/>
            </w:tcBorders>
            <w:vAlign w:val="center"/>
          </w:tcPr>
          <w:p>
            <w:pPr>
              <w:jc w:val="center"/>
              <w:rPr>
                <w:rFonts w:hint="eastAsia"/>
              </w:rPr>
            </w:pPr>
          </w:p>
        </w:tc>
        <w:tc>
          <w:tcPr>
            <w:tcW w:w="707" w:type="dxa"/>
            <w:vMerge w:val="restart"/>
            <w:tcBorders>
              <w:tl2br w:val="nil"/>
              <w:tr2bl w:val="nil"/>
            </w:tcBorders>
            <w:vAlign w:val="center"/>
          </w:tcPr>
          <w:p>
            <w:pPr>
              <w:jc w:val="center"/>
              <w:rPr>
                <w:rFonts w:hint="eastAsia"/>
              </w:rPr>
            </w:pPr>
          </w:p>
        </w:tc>
        <w:tc>
          <w:tcPr>
            <w:tcW w:w="707" w:type="dxa"/>
            <w:vMerge w:val="restart"/>
            <w:tcBorders>
              <w:tl2br w:val="nil"/>
              <w:tr2bl w:val="nil"/>
            </w:tcBorders>
            <w:vAlign w:val="center"/>
          </w:tcPr>
          <w:p>
            <w:pPr>
              <w:jc w:val="center"/>
              <w:rPr>
                <w:rFonts w:hint="eastAsia"/>
              </w:rPr>
            </w:pPr>
          </w:p>
        </w:tc>
        <w:tc>
          <w:tcPr>
            <w:tcW w:w="759" w:type="dxa"/>
            <w:vMerge w:val="restart"/>
            <w:tcBorders>
              <w:tl2br w:val="nil"/>
              <w:tr2bl w:val="nil"/>
            </w:tcBorders>
            <w:vAlign w:val="center"/>
          </w:tcPr>
          <w:p>
            <w:pPr>
              <w:jc w:val="center"/>
              <w:rPr>
                <w:rFonts w:hint="eastAsia"/>
              </w:rPr>
            </w:pPr>
          </w:p>
        </w:tc>
        <w:tc>
          <w:tcPr>
            <w:tcW w:w="689" w:type="dxa"/>
            <w:vMerge w:val="restart"/>
            <w:tcBorders>
              <w:tl2br w:val="nil"/>
              <w:tr2bl w:val="nil"/>
            </w:tcBorders>
            <w:vAlign w:val="center"/>
          </w:tcPr>
          <w:p>
            <w:pPr>
              <w:jc w:val="center"/>
              <w:rPr>
                <w:rFonts w:hint="eastAsia"/>
              </w:rPr>
            </w:pPr>
          </w:p>
        </w:tc>
        <w:tc>
          <w:tcPr>
            <w:tcW w:w="740" w:type="dxa"/>
            <w:vMerge w:val="restart"/>
            <w:tcBorders>
              <w:tl2br w:val="nil"/>
              <w:tr2bl w:val="nil"/>
            </w:tcBorders>
            <w:vAlign w:val="center"/>
          </w:tcPr>
          <w:p>
            <w:pPr>
              <w:jc w:val="center"/>
              <w:rPr>
                <w:rFonts w:hint="eastAsia"/>
              </w:rPr>
            </w:pPr>
            <w:r>
              <w:rPr>
                <w:rFonts w:hint="eastAsia"/>
              </w:rPr>
              <w:t>1</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564" w:type="dxa"/>
            <w:vMerge w:val="continue"/>
            <w:tcBorders>
              <w:tl2br w:val="nil"/>
              <w:tr2bl w:val="nil"/>
            </w:tcBorders>
            <w:vAlign w:val="center"/>
          </w:tcPr>
          <w:p>
            <w:pPr>
              <w:jc w:val="center"/>
              <w:rPr>
                <w:rFonts w:hint="eastAsia"/>
              </w:rPr>
            </w:pPr>
          </w:p>
        </w:tc>
        <w:tc>
          <w:tcPr>
            <w:tcW w:w="707" w:type="dxa"/>
            <w:vMerge w:val="continue"/>
            <w:tcBorders>
              <w:tl2br w:val="nil"/>
              <w:tr2bl w:val="nil"/>
            </w:tcBorders>
            <w:vAlign w:val="center"/>
          </w:tcPr>
          <w:p>
            <w:pPr>
              <w:jc w:val="center"/>
              <w:rPr>
                <w:rFonts w:hint="eastAsia"/>
              </w:rPr>
            </w:pPr>
          </w:p>
        </w:tc>
        <w:tc>
          <w:tcPr>
            <w:tcW w:w="621" w:type="dxa"/>
            <w:vMerge w:val="continue"/>
            <w:tcBorders>
              <w:tl2br w:val="nil"/>
              <w:tr2bl w:val="nil"/>
            </w:tcBorders>
            <w:vAlign w:val="center"/>
          </w:tcPr>
          <w:p>
            <w:pPr>
              <w:jc w:val="center"/>
              <w:rPr>
                <w:rFonts w:hint="eastAsia"/>
              </w:rPr>
            </w:pPr>
          </w:p>
        </w:tc>
        <w:tc>
          <w:tcPr>
            <w:tcW w:w="620" w:type="dxa"/>
            <w:vMerge w:val="continue"/>
            <w:tcBorders>
              <w:tl2br w:val="nil"/>
              <w:tr2bl w:val="nil"/>
            </w:tcBorders>
            <w:vAlign w:val="center"/>
          </w:tcPr>
          <w:p>
            <w:pPr>
              <w:jc w:val="center"/>
              <w:rPr>
                <w:rFonts w:hint="eastAsia"/>
              </w:rPr>
            </w:pPr>
          </w:p>
        </w:tc>
        <w:tc>
          <w:tcPr>
            <w:tcW w:w="2345" w:type="dxa"/>
            <w:tcBorders>
              <w:tl2br w:val="nil"/>
              <w:tr2bl w:val="nil"/>
            </w:tcBorders>
            <w:vAlign w:val="center"/>
          </w:tcPr>
          <w:p>
            <w:pPr>
              <w:jc w:val="center"/>
              <w:rPr>
                <w:rFonts w:hint="eastAsia"/>
                <w:lang w:val="en-US" w:eastAsia="zh-CN"/>
              </w:rPr>
            </w:pPr>
            <w:r>
              <w:rPr>
                <w:rFonts w:hint="eastAsia"/>
                <w:lang w:val="en-US" w:eastAsia="zh-CN"/>
              </w:rPr>
              <w:t>服饰配件设计实训</w:t>
            </w:r>
          </w:p>
        </w:tc>
        <w:tc>
          <w:tcPr>
            <w:tcW w:w="701" w:type="dxa"/>
            <w:tcBorders>
              <w:tl2br w:val="nil"/>
              <w:tr2bl w:val="nil"/>
            </w:tcBorders>
            <w:vAlign w:val="center"/>
          </w:tcPr>
          <w:p>
            <w:pPr>
              <w:jc w:val="center"/>
              <w:rPr>
                <w:rFonts w:hint="eastAsia"/>
              </w:rPr>
            </w:pPr>
            <w:r>
              <w:rPr>
                <w:rFonts w:hint="eastAsia"/>
              </w:rPr>
              <w:t>1</w:t>
            </w:r>
          </w:p>
        </w:tc>
        <w:tc>
          <w:tcPr>
            <w:tcW w:w="661" w:type="dxa"/>
            <w:vMerge w:val="continue"/>
            <w:tcBorders>
              <w:tl2br w:val="nil"/>
              <w:tr2bl w:val="nil"/>
            </w:tcBorders>
            <w:vAlign w:val="center"/>
          </w:tcPr>
          <w:p>
            <w:pPr>
              <w:jc w:val="center"/>
              <w:rPr>
                <w:rFonts w:hint="eastAsia"/>
              </w:rPr>
            </w:pPr>
          </w:p>
        </w:tc>
        <w:tc>
          <w:tcPr>
            <w:tcW w:w="707" w:type="dxa"/>
            <w:vMerge w:val="continue"/>
            <w:tcBorders>
              <w:tl2br w:val="nil"/>
              <w:tr2bl w:val="nil"/>
            </w:tcBorders>
            <w:vAlign w:val="center"/>
          </w:tcPr>
          <w:p>
            <w:pPr>
              <w:jc w:val="center"/>
              <w:rPr>
                <w:rFonts w:hint="eastAsia"/>
              </w:rPr>
            </w:pPr>
          </w:p>
        </w:tc>
        <w:tc>
          <w:tcPr>
            <w:tcW w:w="707" w:type="dxa"/>
            <w:vMerge w:val="continue"/>
            <w:tcBorders>
              <w:tl2br w:val="nil"/>
              <w:tr2bl w:val="nil"/>
            </w:tcBorders>
            <w:vAlign w:val="center"/>
          </w:tcPr>
          <w:p>
            <w:pPr>
              <w:jc w:val="center"/>
              <w:rPr>
                <w:rFonts w:hint="eastAsia"/>
              </w:rPr>
            </w:pPr>
          </w:p>
        </w:tc>
        <w:tc>
          <w:tcPr>
            <w:tcW w:w="759" w:type="dxa"/>
            <w:vMerge w:val="continue"/>
            <w:tcBorders>
              <w:tl2br w:val="nil"/>
              <w:tr2bl w:val="nil"/>
            </w:tcBorders>
            <w:vAlign w:val="center"/>
          </w:tcPr>
          <w:p>
            <w:pPr>
              <w:jc w:val="center"/>
              <w:rPr>
                <w:rFonts w:hint="eastAsia"/>
              </w:rPr>
            </w:pPr>
          </w:p>
        </w:tc>
        <w:tc>
          <w:tcPr>
            <w:tcW w:w="689" w:type="dxa"/>
            <w:vMerge w:val="continue"/>
            <w:tcBorders>
              <w:tl2br w:val="nil"/>
              <w:tr2bl w:val="nil"/>
            </w:tcBorders>
            <w:vAlign w:val="center"/>
          </w:tcPr>
          <w:p>
            <w:pPr>
              <w:jc w:val="center"/>
              <w:rPr>
                <w:rFonts w:hint="eastAsia"/>
              </w:rPr>
            </w:pPr>
          </w:p>
        </w:tc>
        <w:tc>
          <w:tcPr>
            <w:tcW w:w="740" w:type="dxa"/>
            <w:vMerge w:val="continue"/>
            <w:tcBorders>
              <w:tl2br w:val="nil"/>
              <w:tr2bl w:val="nil"/>
            </w:tcBorders>
            <w:vAlign w:val="center"/>
          </w:tcPr>
          <w:p>
            <w:pPr>
              <w:jc w:val="center"/>
              <w:rPr>
                <w:rFonts w:hint="eastAsi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64" w:hRule="atLeast"/>
          <w:jc w:val="center"/>
        </w:trPr>
        <w:tc>
          <w:tcPr>
            <w:tcW w:w="564" w:type="dxa"/>
            <w:tcBorders>
              <w:tl2br w:val="nil"/>
              <w:tr2bl w:val="nil"/>
            </w:tcBorders>
            <w:vAlign w:val="center"/>
          </w:tcPr>
          <w:p>
            <w:pPr>
              <w:jc w:val="center"/>
              <w:rPr>
                <w:rFonts w:hint="eastAsia"/>
              </w:rPr>
            </w:pPr>
            <w:r>
              <w:rPr>
                <w:rFonts w:hint="eastAsia"/>
              </w:rPr>
              <w:t>七</w:t>
            </w:r>
          </w:p>
        </w:tc>
        <w:tc>
          <w:tcPr>
            <w:tcW w:w="707" w:type="dxa"/>
            <w:tcBorders>
              <w:tl2br w:val="nil"/>
              <w:tr2bl w:val="nil"/>
            </w:tcBorders>
            <w:vAlign w:val="center"/>
          </w:tcPr>
          <w:p>
            <w:pPr>
              <w:jc w:val="center"/>
              <w:rPr>
                <w:rFonts w:hint="eastAsia"/>
              </w:rPr>
            </w:pPr>
            <w:r>
              <w:rPr>
                <w:rFonts w:hint="eastAsia"/>
              </w:rPr>
              <w:t>20</w:t>
            </w:r>
          </w:p>
        </w:tc>
        <w:tc>
          <w:tcPr>
            <w:tcW w:w="621" w:type="dxa"/>
            <w:tcBorders>
              <w:tl2br w:val="nil"/>
              <w:tr2bl w:val="nil"/>
            </w:tcBorders>
            <w:vAlign w:val="center"/>
          </w:tcPr>
          <w:p>
            <w:pPr>
              <w:jc w:val="center"/>
              <w:rPr>
                <w:rFonts w:hint="eastAsia"/>
              </w:rPr>
            </w:pPr>
            <w:r>
              <w:rPr>
                <w:rFonts w:hint="eastAsia"/>
              </w:rPr>
              <w:t>16</w:t>
            </w:r>
          </w:p>
        </w:tc>
        <w:tc>
          <w:tcPr>
            <w:tcW w:w="620" w:type="dxa"/>
            <w:tcBorders>
              <w:tl2br w:val="nil"/>
              <w:tr2bl w:val="nil"/>
            </w:tcBorders>
            <w:vAlign w:val="center"/>
          </w:tcPr>
          <w:p>
            <w:pPr>
              <w:jc w:val="center"/>
              <w:rPr>
                <w:rFonts w:hint="eastAsia"/>
              </w:rPr>
            </w:pPr>
            <w:r>
              <w:rPr>
                <w:rFonts w:hint="eastAsia"/>
              </w:rPr>
              <w:t>1</w:t>
            </w:r>
          </w:p>
        </w:tc>
        <w:tc>
          <w:tcPr>
            <w:tcW w:w="2345" w:type="dxa"/>
            <w:tcBorders>
              <w:tl2br w:val="nil"/>
              <w:tr2bl w:val="nil"/>
            </w:tcBorders>
            <w:vAlign w:val="center"/>
          </w:tcPr>
          <w:p>
            <w:pPr>
              <w:jc w:val="center"/>
              <w:rPr>
                <w:rFonts w:hint="eastAsia"/>
                <w:lang w:val="en-US"/>
              </w:rPr>
            </w:pPr>
            <w:r>
              <w:rPr>
                <w:rFonts w:hint="eastAsia"/>
                <w:lang w:val="en-US"/>
              </w:rPr>
              <w:t>服装陈列与设计实训</w:t>
            </w:r>
          </w:p>
        </w:tc>
        <w:tc>
          <w:tcPr>
            <w:tcW w:w="701" w:type="dxa"/>
            <w:tcBorders>
              <w:tl2br w:val="nil"/>
              <w:tr2bl w:val="nil"/>
            </w:tcBorders>
            <w:vAlign w:val="center"/>
          </w:tcPr>
          <w:p>
            <w:pPr>
              <w:jc w:val="center"/>
              <w:rPr>
                <w:rFonts w:hint="eastAsia"/>
              </w:rPr>
            </w:pPr>
            <w:r>
              <w:rPr>
                <w:rFonts w:hint="eastAsia"/>
              </w:rPr>
              <w:t>2</w:t>
            </w:r>
          </w:p>
        </w:tc>
        <w:tc>
          <w:tcPr>
            <w:tcW w:w="661" w:type="dxa"/>
            <w:tcBorders>
              <w:tl2br w:val="nil"/>
              <w:tr2bl w:val="nil"/>
            </w:tcBorders>
            <w:vAlign w:val="center"/>
          </w:tcPr>
          <w:p>
            <w:pPr>
              <w:jc w:val="center"/>
              <w:rPr>
                <w:rFonts w:hint="eastAsia"/>
              </w:rPr>
            </w:pPr>
          </w:p>
        </w:tc>
        <w:tc>
          <w:tcPr>
            <w:tcW w:w="707" w:type="dxa"/>
            <w:tcBorders>
              <w:tl2br w:val="nil"/>
              <w:tr2bl w:val="nil"/>
            </w:tcBorders>
            <w:vAlign w:val="center"/>
          </w:tcPr>
          <w:p>
            <w:pPr>
              <w:jc w:val="center"/>
              <w:rPr>
                <w:rFonts w:hint="eastAsia"/>
              </w:rPr>
            </w:pPr>
          </w:p>
        </w:tc>
        <w:tc>
          <w:tcPr>
            <w:tcW w:w="707" w:type="dxa"/>
            <w:tcBorders>
              <w:tl2br w:val="nil"/>
              <w:tr2bl w:val="nil"/>
            </w:tcBorders>
            <w:vAlign w:val="center"/>
          </w:tcPr>
          <w:p>
            <w:pPr>
              <w:jc w:val="center"/>
              <w:rPr>
                <w:rFonts w:hint="eastAsia"/>
              </w:rPr>
            </w:pPr>
          </w:p>
        </w:tc>
        <w:tc>
          <w:tcPr>
            <w:tcW w:w="759" w:type="dxa"/>
            <w:tcBorders>
              <w:tl2br w:val="nil"/>
              <w:tr2bl w:val="nil"/>
            </w:tcBorders>
            <w:vAlign w:val="center"/>
          </w:tcPr>
          <w:p>
            <w:pPr>
              <w:jc w:val="center"/>
              <w:rPr>
                <w:rFonts w:hint="eastAsia"/>
              </w:rPr>
            </w:pPr>
          </w:p>
        </w:tc>
        <w:tc>
          <w:tcPr>
            <w:tcW w:w="689" w:type="dxa"/>
            <w:tcBorders>
              <w:tl2br w:val="nil"/>
              <w:tr2bl w:val="nil"/>
            </w:tcBorders>
            <w:vAlign w:val="center"/>
          </w:tcPr>
          <w:p>
            <w:pPr>
              <w:jc w:val="center"/>
              <w:rPr>
                <w:rFonts w:hint="eastAsia"/>
              </w:rPr>
            </w:pPr>
          </w:p>
        </w:tc>
        <w:tc>
          <w:tcPr>
            <w:tcW w:w="740" w:type="dxa"/>
            <w:tcBorders>
              <w:tl2br w:val="nil"/>
              <w:tr2bl w:val="nil"/>
            </w:tcBorders>
            <w:vAlign w:val="center"/>
          </w:tcPr>
          <w:p>
            <w:pPr>
              <w:jc w:val="center"/>
              <w:rPr>
                <w:rFonts w:hint="eastAsia"/>
              </w:rPr>
            </w:pPr>
            <w:r>
              <w:rPr>
                <w:rFonts w:hint="eastAsia"/>
              </w:rPr>
              <w:t>1</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564" w:type="dxa"/>
            <w:vMerge w:val="restart"/>
            <w:tcBorders>
              <w:tl2br w:val="nil"/>
              <w:tr2bl w:val="nil"/>
            </w:tcBorders>
            <w:vAlign w:val="center"/>
          </w:tcPr>
          <w:p>
            <w:pPr>
              <w:jc w:val="center"/>
              <w:rPr>
                <w:rFonts w:hint="eastAsia"/>
              </w:rPr>
            </w:pPr>
            <w:r>
              <w:rPr>
                <w:rFonts w:hint="eastAsia"/>
              </w:rPr>
              <w:t>八</w:t>
            </w:r>
          </w:p>
        </w:tc>
        <w:tc>
          <w:tcPr>
            <w:tcW w:w="707" w:type="dxa"/>
            <w:vMerge w:val="restart"/>
            <w:tcBorders>
              <w:tl2br w:val="nil"/>
              <w:tr2bl w:val="nil"/>
            </w:tcBorders>
            <w:vAlign w:val="center"/>
          </w:tcPr>
          <w:p>
            <w:pPr>
              <w:jc w:val="center"/>
              <w:rPr>
                <w:rFonts w:hint="eastAsia"/>
              </w:rPr>
            </w:pPr>
            <w:r>
              <w:rPr>
                <w:rFonts w:hint="eastAsia"/>
              </w:rPr>
              <w:t>20</w:t>
            </w:r>
          </w:p>
        </w:tc>
        <w:tc>
          <w:tcPr>
            <w:tcW w:w="621" w:type="dxa"/>
            <w:vMerge w:val="restart"/>
            <w:tcBorders>
              <w:tl2br w:val="nil"/>
              <w:tr2bl w:val="nil"/>
            </w:tcBorders>
            <w:vAlign w:val="center"/>
          </w:tcPr>
          <w:p>
            <w:pPr>
              <w:jc w:val="center"/>
              <w:rPr>
                <w:rFonts w:hint="eastAsia"/>
              </w:rPr>
            </w:pPr>
            <w:r>
              <w:rPr>
                <w:rFonts w:hint="eastAsia"/>
              </w:rPr>
              <w:t>16</w:t>
            </w:r>
          </w:p>
        </w:tc>
        <w:tc>
          <w:tcPr>
            <w:tcW w:w="620" w:type="dxa"/>
            <w:vMerge w:val="restart"/>
            <w:tcBorders>
              <w:tl2br w:val="nil"/>
              <w:tr2bl w:val="nil"/>
            </w:tcBorders>
            <w:vAlign w:val="center"/>
          </w:tcPr>
          <w:p>
            <w:pPr>
              <w:jc w:val="center"/>
              <w:rPr>
                <w:rFonts w:hint="eastAsia"/>
              </w:rPr>
            </w:pPr>
            <w:r>
              <w:rPr>
                <w:rFonts w:hint="eastAsia"/>
              </w:rPr>
              <w:t>1</w:t>
            </w:r>
          </w:p>
        </w:tc>
        <w:tc>
          <w:tcPr>
            <w:tcW w:w="2345" w:type="dxa"/>
            <w:tcBorders>
              <w:tl2br w:val="nil"/>
              <w:tr2bl w:val="nil"/>
            </w:tcBorders>
            <w:vAlign w:val="center"/>
          </w:tcPr>
          <w:p>
            <w:pPr>
              <w:jc w:val="center"/>
              <w:rPr>
                <w:rFonts w:hint="eastAsia"/>
                <w:lang w:val="en-US" w:eastAsia="zh-CN"/>
              </w:rPr>
            </w:pPr>
            <w:r>
              <w:rPr>
                <w:rFonts w:hint="eastAsia"/>
                <w:lang w:val="en-US" w:eastAsia="zh-CN"/>
              </w:rPr>
              <w:t>服装项目设计实训</w:t>
            </w:r>
          </w:p>
        </w:tc>
        <w:tc>
          <w:tcPr>
            <w:tcW w:w="701" w:type="dxa"/>
            <w:vMerge w:val="restart"/>
            <w:tcBorders>
              <w:tl2br w:val="nil"/>
              <w:tr2bl w:val="nil"/>
            </w:tcBorders>
            <w:vAlign w:val="center"/>
          </w:tcPr>
          <w:p>
            <w:pPr>
              <w:jc w:val="center"/>
              <w:rPr>
                <w:rFonts w:hint="eastAsia"/>
              </w:rPr>
            </w:pPr>
            <w:r>
              <w:rPr>
                <w:rFonts w:hint="eastAsia"/>
              </w:rPr>
              <w:t>2</w:t>
            </w:r>
          </w:p>
        </w:tc>
        <w:tc>
          <w:tcPr>
            <w:tcW w:w="661" w:type="dxa"/>
            <w:tcBorders>
              <w:tl2br w:val="nil"/>
              <w:tr2bl w:val="nil"/>
            </w:tcBorders>
            <w:vAlign w:val="center"/>
          </w:tcPr>
          <w:p>
            <w:pPr>
              <w:jc w:val="center"/>
              <w:rPr>
                <w:rFonts w:hint="eastAsia"/>
              </w:rPr>
            </w:pPr>
          </w:p>
        </w:tc>
        <w:tc>
          <w:tcPr>
            <w:tcW w:w="707" w:type="dxa"/>
            <w:tcBorders>
              <w:tl2br w:val="nil"/>
              <w:tr2bl w:val="nil"/>
            </w:tcBorders>
            <w:vAlign w:val="center"/>
          </w:tcPr>
          <w:p>
            <w:pPr>
              <w:jc w:val="center"/>
              <w:rPr>
                <w:rFonts w:hint="eastAsia"/>
              </w:rPr>
            </w:pPr>
          </w:p>
        </w:tc>
        <w:tc>
          <w:tcPr>
            <w:tcW w:w="707" w:type="dxa"/>
            <w:tcBorders>
              <w:tl2br w:val="nil"/>
              <w:tr2bl w:val="nil"/>
            </w:tcBorders>
            <w:vAlign w:val="center"/>
          </w:tcPr>
          <w:p>
            <w:pPr>
              <w:jc w:val="center"/>
              <w:rPr>
                <w:rFonts w:hint="eastAsia"/>
              </w:rPr>
            </w:pPr>
          </w:p>
        </w:tc>
        <w:tc>
          <w:tcPr>
            <w:tcW w:w="759" w:type="dxa"/>
            <w:tcBorders>
              <w:tl2br w:val="nil"/>
              <w:tr2bl w:val="nil"/>
            </w:tcBorders>
            <w:vAlign w:val="center"/>
          </w:tcPr>
          <w:p>
            <w:pPr>
              <w:jc w:val="center"/>
              <w:rPr>
                <w:rFonts w:hint="eastAsia"/>
              </w:rPr>
            </w:pPr>
          </w:p>
        </w:tc>
        <w:tc>
          <w:tcPr>
            <w:tcW w:w="689" w:type="dxa"/>
            <w:tcBorders>
              <w:tl2br w:val="nil"/>
              <w:tr2bl w:val="nil"/>
            </w:tcBorders>
            <w:vAlign w:val="center"/>
          </w:tcPr>
          <w:p>
            <w:pPr>
              <w:jc w:val="center"/>
              <w:rPr>
                <w:rFonts w:hint="eastAsia"/>
              </w:rPr>
            </w:pPr>
          </w:p>
        </w:tc>
        <w:tc>
          <w:tcPr>
            <w:tcW w:w="740" w:type="dxa"/>
            <w:vMerge w:val="restart"/>
            <w:tcBorders>
              <w:tl2br w:val="nil"/>
              <w:tr2bl w:val="nil"/>
            </w:tcBorders>
            <w:vAlign w:val="center"/>
          </w:tcPr>
          <w:p>
            <w:pPr>
              <w:jc w:val="center"/>
              <w:rPr>
                <w:rFonts w:hint="eastAsia"/>
              </w:rPr>
            </w:pPr>
            <w:r>
              <w:rPr>
                <w:rFonts w:hint="eastAsia"/>
              </w:rPr>
              <w:t>1</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58" w:hRule="atLeast"/>
          <w:jc w:val="center"/>
        </w:trPr>
        <w:tc>
          <w:tcPr>
            <w:tcW w:w="564" w:type="dxa"/>
            <w:vMerge w:val="continue"/>
            <w:tcBorders>
              <w:tl2br w:val="nil"/>
              <w:tr2bl w:val="nil"/>
            </w:tcBorders>
            <w:vAlign w:val="center"/>
          </w:tcPr>
          <w:p>
            <w:pPr>
              <w:jc w:val="center"/>
              <w:rPr>
                <w:rFonts w:hint="eastAsia"/>
              </w:rPr>
            </w:pPr>
          </w:p>
        </w:tc>
        <w:tc>
          <w:tcPr>
            <w:tcW w:w="707" w:type="dxa"/>
            <w:vMerge w:val="continue"/>
            <w:tcBorders>
              <w:tl2br w:val="nil"/>
              <w:tr2bl w:val="nil"/>
            </w:tcBorders>
            <w:vAlign w:val="center"/>
          </w:tcPr>
          <w:p>
            <w:pPr>
              <w:jc w:val="center"/>
              <w:rPr>
                <w:rFonts w:hint="eastAsia"/>
              </w:rPr>
            </w:pPr>
          </w:p>
        </w:tc>
        <w:tc>
          <w:tcPr>
            <w:tcW w:w="621" w:type="dxa"/>
            <w:vMerge w:val="continue"/>
            <w:tcBorders>
              <w:tl2br w:val="nil"/>
              <w:tr2bl w:val="nil"/>
            </w:tcBorders>
            <w:vAlign w:val="center"/>
          </w:tcPr>
          <w:p>
            <w:pPr>
              <w:jc w:val="center"/>
              <w:rPr>
                <w:rFonts w:hint="eastAsia"/>
              </w:rPr>
            </w:pPr>
          </w:p>
        </w:tc>
        <w:tc>
          <w:tcPr>
            <w:tcW w:w="620" w:type="dxa"/>
            <w:vMerge w:val="continue"/>
            <w:tcBorders>
              <w:tl2br w:val="nil"/>
              <w:tr2bl w:val="nil"/>
            </w:tcBorders>
            <w:vAlign w:val="center"/>
          </w:tcPr>
          <w:p>
            <w:pPr>
              <w:jc w:val="center"/>
              <w:rPr>
                <w:rFonts w:hint="eastAsia"/>
              </w:rPr>
            </w:pPr>
          </w:p>
        </w:tc>
        <w:tc>
          <w:tcPr>
            <w:tcW w:w="2345" w:type="dxa"/>
            <w:tcBorders>
              <w:tl2br w:val="nil"/>
              <w:tr2bl w:val="nil"/>
            </w:tcBorders>
            <w:vAlign w:val="center"/>
          </w:tcPr>
          <w:p>
            <w:pPr>
              <w:jc w:val="center"/>
              <w:rPr>
                <w:rFonts w:hint="eastAsia"/>
                <w:lang w:val="en-US" w:eastAsia="zh-CN"/>
              </w:rPr>
            </w:pPr>
            <w:r>
              <w:rPr>
                <w:rFonts w:hint="eastAsia"/>
                <w:lang w:val="en-US" w:eastAsia="zh-CN"/>
              </w:rPr>
              <w:t>服装陈列设计实训</w:t>
            </w:r>
          </w:p>
        </w:tc>
        <w:tc>
          <w:tcPr>
            <w:tcW w:w="701" w:type="dxa"/>
            <w:vMerge w:val="continue"/>
            <w:tcBorders>
              <w:tl2br w:val="nil"/>
              <w:tr2bl w:val="nil"/>
            </w:tcBorders>
            <w:vAlign w:val="center"/>
          </w:tcPr>
          <w:p>
            <w:pPr>
              <w:jc w:val="center"/>
              <w:rPr>
                <w:rFonts w:hint="eastAsia"/>
              </w:rPr>
            </w:pPr>
          </w:p>
        </w:tc>
        <w:tc>
          <w:tcPr>
            <w:tcW w:w="661" w:type="dxa"/>
            <w:tcBorders>
              <w:tl2br w:val="nil"/>
              <w:tr2bl w:val="nil"/>
            </w:tcBorders>
            <w:vAlign w:val="center"/>
          </w:tcPr>
          <w:p>
            <w:pPr>
              <w:jc w:val="center"/>
              <w:rPr>
                <w:rFonts w:hint="eastAsia"/>
              </w:rPr>
            </w:pPr>
          </w:p>
        </w:tc>
        <w:tc>
          <w:tcPr>
            <w:tcW w:w="707" w:type="dxa"/>
            <w:tcBorders>
              <w:tl2br w:val="nil"/>
              <w:tr2bl w:val="nil"/>
            </w:tcBorders>
            <w:vAlign w:val="center"/>
          </w:tcPr>
          <w:p>
            <w:pPr>
              <w:jc w:val="center"/>
              <w:rPr>
                <w:rFonts w:hint="eastAsia"/>
              </w:rPr>
            </w:pPr>
          </w:p>
        </w:tc>
        <w:tc>
          <w:tcPr>
            <w:tcW w:w="707" w:type="dxa"/>
            <w:tcBorders>
              <w:tl2br w:val="nil"/>
              <w:tr2bl w:val="nil"/>
            </w:tcBorders>
            <w:vAlign w:val="center"/>
          </w:tcPr>
          <w:p>
            <w:pPr>
              <w:jc w:val="center"/>
              <w:rPr>
                <w:rFonts w:hint="eastAsia"/>
              </w:rPr>
            </w:pPr>
          </w:p>
        </w:tc>
        <w:tc>
          <w:tcPr>
            <w:tcW w:w="759" w:type="dxa"/>
            <w:tcBorders>
              <w:tl2br w:val="nil"/>
              <w:tr2bl w:val="nil"/>
            </w:tcBorders>
            <w:vAlign w:val="center"/>
          </w:tcPr>
          <w:p>
            <w:pPr>
              <w:jc w:val="center"/>
              <w:rPr>
                <w:rFonts w:hint="eastAsia"/>
              </w:rPr>
            </w:pPr>
          </w:p>
        </w:tc>
        <w:tc>
          <w:tcPr>
            <w:tcW w:w="689" w:type="dxa"/>
            <w:tcBorders>
              <w:tl2br w:val="nil"/>
              <w:tr2bl w:val="nil"/>
            </w:tcBorders>
            <w:vAlign w:val="center"/>
          </w:tcPr>
          <w:p>
            <w:pPr>
              <w:jc w:val="center"/>
              <w:rPr>
                <w:rFonts w:hint="eastAsia"/>
              </w:rPr>
            </w:pPr>
          </w:p>
        </w:tc>
        <w:tc>
          <w:tcPr>
            <w:tcW w:w="740" w:type="dxa"/>
            <w:vMerge w:val="continue"/>
            <w:tcBorders>
              <w:tl2br w:val="nil"/>
              <w:tr2bl w:val="nil"/>
            </w:tcBorders>
            <w:vAlign w:val="center"/>
          </w:tcPr>
          <w:p>
            <w:pPr>
              <w:jc w:val="center"/>
              <w:rPr>
                <w:rFonts w:hint="eastAsi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457" w:hRule="atLeast"/>
          <w:jc w:val="center"/>
        </w:trPr>
        <w:tc>
          <w:tcPr>
            <w:tcW w:w="564" w:type="dxa"/>
            <w:tcBorders>
              <w:tl2br w:val="nil"/>
              <w:tr2bl w:val="nil"/>
            </w:tcBorders>
            <w:vAlign w:val="center"/>
          </w:tcPr>
          <w:p>
            <w:pPr>
              <w:jc w:val="center"/>
              <w:rPr>
                <w:rFonts w:hint="eastAsia"/>
              </w:rPr>
            </w:pPr>
            <w:r>
              <w:rPr>
                <w:rFonts w:hint="eastAsia"/>
              </w:rPr>
              <w:t>九</w:t>
            </w:r>
          </w:p>
        </w:tc>
        <w:tc>
          <w:tcPr>
            <w:tcW w:w="707" w:type="dxa"/>
            <w:tcBorders>
              <w:tl2br w:val="nil"/>
              <w:tr2bl w:val="nil"/>
            </w:tcBorders>
            <w:vAlign w:val="center"/>
          </w:tcPr>
          <w:p>
            <w:pPr>
              <w:jc w:val="center"/>
              <w:rPr>
                <w:rFonts w:hint="eastAsia"/>
              </w:rPr>
            </w:pPr>
            <w:r>
              <w:rPr>
                <w:rFonts w:hint="eastAsia"/>
              </w:rPr>
              <w:t>20</w:t>
            </w:r>
          </w:p>
        </w:tc>
        <w:tc>
          <w:tcPr>
            <w:tcW w:w="621" w:type="dxa"/>
            <w:tcBorders>
              <w:tl2br w:val="nil"/>
              <w:tr2bl w:val="nil"/>
            </w:tcBorders>
            <w:vAlign w:val="center"/>
          </w:tcPr>
          <w:p>
            <w:pPr>
              <w:jc w:val="center"/>
              <w:rPr>
                <w:rFonts w:hint="eastAsia"/>
              </w:rPr>
            </w:pPr>
            <w:r>
              <w:rPr>
                <w:rFonts w:hint="eastAsia"/>
              </w:rPr>
              <w:t>14</w:t>
            </w:r>
          </w:p>
        </w:tc>
        <w:tc>
          <w:tcPr>
            <w:tcW w:w="620" w:type="dxa"/>
            <w:tcBorders>
              <w:tl2br w:val="nil"/>
              <w:tr2bl w:val="nil"/>
            </w:tcBorders>
            <w:vAlign w:val="center"/>
          </w:tcPr>
          <w:p>
            <w:pPr>
              <w:jc w:val="center"/>
              <w:rPr>
                <w:rFonts w:hint="eastAsia"/>
              </w:rPr>
            </w:pPr>
            <w:r>
              <w:rPr>
                <w:rFonts w:hint="eastAsia"/>
              </w:rPr>
              <w:t>1</w:t>
            </w:r>
          </w:p>
        </w:tc>
        <w:tc>
          <w:tcPr>
            <w:tcW w:w="2345" w:type="dxa"/>
            <w:tcBorders>
              <w:tl2br w:val="nil"/>
              <w:tr2bl w:val="nil"/>
            </w:tcBorders>
            <w:vAlign w:val="center"/>
          </w:tcPr>
          <w:p>
            <w:pPr>
              <w:jc w:val="center"/>
              <w:rPr>
                <w:rFonts w:hint="eastAsia"/>
              </w:rPr>
            </w:pPr>
          </w:p>
        </w:tc>
        <w:tc>
          <w:tcPr>
            <w:tcW w:w="701" w:type="dxa"/>
            <w:tcBorders>
              <w:tl2br w:val="nil"/>
              <w:tr2bl w:val="nil"/>
            </w:tcBorders>
            <w:vAlign w:val="center"/>
          </w:tcPr>
          <w:p>
            <w:pPr>
              <w:jc w:val="center"/>
              <w:rPr>
                <w:rFonts w:hint="eastAsia"/>
              </w:rPr>
            </w:pPr>
          </w:p>
        </w:tc>
        <w:tc>
          <w:tcPr>
            <w:tcW w:w="661" w:type="dxa"/>
            <w:tcBorders>
              <w:tl2br w:val="nil"/>
              <w:tr2bl w:val="nil"/>
            </w:tcBorders>
            <w:vAlign w:val="center"/>
          </w:tcPr>
          <w:p>
            <w:pPr>
              <w:jc w:val="center"/>
              <w:rPr>
                <w:rFonts w:hint="eastAsia"/>
                <w:sz w:val="20"/>
                <w:szCs w:val="20"/>
              </w:rPr>
            </w:pPr>
            <w:r>
              <w:rPr>
                <w:rFonts w:hint="eastAsia"/>
                <w:sz w:val="20"/>
                <w:szCs w:val="20"/>
              </w:rPr>
              <w:t>毕业</w:t>
            </w:r>
          </w:p>
          <w:p>
            <w:pPr>
              <w:jc w:val="center"/>
              <w:rPr>
                <w:rFonts w:hint="eastAsia"/>
                <w:sz w:val="20"/>
                <w:szCs w:val="20"/>
              </w:rPr>
            </w:pPr>
            <w:r>
              <w:rPr>
                <w:rFonts w:hint="eastAsia"/>
                <w:sz w:val="20"/>
                <w:szCs w:val="20"/>
              </w:rPr>
              <w:t>设计</w:t>
            </w:r>
          </w:p>
        </w:tc>
        <w:tc>
          <w:tcPr>
            <w:tcW w:w="707" w:type="dxa"/>
            <w:tcBorders>
              <w:tl2br w:val="nil"/>
              <w:tr2bl w:val="nil"/>
            </w:tcBorders>
            <w:vAlign w:val="center"/>
          </w:tcPr>
          <w:p>
            <w:pPr>
              <w:jc w:val="center"/>
              <w:rPr>
                <w:rFonts w:hint="eastAsia"/>
                <w:sz w:val="20"/>
                <w:szCs w:val="20"/>
              </w:rPr>
            </w:pPr>
            <w:r>
              <w:rPr>
                <w:rFonts w:hint="eastAsia"/>
                <w:sz w:val="20"/>
                <w:szCs w:val="20"/>
              </w:rPr>
              <w:t>4</w:t>
            </w:r>
          </w:p>
        </w:tc>
        <w:tc>
          <w:tcPr>
            <w:tcW w:w="707" w:type="dxa"/>
            <w:tcBorders>
              <w:tl2br w:val="nil"/>
              <w:tr2bl w:val="nil"/>
            </w:tcBorders>
            <w:vAlign w:val="center"/>
          </w:tcPr>
          <w:p>
            <w:pPr>
              <w:jc w:val="center"/>
              <w:rPr>
                <w:rFonts w:hint="eastAsia"/>
                <w:sz w:val="20"/>
                <w:szCs w:val="20"/>
              </w:rPr>
            </w:pPr>
          </w:p>
        </w:tc>
        <w:tc>
          <w:tcPr>
            <w:tcW w:w="759" w:type="dxa"/>
            <w:tcBorders>
              <w:tl2br w:val="nil"/>
              <w:tr2bl w:val="nil"/>
            </w:tcBorders>
            <w:vAlign w:val="center"/>
          </w:tcPr>
          <w:p>
            <w:pPr>
              <w:jc w:val="center"/>
              <w:rPr>
                <w:rFonts w:hint="eastAsia"/>
              </w:rPr>
            </w:pPr>
          </w:p>
        </w:tc>
        <w:tc>
          <w:tcPr>
            <w:tcW w:w="689" w:type="dxa"/>
            <w:tcBorders>
              <w:tl2br w:val="nil"/>
              <w:tr2bl w:val="nil"/>
            </w:tcBorders>
            <w:vAlign w:val="center"/>
          </w:tcPr>
          <w:p>
            <w:pPr>
              <w:jc w:val="center"/>
              <w:rPr>
                <w:rFonts w:hint="eastAsia"/>
              </w:rPr>
            </w:pPr>
          </w:p>
        </w:tc>
        <w:tc>
          <w:tcPr>
            <w:tcW w:w="740" w:type="dxa"/>
            <w:tcBorders>
              <w:tl2br w:val="nil"/>
              <w:tr2bl w:val="nil"/>
            </w:tcBorders>
            <w:vAlign w:val="center"/>
          </w:tcPr>
          <w:p>
            <w:pPr>
              <w:jc w:val="center"/>
              <w:rPr>
                <w:rFonts w:hint="eastAsia"/>
              </w:rPr>
            </w:pPr>
            <w:r>
              <w:rPr>
                <w:rFonts w:hint="eastAsia"/>
              </w:rPr>
              <w:t>1</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523" w:hRule="atLeast"/>
          <w:jc w:val="center"/>
        </w:trPr>
        <w:tc>
          <w:tcPr>
            <w:tcW w:w="564" w:type="dxa"/>
            <w:tcBorders>
              <w:tl2br w:val="nil"/>
              <w:tr2bl w:val="nil"/>
            </w:tcBorders>
            <w:vAlign w:val="center"/>
          </w:tcPr>
          <w:p>
            <w:pPr>
              <w:jc w:val="center"/>
              <w:rPr>
                <w:rFonts w:hint="eastAsia"/>
              </w:rPr>
            </w:pPr>
            <w:r>
              <w:rPr>
                <w:rFonts w:hint="eastAsia"/>
              </w:rPr>
              <w:t>十</w:t>
            </w:r>
          </w:p>
        </w:tc>
        <w:tc>
          <w:tcPr>
            <w:tcW w:w="707" w:type="dxa"/>
            <w:tcBorders>
              <w:tl2br w:val="nil"/>
              <w:tr2bl w:val="nil"/>
            </w:tcBorders>
            <w:vAlign w:val="center"/>
          </w:tcPr>
          <w:p>
            <w:pPr>
              <w:jc w:val="center"/>
              <w:rPr>
                <w:rFonts w:hint="eastAsia"/>
              </w:rPr>
            </w:pPr>
            <w:r>
              <w:rPr>
                <w:rFonts w:hint="eastAsia"/>
              </w:rPr>
              <w:t>20</w:t>
            </w:r>
          </w:p>
        </w:tc>
        <w:tc>
          <w:tcPr>
            <w:tcW w:w="621" w:type="dxa"/>
            <w:tcBorders>
              <w:tl2br w:val="nil"/>
              <w:tr2bl w:val="nil"/>
            </w:tcBorders>
            <w:vAlign w:val="center"/>
          </w:tcPr>
          <w:p>
            <w:pPr>
              <w:jc w:val="center"/>
              <w:rPr>
                <w:rFonts w:hint="eastAsia"/>
              </w:rPr>
            </w:pPr>
            <w:r>
              <w:rPr>
                <w:rFonts w:hint="eastAsia"/>
              </w:rPr>
              <w:t>0</w:t>
            </w:r>
          </w:p>
        </w:tc>
        <w:tc>
          <w:tcPr>
            <w:tcW w:w="620" w:type="dxa"/>
            <w:tcBorders>
              <w:tl2br w:val="nil"/>
              <w:tr2bl w:val="nil"/>
            </w:tcBorders>
            <w:vAlign w:val="center"/>
          </w:tcPr>
          <w:p>
            <w:pPr>
              <w:jc w:val="center"/>
              <w:rPr>
                <w:rFonts w:hint="eastAsia"/>
              </w:rPr>
            </w:pPr>
            <w:r>
              <w:rPr>
                <w:rFonts w:hint="eastAsia"/>
              </w:rPr>
              <w:t>0</w:t>
            </w:r>
          </w:p>
        </w:tc>
        <w:tc>
          <w:tcPr>
            <w:tcW w:w="2345" w:type="dxa"/>
            <w:tcBorders>
              <w:tl2br w:val="nil"/>
              <w:tr2bl w:val="nil"/>
            </w:tcBorders>
            <w:vAlign w:val="center"/>
          </w:tcPr>
          <w:p>
            <w:pPr>
              <w:jc w:val="center"/>
              <w:rPr>
                <w:rFonts w:hint="eastAsia"/>
              </w:rPr>
            </w:pPr>
          </w:p>
        </w:tc>
        <w:tc>
          <w:tcPr>
            <w:tcW w:w="701" w:type="dxa"/>
            <w:tcBorders>
              <w:tl2br w:val="nil"/>
              <w:tr2bl w:val="nil"/>
            </w:tcBorders>
            <w:vAlign w:val="center"/>
          </w:tcPr>
          <w:p>
            <w:pPr>
              <w:jc w:val="center"/>
              <w:rPr>
                <w:rFonts w:hint="eastAsia"/>
              </w:rPr>
            </w:pPr>
          </w:p>
        </w:tc>
        <w:tc>
          <w:tcPr>
            <w:tcW w:w="661" w:type="dxa"/>
            <w:tcBorders>
              <w:tl2br w:val="nil"/>
              <w:tr2bl w:val="nil"/>
            </w:tcBorders>
            <w:vAlign w:val="center"/>
          </w:tcPr>
          <w:p>
            <w:pPr>
              <w:jc w:val="center"/>
              <w:rPr>
                <w:rFonts w:hint="eastAsia"/>
                <w:sz w:val="20"/>
                <w:szCs w:val="20"/>
              </w:rPr>
            </w:pPr>
          </w:p>
        </w:tc>
        <w:tc>
          <w:tcPr>
            <w:tcW w:w="707" w:type="dxa"/>
            <w:tcBorders>
              <w:tl2br w:val="nil"/>
              <w:tr2bl w:val="nil"/>
            </w:tcBorders>
            <w:vAlign w:val="center"/>
          </w:tcPr>
          <w:p>
            <w:pPr>
              <w:jc w:val="center"/>
              <w:rPr>
                <w:rFonts w:hint="eastAsia"/>
                <w:sz w:val="20"/>
                <w:szCs w:val="20"/>
              </w:rPr>
            </w:pPr>
          </w:p>
        </w:tc>
        <w:tc>
          <w:tcPr>
            <w:tcW w:w="707" w:type="dxa"/>
            <w:tcBorders>
              <w:tl2br w:val="nil"/>
              <w:tr2bl w:val="nil"/>
            </w:tcBorders>
            <w:vAlign w:val="center"/>
          </w:tcPr>
          <w:p>
            <w:pPr>
              <w:jc w:val="center"/>
              <w:rPr>
                <w:rFonts w:hint="eastAsia"/>
                <w:sz w:val="20"/>
                <w:szCs w:val="20"/>
              </w:rPr>
            </w:pPr>
            <w:r>
              <w:rPr>
                <w:rFonts w:hint="eastAsia"/>
                <w:sz w:val="20"/>
                <w:szCs w:val="20"/>
              </w:rPr>
              <w:t>顶岗</w:t>
            </w:r>
          </w:p>
          <w:p>
            <w:pPr>
              <w:jc w:val="center"/>
              <w:rPr>
                <w:rFonts w:hint="eastAsia"/>
                <w:sz w:val="20"/>
                <w:szCs w:val="20"/>
              </w:rPr>
            </w:pPr>
            <w:r>
              <w:rPr>
                <w:rFonts w:hint="eastAsia"/>
                <w:sz w:val="20"/>
                <w:szCs w:val="20"/>
              </w:rPr>
              <w:t>实习</w:t>
            </w:r>
          </w:p>
        </w:tc>
        <w:tc>
          <w:tcPr>
            <w:tcW w:w="759" w:type="dxa"/>
            <w:tcBorders>
              <w:tl2br w:val="nil"/>
              <w:tr2bl w:val="nil"/>
            </w:tcBorders>
            <w:vAlign w:val="center"/>
          </w:tcPr>
          <w:p>
            <w:pPr>
              <w:jc w:val="center"/>
              <w:rPr>
                <w:rFonts w:hint="eastAsia"/>
              </w:rPr>
            </w:pPr>
            <w:r>
              <w:rPr>
                <w:rFonts w:hint="eastAsia"/>
              </w:rPr>
              <w:t>18</w:t>
            </w:r>
          </w:p>
        </w:tc>
        <w:tc>
          <w:tcPr>
            <w:tcW w:w="689" w:type="dxa"/>
            <w:tcBorders>
              <w:tl2br w:val="nil"/>
              <w:tr2bl w:val="nil"/>
            </w:tcBorders>
            <w:vAlign w:val="center"/>
          </w:tcPr>
          <w:p>
            <w:pPr>
              <w:jc w:val="center"/>
              <w:rPr>
                <w:rFonts w:hint="eastAsia"/>
              </w:rPr>
            </w:pPr>
          </w:p>
        </w:tc>
        <w:tc>
          <w:tcPr>
            <w:tcW w:w="740" w:type="dxa"/>
            <w:tcBorders>
              <w:tl2br w:val="nil"/>
              <w:tr2bl w:val="nil"/>
            </w:tcBorders>
            <w:vAlign w:val="center"/>
          </w:tcPr>
          <w:p>
            <w:pPr>
              <w:jc w:val="center"/>
              <w:rPr>
                <w:rFonts w:hint="eastAsia"/>
              </w:rPr>
            </w:pPr>
            <w:r>
              <w:rPr>
                <w:rFonts w:hint="eastAsia"/>
              </w:rPr>
              <w:t>2</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64" w:type="dxa"/>
            <w:tcBorders>
              <w:tl2br w:val="nil"/>
              <w:tr2bl w:val="nil"/>
            </w:tcBorders>
            <w:vAlign w:val="center"/>
          </w:tcPr>
          <w:p>
            <w:pPr>
              <w:jc w:val="center"/>
              <w:rPr>
                <w:rFonts w:hint="eastAsia"/>
              </w:rPr>
            </w:pPr>
          </w:p>
        </w:tc>
        <w:tc>
          <w:tcPr>
            <w:tcW w:w="707" w:type="dxa"/>
            <w:tcBorders>
              <w:tl2br w:val="nil"/>
              <w:tr2bl w:val="nil"/>
            </w:tcBorders>
            <w:vAlign w:val="center"/>
          </w:tcPr>
          <w:p>
            <w:pPr>
              <w:jc w:val="center"/>
              <w:rPr>
                <w:rFonts w:hint="eastAsia"/>
              </w:rPr>
            </w:pPr>
            <w:r>
              <w:rPr>
                <w:rFonts w:hint="eastAsia"/>
              </w:rPr>
              <w:t>200</w:t>
            </w:r>
          </w:p>
        </w:tc>
        <w:tc>
          <w:tcPr>
            <w:tcW w:w="621" w:type="dxa"/>
            <w:tcBorders>
              <w:tl2br w:val="nil"/>
              <w:tr2bl w:val="nil"/>
            </w:tcBorders>
            <w:vAlign w:val="center"/>
          </w:tcPr>
          <w:p>
            <w:pPr>
              <w:jc w:val="center"/>
              <w:rPr>
                <w:rFonts w:hint="eastAsia"/>
              </w:rPr>
            </w:pPr>
            <w:r>
              <w:rPr>
                <w:rFonts w:hint="eastAsia"/>
              </w:rPr>
              <w:t>144</w:t>
            </w:r>
          </w:p>
        </w:tc>
        <w:tc>
          <w:tcPr>
            <w:tcW w:w="620" w:type="dxa"/>
            <w:tcBorders>
              <w:tl2br w:val="nil"/>
              <w:tr2bl w:val="nil"/>
            </w:tcBorders>
            <w:vAlign w:val="center"/>
          </w:tcPr>
          <w:p>
            <w:pPr>
              <w:jc w:val="center"/>
              <w:rPr>
                <w:rFonts w:hint="eastAsia"/>
              </w:rPr>
            </w:pPr>
            <w:r>
              <w:rPr>
                <w:rFonts w:hint="eastAsia"/>
              </w:rPr>
              <w:t>9</w:t>
            </w:r>
          </w:p>
        </w:tc>
        <w:tc>
          <w:tcPr>
            <w:tcW w:w="2345" w:type="dxa"/>
            <w:tcBorders>
              <w:tl2br w:val="nil"/>
              <w:tr2bl w:val="nil"/>
            </w:tcBorders>
            <w:vAlign w:val="center"/>
          </w:tcPr>
          <w:p>
            <w:pPr>
              <w:jc w:val="center"/>
              <w:rPr>
                <w:rFonts w:hint="eastAsia"/>
              </w:rPr>
            </w:pPr>
          </w:p>
        </w:tc>
        <w:tc>
          <w:tcPr>
            <w:tcW w:w="701" w:type="dxa"/>
            <w:tcBorders>
              <w:tl2br w:val="nil"/>
              <w:tr2bl w:val="nil"/>
            </w:tcBorders>
            <w:vAlign w:val="center"/>
          </w:tcPr>
          <w:p>
            <w:pPr>
              <w:jc w:val="center"/>
              <w:rPr>
                <w:rFonts w:hint="eastAsia"/>
              </w:rPr>
            </w:pPr>
            <w:r>
              <w:rPr>
                <w:rFonts w:hint="eastAsia"/>
              </w:rPr>
              <w:t>12</w:t>
            </w:r>
          </w:p>
        </w:tc>
        <w:tc>
          <w:tcPr>
            <w:tcW w:w="661" w:type="dxa"/>
            <w:tcBorders>
              <w:tl2br w:val="nil"/>
              <w:tr2bl w:val="nil"/>
            </w:tcBorders>
            <w:vAlign w:val="center"/>
          </w:tcPr>
          <w:p>
            <w:pPr>
              <w:jc w:val="center"/>
              <w:rPr>
                <w:rFonts w:hint="eastAsia"/>
              </w:rPr>
            </w:pPr>
          </w:p>
        </w:tc>
        <w:tc>
          <w:tcPr>
            <w:tcW w:w="707" w:type="dxa"/>
            <w:tcBorders>
              <w:tl2br w:val="nil"/>
              <w:tr2bl w:val="nil"/>
            </w:tcBorders>
            <w:vAlign w:val="center"/>
          </w:tcPr>
          <w:p>
            <w:pPr>
              <w:jc w:val="center"/>
              <w:rPr>
                <w:rFonts w:hint="eastAsia"/>
              </w:rPr>
            </w:pPr>
            <w:r>
              <w:rPr>
                <w:rFonts w:hint="eastAsia"/>
              </w:rPr>
              <w:t>4</w:t>
            </w:r>
          </w:p>
        </w:tc>
        <w:tc>
          <w:tcPr>
            <w:tcW w:w="707" w:type="dxa"/>
            <w:tcBorders>
              <w:tl2br w:val="nil"/>
              <w:tr2bl w:val="nil"/>
            </w:tcBorders>
            <w:vAlign w:val="center"/>
          </w:tcPr>
          <w:p>
            <w:pPr>
              <w:jc w:val="center"/>
              <w:rPr>
                <w:rFonts w:hint="eastAsia"/>
              </w:rPr>
            </w:pPr>
          </w:p>
        </w:tc>
        <w:tc>
          <w:tcPr>
            <w:tcW w:w="759" w:type="dxa"/>
            <w:tcBorders>
              <w:tl2br w:val="nil"/>
              <w:tr2bl w:val="nil"/>
            </w:tcBorders>
            <w:vAlign w:val="center"/>
          </w:tcPr>
          <w:p>
            <w:pPr>
              <w:jc w:val="center"/>
              <w:rPr>
                <w:rFonts w:hint="eastAsia"/>
              </w:rPr>
            </w:pPr>
            <w:r>
              <w:rPr>
                <w:rFonts w:hint="eastAsia"/>
              </w:rPr>
              <w:t>19</w:t>
            </w:r>
          </w:p>
        </w:tc>
        <w:tc>
          <w:tcPr>
            <w:tcW w:w="689" w:type="dxa"/>
            <w:tcBorders>
              <w:tl2br w:val="nil"/>
              <w:tr2bl w:val="nil"/>
            </w:tcBorders>
            <w:vAlign w:val="center"/>
          </w:tcPr>
          <w:p>
            <w:pPr>
              <w:jc w:val="center"/>
              <w:rPr>
                <w:rFonts w:hint="eastAsia"/>
              </w:rPr>
            </w:pPr>
            <w:r>
              <w:rPr>
                <w:rFonts w:hint="eastAsia"/>
              </w:rPr>
              <w:t>1</w:t>
            </w:r>
          </w:p>
        </w:tc>
        <w:tc>
          <w:tcPr>
            <w:tcW w:w="740" w:type="dxa"/>
            <w:tcBorders>
              <w:tl2br w:val="nil"/>
              <w:tr2bl w:val="nil"/>
            </w:tcBorders>
            <w:vAlign w:val="center"/>
          </w:tcPr>
          <w:p>
            <w:pPr>
              <w:jc w:val="center"/>
              <w:rPr>
                <w:rFonts w:hint="eastAsia"/>
              </w:rPr>
            </w:pPr>
            <w:r>
              <w:rPr>
                <w:rFonts w:hint="eastAsia"/>
              </w:rPr>
              <w:t>11</w:t>
            </w:r>
          </w:p>
        </w:tc>
      </w:tr>
    </w:tbl>
    <w:p>
      <w:pPr>
        <w:keepNext w:val="0"/>
        <w:keepLines w:val="0"/>
        <w:pageBreakBefore w:val="0"/>
        <w:widowControl/>
        <w:kinsoku/>
        <w:wordWrap/>
        <w:topLinePunct w:val="0"/>
        <w:bidi w:val="0"/>
        <w:spacing w:line="340" w:lineRule="exact"/>
        <w:ind w:firstLine="422" w:firstLineChars="200"/>
        <w:textAlignment w:val="auto"/>
        <w:outlineLvl w:val="0"/>
        <w:rPr>
          <w:rFonts w:hint="eastAsia" w:ascii="仿宋" w:hAnsi="仿宋" w:eastAsia="仿宋" w:cs="仿宋"/>
          <w:b/>
          <w:bCs/>
          <w:sz w:val="21"/>
          <w:szCs w:val="21"/>
        </w:rPr>
      </w:pPr>
      <w:r>
        <w:rPr>
          <w:rFonts w:hint="eastAsia" w:ascii="仿宋" w:hAnsi="仿宋" w:eastAsia="仿宋" w:cs="仿宋"/>
          <w:b/>
          <w:bCs/>
          <w:sz w:val="21"/>
          <w:szCs w:val="21"/>
        </w:rPr>
        <w:t>（二）教学进程安排表（见附表）</w:t>
      </w:r>
    </w:p>
    <w:p>
      <w:pPr>
        <w:keepNext w:val="0"/>
        <w:keepLines w:val="0"/>
        <w:pageBreakBefore w:val="0"/>
        <w:widowControl/>
        <w:kinsoku/>
        <w:wordWrap/>
        <w:topLinePunct w:val="0"/>
        <w:bidi w:val="0"/>
        <w:spacing w:line="340" w:lineRule="exact"/>
        <w:ind w:firstLine="422" w:firstLineChars="200"/>
        <w:textAlignment w:val="auto"/>
        <w:rPr>
          <w:rFonts w:hint="eastAsia" w:ascii="仿宋" w:hAnsi="仿宋" w:eastAsia="仿宋" w:cs="仿宋"/>
          <w:sz w:val="21"/>
          <w:szCs w:val="21"/>
        </w:rPr>
      </w:pPr>
      <w:r>
        <w:rPr>
          <w:rFonts w:hint="eastAsia" w:ascii="仿宋" w:hAnsi="仿宋" w:eastAsia="仿宋" w:cs="仿宋"/>
          <w:b/>
          <w:bCs/>
          <w:sz w:val="21"/>
          <w:szCs w:val="21"/>
        </w:rPr>
        <w:t>八、实施保障</w:t>
      </w:r>
    </w:p>
    <w:p>
      <w:pPr>
        <w:keepNext w:val="0"/>
        <w:keepLines w:val="0"/>
        <w:pageBreakBefore w:val="0"/>
        <w:widowControl/>
        <w:kinsoku/>
        <w:wordWrap/>
        <w:topLinePunct w:val="0"/>
        <w:bidi w:val="0"/>
        <w:spacing w:line="340" w:lineRule="exact"/>
        <w:ind w:firstLine="422" w:firstLineChars="200"/>
        <w:textAlignment w:val="auto"/>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(一）师资队伍</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r>
        <w:rPr>
          <w:rFonts w:hint="eastAsia" w:cs="仿宋"/>
          <w:color w:val="000000" w:themeColor="text1"/>
          <w:sz w:val="21"/>
          <w:szCs w:val="21"/>
          <w:lang w:val="en-US"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队伍结构。专任专业教师与在籍学生之比1:25，双师素质教师占专业教师比</w:t>
      </w:r>
      <w:r>
        <w:rPr>
          <w:rFonts w:hint="eastAsia" w:ascii="仿宋" w:hAnsi="仿宋" w:eastAsia="仿宋" w:cs="仿宋"/>
          <w:color w:val="000000" w:themeColor="text1"/>
          <w:sz w:val="21"/>
          <w:szCs w:val="21"/>
          <w:lang w:val="en-US" w:eastAsia="zh-CN"/>
          <w14:textFill>
            <w14:solidFill>
              <w14:schemeClr w14:val="tx1"/>
            </w14:solidFill>
          </w14:textFill>
        </w:rPr>
        <w:t>75</w:t>
      </w:r>
      <w:r>
        <w:rPr>
          <w:rFonts w:hint="eastAsia" w:ascii="仿宋" w:hAnsi="仿宋" w:eastAsia="仿宋" w:cs="仿宋"/>
          <w:color w:val="000000" w:themeColor="text1"/>
          <w:sz w:val="21"/>
          <w:szCs w:val="21"/>
          <w14:textFill>
            <w14:solidFill>
              <w14:schemeClr w14:val="tx1"/>
            </w14:solidFill>
          </w14:textFill>
        </w:rPr>
        <w:t>%，专任教师队伍</w:t>
      </w:r>
      <w:r>
        <w:rPr>
          <w:rFonts w:hint="eastAsia" w:ascii="仿宋" w:hAnsi="仿宋" w:eastAsia="仿宋" w:cs="仿宋"/>
          <w:color w:val="000000" w:themeColor="text1"/>
          <w:sz w:val="21"/>
          <w:szCs w:val="21"/>
          <w:lang w:val="en-US" w:eastAsia="zh-CN"/>
          <w14:textFill>
            <w14:solidFill>
              <w14:schemeClr w14:val="tx1"/>
            </w14:solidFill>
          </w14:textFill>
        </w:rPr>
        <w:t>高级职称占30%、中级职称占55%、初级职称占15%，</w:t>
      </w:r>
      <w:r>
        <w:rPr>
          <w:rFonts w:hint="eastAsia" w:ascii="仿宋" w:hAnsi="仿宋" w:eastAsia="仿宋" w:cs="仿宋"/>
          <w:color w:val="000000" w:themeColor="text1"/>
          <w:sz w:val="21"/>
          <w:szCs w:val="21"/>
          <w14:textFill>
            <w14:solidFill>
              <w14:schemeClr w14:val="tx1"/>
            </w14:solidFill>
          </w14:textFill>
        </w:rPr>
        <w:t>梯队结构合理。</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w:t>
      </w:r>
      <w:r>
        <w:rPr>
          <w:rFonts w:hint="eastAsia" w:cs="仿宋"/>
          <w:color w:val="000000" w:themeColor="text1"/>
          <w:sz w:val="21"/>
          <w:szCs w:val="21"/>
          <w:lang w:val="en-US"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专任教师。具有教师资格和本专业领域有关证书；有理想信念、有道德情操、有扎实学识、有仁爱之心；具有服装设计相关专业本科及以上学历; 具有扎实的本专业相关理论功底和实践能力；具有较强的信息化教学能力，能够开展课程教学改革和科学研究；每</w:t>
      </w:r>
      <w:r>
        <w:rPr>
          <w:rFonts w:hint="eastAsia" w:ascii="仿宋" w:hAnsi="仿宋" w:eastAsia="仿宋" w:cs="仿宋"/>
          <w:color w:val="000000" w:themeColor="text1"/>
          <w:sz w:val="21"/>
          <w:szCs w:val="21"/>
          <w:lang w:val="en-US" w:eastAsia="zh-CN"/>
          <w14:textFill>
            <w14:solidFill>
              <w14:schemeClr w14:val="tx1"/>
            </w14:solidFill>
          </w14:textFill>
        </w:rPr>
        <w:t>5</w:t>
      </w:r>
      <w:r>
        <w:rPr>
          <w:rFonts w:hint="eastAsia" w:ascii="仿宋" w:hAnsi="仿宋" w:eastAsia="仿宋" w:cs="仿宋"/>
          <w:color w:val="000000" w:themeColor="text1"/>
          <w:sz w:val="21"/>
          <w:szCs w:val="21"/>
          <w14:textFill>
            <w14:solidFill>
              <w14:schemeClr w14:val="tx1"/>
            </w14:solidFill>
          </w14:textFill>
        </w:rPr>
        <w:t>年累计不少于</w:t>
      </w:r>
      <w:r>
        <w:rPr>
          <w:rFonts w:hint="eastAsia" w:ascii="仿宋" w:hAnsi="仿宋" w:eastAsia="仿宋" w:cs="仿宋"/>
          <w:color w:val="000000" w:themeColor="text1"/>
          <w:sz w:val="21"/>
          <w:szCs w:val="21"/>
          <w:lang w:val="en-US" w:eastAsia="zh-CN"/>
          <w14:textFill>
            <w14:solidFill>
              <w14:schemeClr w14:val="tx1"/>
            </w14:solidFill>
          </w14:textFill>
        </w:rPr>
        <w:t>6</w:t>
      </w:r>
      <w:r>
        <w:rPr>
          <w:rFonts w:hint="eastAsia" w:ascii="仿宋" w:hAnsi="仿宋" w:eastAsia="仿宋" w:cs="仿宋"/>
          <w:color w:val="000000" w:themeColor="text1"/>
          <w:sz w:val="21"/>
          <w:szCs w:val="21"/>
          <w14:textFill>
            <w14:solidFill>
              <w14:schemeClr w14:val="tx1"/>
            </w14:solidFill>
          </w14:textFill>
        </w:rPr>
        <w:t>个月的企业实践经历。</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3.专业带头人。具有副高上职称，</w:t>
      </w:r>
      <w:r>
        <w:rPr>
          <w:rFonts w:hint="eastAsia" w:ascii="仿宋" w:hAnsi="仿宋" w:eastAsia="仿宋" w:cs="仿宋"/>
          <w:color w:val="000000" w:themeColor="text1"/>
          <w:sz w:val="21"/>
          <w:szCs w:val="21"/>
          <w:lang w:val="en-US" w:eastAsia="zh-CN"/>
          <w14:textFill>
            <w14:solidFill>
              <w14:schemeClr w14:val="tx1"/>
            </w14:solidFill>
          </w14:textFill>
        </w:rPr>
        <w:t>是江苏省学科专业带头人，从事本专业教学工作20年以上，</w:t>
      </w:r>
      <w:r>
        <w:rPr>
          <w:rFonts w:hint="eastAsia" w:ascii="仿宋" w:hAnsi="仿宋" w:eastAsia="仿宋" w:cs="仿宋"/>
          <w:color w:val="000000" w:themeColor="text1"/>
          <w:sz w:val="21"/>
          <w:szCs w:val="21"/>
          <w14:textFill>
            <w14:solidFill>
              <w14:schemeClr w14:val="tx1"/>
            </w14:solidFill>
          </w14:textFill>
        </w:rPr>
        <w:t>能够较好地把握国内外行业、专业发展，能广泛联系行业企业，了解行业企业对本专业人才的需求实际， 教学设计、专业研究能力强，组织开展教科研工作能力强，在本区域或本领域具有一定的专业影响力。</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4.兼职教师。主要从</w:t>
      </w:r>
      <w:r>
        <w:rPr>
          <w:rFonts w:hint="eastAsia" w:ascii="仿宋" w:hAnsi="仿宋" w:eastAsia="仿宋" w:cs="仿宋"/>
          <w:color w:val="000000" w:themeColor="text1"/>
          <w:sz w:val="21"/>
          <w:szCs w:val="21"/>
          <w:lang w:val="en-US" w:eastAsia="zh-CN"/>
          <w14:textFill>
            <w14:solidFill>
              <w14:schemeClr w14:val="tx1"/>
            </w14:solidFill>
          </w14:textFill>
        </w:rPr>
        <w:t>服装专业</w:t>
      </w:r>
      <w:r>
        <w:rPr>
          <w:rFonts w:hint="eastAsia" w:ascii="仿宋" w:hAnsi="仿宋" w:eastAsia="仿宋" w:cs="仿宋"/>
          <w:color w:val="000000" w:themeColor="text1"/>
          <w:sz w:val="21"/>
          <w:szCs w:val="21"/>
          <w14:textFill>
            <w14:solidFill>
              <w14:schemeClr w14:val="tx1"/>
            </w14:solidFill>
          </w14:textFill>
        </w:rPr>
        <w:t>相关企业聘任，具备良好的思想政治素质、职业道德和工匠精神，具有扎实的专业知识和丰富的实际工作经验，具有</w:t>
      </w:r>
      <w:r>
        <w:rPr>
          <w:rFonts w:hint="eastAsia" w:ascii="仿宋" w:hAnsi="仿宋" w:eastAsia="仿宋" w:cs="仿宋"/>
          <w:color w:val="000000" w:themeColor="text1"/>
          <w:sz w:val="21"/>
          <w:szCs w:val="21"/>
          <w:lang w:val="en-US" w:eastAsia="zh-CN"/>
          <w14:textFill>
            <w14:solidFill>
              <w14:schemeClr w14:val="tx1"/>
            </w14:solidFill>
          </w14:textFill>
        </w:rPr>
        <w:t>技师或</w:t>
      </w:r>
      <w:r>
        <w:rPr>
          <w:rFonts w:hint="eastAsia" w:ascii="仿宋" w:hAnsi="仿宋" w:eastAsia="仿宋" w:cs="仿宋"/>
          <w:color w:val="000000" w:themeColor="text1"/>
          <w:sz w:val="21"/>
          <w:szCs w:val="21"/>
          <w14:textFill>
            <w14:solidFill>
              <w14:schemeClr w14:val="tx1"/>
            </w14:solidFill>
          </w14:textFill>
        </w:rPr>
        <w:t>以上相关专业职称，能承担专业课程教学、实习实训指导和学生职业发展规划指导等教学任务。</w:t>
      </w:r>
    </w:p>
    <w:p>
      <w:pPr>
        <w:keepNext w:val="0"/>
        <w:keepLines w:val="0"/>
        <w:pageBreakBefore w:val="0"/>
        <w:widowControl/>
        <w:kinsoku/>
        <w:wordWrap/>
        <w:topLinePunct w:val="0"/>
        <w:bidi w:val="0"/>
        <w:spacing w:line="340" w:lineRule="exact"/>
        <w:ind w:firstLine="422" w:firstLineChars="200"/>
        <w:textAlignment w:val="auto"/>
        <w:outlineLvl w:val="0"/>
        <w:rPr>
          <w:rFonts w:hint="eastAsia" w:ascii="仿宋" w:hAnsi="仿宋" w:eastAsia="仿宋" w:cs="仿宋"/>
          <w:b/>
          <w:sz w:val="21"/>
          <w:szCs w:val="21"/>
        </w:rPr>
      </w:pPr>
      <w:r>
        <w:rPr>
          <w:rFonts w:hint="eastAsia" w:ascii="仿宋" w:hAnsi="仿宋" w:eastAsia="仿宋" w:cs="仿宋"/>
          <w:b/>
          <w:sz w:val="21"/>
          <w:szCs w:val="21"/>
        </w:rPr>
        <w:t>(二）教学设施</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主要包括能够满足正常的课程教学、实习实训所必需的专业教室、实训室和实训基地。</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专业教室：一般配备黑（白）板、多媒体计算机、投影设备、音响设备，互联网接入或Wife环境，并具有网络安全防护措施。安装应急照明装置并保持良好状态，符合紧急疏散要求、标志明显、保持逃生通道畅通无阻。</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 xml:space="preserve">2.校内实训基地建设 </w:t>
      </w:r>
    </w:p>
    <w:tbl>
      <w:tblPr>
        <w:tblStyle w:val="8"/>
        <w:tblW w:w="9727"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707"/>
        <w:gridCol w:w="1327"/>
        <w:gridCol w:w="3121"/>
        <w:gridCol w:w="4572"/>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7" w:type="dxa"/>
            <w:tcBorders>
              <w:tl2br w:val="nil"/>
              <w:tr2bl w:val="nil"/>
            </w:tcBorders>
            <w:vAlign w:val="center"/>
          </w:tcPr>
          <w:p>
            <w:pPr>
              <w:jc w:val="center"/>
              <w:rPr>
                <w:rFonts w:hint="eastAsia"/>
                <w:lang w:val="en-US"/>
              </w:rPr>
            </w:pPr>
            <w:r>
              <w:rPr>
                <w:rFonts w:hint="eastAsia"/>
                <w:lang w:val="en-US"/>
              </w:rPr>
              <w:t>序号</w:t>
            </w:r>
          </w:p>
        </w:tc>
        <w:tc>
          <w:tcPr>
            <w:tcW w:w="1327" w:type="dxa"/>
            <w:tcBorders>
              <w:tl2br w:val="nil"/>
              <w:tr2bl w:val="nil"/>
            </w:tcBorders>
            <w:vAlign w:val="center"/>
          </w:tcPr>
          <w:p>
            <w:pPr>
              <w:jc w:val="center"/>
              <w:rPr>
                <w:rFonts w:hint="eastAsia"/>
                <w:lang w:val="en-US"/>
              </w:rPr>
            </w:pPr>
            <w:r>
              <w:rPr>
                <w:rFonts w:hint="eastAsia"/>
                <w:lang w:val="en-US"/>
              </w:rPr>
              <w:t>实训室名称</w:t>
            </w:r>
          </w:p>
        </w:tc>
        <w:tc>
          <w:tcPr>
            <w:tcW w:w="3121" w:type="dxa"/>
            <w:tcBorders>
              <w:tl2br w:val="nil"/>
              <w:tr2bl w:val="nil"/>
            </w:tcBorders>
            <w:vAlign w:val="center"/>
          </w:tcPr>
          <w:p>
            <w:pPr>
              <w:jc w:val="center"/>
              <w:rPr>
                <w:rFonts w:hint="eastAsia"/>
                <w:lang w:val="en-US"/>
              </w:rPr>
            </w:pPr>
            <w:r>
              <w:rPr>
                <w:rFonts w:hint="eastAsia"/>
                <w:lang w:val="en-US"/>
              </w:rPr>
              <w:t>主要功能</w:t>
            </w:r>
          </w:p>
        </w:tc>
        <w:tc>
          <w:tcPr>
            <w:tcW w:w="4572" w:type="dxa"/>
            <w:tcBorders>
              <w:tl2br w:val="nil"/>
              <w:tr2bl w:val="nil"/>
            </w:tcBorders>
            <w:vAlign w:val="center"/>
          </w:tcPr>
          <w:p>
            <w:pPr>
              <w:jc w:val="center"/>
              <w:rPr>
                <w:rFonts w:hint="eastAsia"/>
                <w:lang w:val="en-US"/>
              </w:rPr>
            </w:pPr>
            <w:r>
              <w:rPr>
                <w:rFonts w:hint="eastAsia"/>
                <w:lang w:val="en-US"/>
              </w:rPr>
              <w:t>主要设施设备配置</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310" w:hRule="atLeast"/>
          <w:jc w:val="center"/>
        </w:trPr>
        <w:tc>
          <w:tcPr>
            <w:tcW w:w="707" w:type="dxa"/>
            <w:tcBorders>
              <w:tl2br w:val="nil"/>
              <w:tr2bl w:val="nil"/>
            </w:tcBorders>
            <w:vAlign w:val="center"/>
          </w:tcPr>
          <w:p>
            <w:pPr>
              <w:jc w:val="center"/>
              <w:rPr>
                <w:rFonts w:hint="eastAsia"/>
                <w:lang w:val="en-US"/>
              </w:rPr>
            </w:pPr>
            <w:r>
              <w:rPr>
                <w:rFonts w:hint="eastAsia"/>
                <w:lang w:val="en-US"/>
              </w:rPr>
              <w:t>1</w:t>
            </w:r>
          </w:p>
        </w:tc>
        <w:tc>
          <w:tcPr>
            <w:tcW w:w="1327" w:type="dxa"/>
            <w:tcBorders>
              <w:tl2br w:val="nil"/>
              <w:tr2bl w:val="nil"/>
            </w:tcBorders>
            <w:vAlign w:val="center"/>
          </w:tcPr>
          <w:p>
            <w:pPr>
              <w:jc w:val="center"/>
              <w:rPr>
                <w:rFonts w:hint="eastAsia"/>
                <w:lang w:val="en-US"/>
              </w:rPr>
            </w:pPr>
            <w:r>
              <w:rPr>
                <w:rFonts w:hint="eastAsia"/>
                <w:lang w:val="en-US"/>
              </w:rPr>
              <w:t>服装基础</w:t>
            </w:r>
          </w:p>
          <w:p>
            <w:pPr>
              <w:jc w:val="center"/>
              <w:rPr>
                <w:rFonts w:hint="eastAsia"/>
                <w:lang w:val="en-US"/>
              </w:rPr>
            </w:pPr>
            <w:r>
              <w:rPr>
                <w:rFonts w:hint="eastAsia"/>
                <w:lang w:val="en-US"/>
              </w:rPr>
              <w:t>实训室</w:t>
            </w:r>
          </w:p>
        </w:tc>
        <w:tc>
          <w:tcPr>
            <w:tcW w:w="3121"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40" w:firstLineChars="200"/>
              <w:jc w:val="left"/>
              <w:textAlignment w:val="auto"/>
              <w:rPr>
                <w:rFonts w:hint="eastAsia"/>
                <w:lang w:val="en-US"/>
              </w:rPr>
            </w:pPr>
            <w:r>
              <w:rPr>
                <w:rFonts w:hint="eastAsia"/>
                <w:lang w:val="en-US"/>
              </w:rPr>
              <w:t>服装设计基础，服装色彩与图案等课程。</w:t>
            </w:r>
          </w:p>
        </w:tc>
        <w:tc>
          <w:tcPr>
            <w:tcW w:w="457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40" w:firstLineChars="200"/>
              <w:jc w:val="left"/>
              <w:textAlignment w:val="auto"/>
              <w:rPr>
                <w:rFonts w:hint="eastAsia"/>
                <w:lang w:val="en-US"/>
              </w:rPr>
            </w:pPr>
            <w:r>
              <w:rPr>
                <w:rFonts w:hint="eastAsia"/>
                <w:lang w:val="en-US"/>
              </w:rPr>
              <w:t>教学模型（每20人1套），包括石膏几何体、石膏人体头像、水果模型、静物餐具、衬布；射灯（每20人1套），每套射灯包括主射灯1个、辅助灯2个，可调级灯架，反射式灯罩，卤射灯等；静物台（每20人1个）；画板画架（每人1套）；互联网接入或WiFi环境等。</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730" w:hRule="atLeast"/>
          <w:jc w:val="center"/>
        </w:trPr>
        <w:tc>
          <w:tcPr>
            <w:tcW w:w="707" w:type="dxa"/>
            <w:tcBorders>
              <w:tl2br w:val="nil"/>
              <w:tr2bl w:val="nil"/>
            </w:tcBorders>
            <w:vAlign w:val="center"/>
          </w:tcPr>
          <w:p>
            <w:pPr>
              <w:jc w:val="center"/>
              <w:rPr>
                <w:rFonts w:hint="eastAsia"/>
                <w:lang w:val="en-US"/>
              </w:rPr>
            </w:pPr>
            <w:r>
              <w:rPr>
                <w:rFonts w:hint="eastAsia"/>
                <w:lang w:val="en-US"/>
              </w:rPr>
              <w:t>2</w:t>
            </w:r>
          </w:p>
        </w:tc>
        <w:tc>
          <w:tcPr>
            <w:tcW w:w="1327" w:type="dxa"/>
            <w:tcBorders>
              <w:tl2br w:val="nil"/>
              <w:tr2bl w:val="nil"/>
            </w:tcBorders>
            <w:vAlign w:val="center"/>
          </w:tcPr>
          <w:p>
            <w:pPr>
              <w:jc w:val="center"/>
              <w:rPr>
                <w:rFonts w:hint="eastAsia"/>
                <w:lang w:val="en-US"/>
              </w:rPr>
            </w:pPr>
            <w:r>
              <w:rPr>
                <w:rFonts w:hint="eastAsia"/>
                <w:lang w:val="en-US"/>
              </w:rPr>
              <w:t>服装工艺</w:t>
            </w:r>
          </w:p>
          <w:p>
            <w:pPr>
              <w:jc w:val="center"/>
              <w:rPr>
                <w:rFonts w:hint="eastAsia"/>
                <w:lang w:val="en-US"/>
              </w:rPr>
            </w:pPr>
            <w:r>
              <w:rPr>
                <w:rFonts w:hint="eastAsia"/>
                <w:lang w:val="en-US"/>
              </w:rPr>
              <w:t>实训室</w:t>
            </w:r>
          </w:p>
        </w:tc>
        <w:tc>
          <w:tcPr>
            <w:tcW w:w="3121"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40" w:firstLineChars="200"/>
              <w:jc w:val="left"/>
              <w:textAlignment w:val="auto"/>
              <w:rPr>
                <w:rFonts w:hint="eastAsia"/>
                <w:lang w:val="en-US"/>
              </w:rPr>
            </w:pPr>
            <w:r>
              <w:rPr>
                <w:rFonts w:hint="eastAsia"/>
              </w:rPr>
              <w:t>服装结构与工艺、成衣样板设计与制作、服装项目制作、毕业设计等课程教学与实训。</w:t>
            </w:r>
          </w:p>
        </w:tc>
        <w:tc>
          <w:tcPr>
            <w:tcW w:w="457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40" w:firstLineChars="200"/>
              <w:jc w:val="left"/>
              <w:textAlignment w:val="auto"/>
              <w:rPr>
                <w:rFonts w:hint="eastAsia"/>
                <w:lang w:val="en-US"/>
              </w:rPr>
            </w:pPr>
            <w:r>
              <w:rPr>
                <w:rFonts w:hint="eastAsia"/>
              </w:rPr>
              <w:t>高速平缝机（每人1台），高速包缝机（每10人1台），熨斗、烫包（每人1套），工作台（每人1张），特种衣车（每20人1台），计算机，投影仪；</w:t>
            </w:r>
            <w:r>
              <w:rPr>
                <w:rFonts w:hint="eastAsia"/>
                <w:lang w:val="en-US"/>
              </w:rPr>
              <w:t>互联网接入或WiFi环境等。</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499" w:hRule="atLeast"/>
          <w:jc w:val="center"/>
        </w:trPr>
        <w:tc>
          <w:tcPr>
            <w:tcW w:w="707" w:type="dxa"/>
            <w:tcBorders>
              <w:tl2br w:val="nil"/>
              <w:tr2bl w:val="nil"/>
            </w:tcBorders>
            <w:vAlign w:val="center"/>
          </w:tcPr>
          <w:p>
            <w:pPr>
              <w:jc w:val="center"/>
              <w:rPr>
                <w:rFonts w:hint="eastAsia"/>
                <w:lang w:val="en-US"/>
              </w:rPr>
            </w:pPr>
            <w:r>
              <w:rPr>
                <w:rFonts w:hint="eastAsia"/>
                <w:lang w:val="en-US"/>
              </w:rPr>
              <w:t>3</w:t>
            </w:r>
          </w:p>
        </w:tc>
        <w:tc>
          <w:tcPr>
            <w:tcW w:w="1327" w:type="dxa"/>
            <w:tcBorders>
              <w:tl2br w:val="nil"/>
              <w:tr2bl w:val="nil"/>
            </w:tcBorders>
            <w:vAlign w:val="center"/>
          </w:tcPr>
          <w:p>
            <w:pPr>
              <w:jc w:val="center"/>
              <w:rPr>
                <w:rFonts w:hint="eastAsia"/>
                <w:lang w:val="en-US"/>
              </w:rPr>
            </w:pPr>
            <w:r>
              <w:rPr>
                <w:rFonts w:hint="eastAsia"/>
                <w:lang w:val="en-US"/>
              </w:rPr>
              <w:t>服装制版</w:t>
            </w:r>
          </w:p>
          <w:p>
            <w:pPr>
              <w:jc w:val="center"/>
              <w:rPr>
                <w:rFonts w:hint="eastAsia"/>
                <w:lang w:val="en-US"/>
              </w:rPr>
            </w:pPr>
            <w:r>
              <w:rPr>
                <w:rFonts w:hint="eastAsia"/>
                <w:lang w:val="en-US"/>
              </w:rPr>
              <w:t>实训室</w:t>
            </w:r>
          </w:p>
        </w:tc>
        <w:tc>
          <w:tcPr>
            <w:tcW w:w="3121"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40" w:firstLineChars="200"/>
              <w:jc w:val="left"/>
              <w:textAlignment w:val="auto"/>
              <w:rPr>
                <w:rFonts w:hint="eastAsia"/>
                <w:lang w:val="en-US"/>
              </w:rPr>
            </w:pPr>
            <w:r>
              <w:rPr>
                <w:rFonts w:hint="eastAsia"/>
                <w:lang w:val="en-US"/>
              </w:rPr>
              <w:t>服装结构与工艺、成衣样版设计与制作、服装项目制作、毕业设计等课程教学与实训。</w:t>
            </w:r>
          </w:p>
        </w:tc>
        <w:tc>
          <w:tcPr>
            <w:tcW w:w="457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40" w:firstLineChars="200"/>
              <w:jc w:val="left"/>
              <w:textAlignment w:val="auto"/>
              <w:rPr>
                <w:rFonts w:hint="eastAsia"/>
                <w:lang w:val="en-US"/>
              </w:rPr>
            </w:pPr>
            <w:r>
              <w:rPr>
                <w:rFonts w:hint="eastAsia"/>
              </w:rPr>
              <w:t>工作台（每人1张）、计算机、投影仪；</w:t>
            </w:r>
            <w:r>
              <w:rPr>
                <w:rFonts w:hint="eastAsia"/>
                <w:lang w:val="en-US"/>
              </w:rPr>
              <w:t>互联网接入或WiFi环境等。</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707" w:type="dxa"/>
            <w:tcBorders>
              <w:tl2br w:val="nil"/>
              <w:tr2bl w:val="nil"/>
            </w:tcBorders>
            <w:vAlign w:val="center"/>
          </w:tcPr>
          <w:p>
            <w:pPr>
              <w:jc w:val="center"/>
              <w:rPr>
                <w:rFonts w:hint="eastAsia"/>
                <w:lang w:val="en-US"/>
              </w:rPr>
            </w:pPr>
            <w:r>
              <w:rPr>
                <w:rFonts w:hint="eastAsia"/>
                <w:lang w:val="en-US"/>
              </w:rPr>
              <w:t>4</w:t>
            </w:r>
          </w:p>
        </w:tc>
        <w:tc>
          <w:tcPr>
            <w:tcW w:w="1327" w:type="dxa"/>
            <w:tcBorders>
              <w:tl2br w:val="nil"/>
              <w:tr2bl w:val="nil"/>
            </w:tcBorders>
            <w:vAlign w:val="center"/>
          </w:tcPr>
          <w:p>
            <w:pPr>
              <w:jc w:val="center"/>
              <w:rPr>
                <w:rFonts w:hint="eastAsia"/>
                <w:lang w:val="en-US"/>
              </w:rPr>
            </w:pPr>
            <w:r>
              <w:rPr>
                <w:rFonts w:hint="eastAsia"/>
                <w:lang w:val="en-US"/>
              </w:rPr>
              <w:t>服装设计</w:t>
            </w:r>
          </w:p>
          <w:p>
            <w:pPr>
              <w:jc w:val="center"/>
              <w:rPr>
                <w:rFonts w:hint="eastAsia"/>
                <w:lang w:val="en-US"/>
              </w:rPr>
            </w:pPr>
            <w:r>
              <w:rPr>
                <w:rFonts w:hint="eastAsia"/>
                <w:lang w:val="en-US"/>
              </w:rPr>
              <w:t>工作室</w:t>
            </w:r>
          </w:p>
        </w:tc>
        <w:tc>
          <w:tcPr>
            <w:tcW w:w="3121"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40" w:firstLineChars="200"/>
              <w:jc w:val="left"/>
              <w:textAlignment w:val="auto"/>
              <w:rPr>
                <w:rFonts w:hint="eastAsia"/>
              </w:rPr>
            </w:pPr>
            <w:r>
              <w:rPr>
                <w:rFonts w:hint="eastAsia"/>
              </w:rPr>
              <w:t>服装设计表现、成衣设计、服装专题设计、毕业设计等课程教学与实训。</w:t>
            </w:r>
          </w:p>
        </w:tc>
        <w:tc>
          <w:tcPr>
            <w:tcW w:w="457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40" w:firstLineChars="200"/>
              <w:jc w:val="left"/>
              <w:textAlignment w:val="auto"/>
              <w:rPr>
                <w:rFonts w:hint="eastAsia"/>
                <w:lang w:val="en-US"/>
              </w:rPr>
            </w:pPr>
            <w:r>
              <w:rPr>
                <w:rFonts w:hint="eastAsia"/>
              </w:rPr>
              <w:t>工作台（每人1张）、计算机、投影仪；</w:t>
            </w:r>
            <w:r>
              <w:rPr>
                <w:rFonts w:hint="eastAsia"/>
                <w:lang w:val="en-US"/>
              </w:rPr>
              <w:t>互联网接入或WiFi环境等。</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372" w:hRule="atLeast"/>
          <w:jc w:val="center"/>
        </w:trPr>
        <w:tc>
          <w:tcPr>
            <w:tcW w:w="707" w:type="dxa"/>
            <w:tcBorders>
              <w:tl2br w:val="nil"/>
              <w:tr2bl w:val="nil"/>
            </w:tcBorders>
            <w:vAlign w:val="center"/>
          </w:tcPr>
          <w:p>
            <w:pPr>
              <w:jc w:val="center"/>
              <w:rPr>
                <w:rFonts w:hint="eastAsia"/>
                <w:lang w:val="en-US"/>
              </w:rPr>
            </w:pPr>
            <w:r>
              <w:rPr>
                <w:rFonts w:hint="eastAsia"/>
                <w:lang w:val="en-US"/>
              </w:rPr>
              <w:t>5</w:t>
            </w:r>
          </w:p>
        </w:tc>
        <w:tc>
          <w:tcPr>
            <w:tcW w:w="1327" w:type="dxa"/>
            <w:tcBorders>
              <w:tl2br w:val="nil"/>
              <w:tr2bl w:val="nil"/>
            </w:tcBorders>
            <w:vAlign w:val="center"/>
          </w:tcPr>
          <w:p>
            <w:pPr>
              <w:jc w:val="center"/>
              <w:rPr>
                <w:rFonts w:hint="eastAsia"/>
              </w:rPr>
            </w:pPr>
            <w:r>
              <w:rPr>
                <w:rFonts w:hint="eastAsia"/>
              </w:rPr>
              <w:t>电脑服装</w:t>
            </w:r>
          </w:p>
          <w:p>
            <w:pPr>
              <w:jc w:val="center"/>
              <w:rPr>
                <w:rFonts w:hint="eastAsia"/>
              </w:rPr>
            </w:pPr>
            <w:r>
              <w:rPr>
                <w:rFonts w:hint="eastAsia"/>
              </w:rPr>
              <w:t>设计实训室</w:t>
            </w:r>
          </w:p>
          <w:p>
            <w:pPr>
              <w:jc w:val="center"/>
              <w:rPr>
                <w:rFonts w:hint="eastAsia"/>
                <w:lang w:val="en-US"/>
              </w:rPr>
            </w:pPr>
          </w:p>
        </w:tc>
        <w:tc>
          <w:tcPr>
            <w:tcW w:w="3121"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40" w:firstLineChars="200"/>
              <w:jc w:val="left"/>
              <w:textAlignment w:val="auto"/>
              <w:rPr>
                <w:rFonts w:hint="eastAsia"/>
              </w:rPr>
            </w:pPr>
            <w:r>
              <w:rPr>
                <w:rFonts w:hint="eastAsia"/>
              </w:rPr>
              <w:t>计算机辅助设计、服装CAD制版、服装品牌策划、成衣设计、服装专题设计、毕业设计等课程教学与实训。</w:t>
            </w:r>
          </w:p>
        </w:tc>
        <w:tc>
          <w:tcPr>
            <w:tcW w:w="457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40" w:firstLineChars="200"/>
              <w:jc w:val="left"/>
              <w:textAlignment w:val="auto"/>
              <w:rPr>
                <w:rFonts w:hint="eastAsia"/>
                <w:lang w:val="en-US"/>
              </w:rPr>
            </w:pPr>
            <w:r>
              <w:rPr>
                <w:rFonts w:hint="eastAsia"/>
              </w:rPr>
              <w:t>工作台（每人1张）、计算机（每人1台）、投影仪；</w:t>
            </w:r>
            <w:r>
              <w:rPr>
                <w:rFonts w:hint="eastAsia"/>
                <w:lang w:val="en-US"/>
              </w:rPr>
              <w:t>互联网接入或WiFi环境。</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707" w:type="dxa"/>
            <w:tcBorders>
              <w:tl2br w:val="nil"/>
              <w:tr2bl w:val="nil"/>
            </w:tcBorders>
            <w:vAlign w:val="center"/>
          </w:tcPr>
          <w:p>
            <w:pPr>
              <w:jc w:val="center"/>
              <w:rPr>
                <w:rFonts w:hint="eastAsia"/>
                <w:lang w:val="en-US"/>
              </w:rPr>
            </w:pPr>
            <w:r>
              <w:rPr>
                <w:rFonts w:hint="eastAsia"/>
                <w:lang w:val="en-US"/>
              </w:rPr>
              <w:t>6</w:t>
            </w:r>
          </w:p>
        </w:tc>
        <w:tc>
          <w:tcPr>
            <w:tcW w:w="1327" w:type="dxa"/>
            <w:tcBorders>
              <w:tl2br w:val="nil"/>
              <w:tr2bl w:val="nil"/>
            </w:tcBorders>
            <w:vAlign w:val="center"/>
          </w:tcPr>
          <w:p>
            <w:pPr>
              <w:jc w:val="center"/>
              <w:rPr>
                <w:rFonts w:hint="eastAsia"/>
                <w:lang w:val="en-US"/>
              </w:rPr>
            </w:pPr>
            <w:r>
              <w:rPr>
                <w:rFonts w:hint="eastAsia"/>
                <w:lang w:val="en-US"/>
              </w:rPr>
              <w:t>立体造型    实训室</w:t>
            </w:r>
          </w:p>
        </w:tc>
        <w:tc>
          <w:tcPr>
            <w:tcW w:w="3121"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40" w:firstLineChars="200"/>
              <w:jc w:val="left"/>
              <w:textAlignment w:val="auto"/>
              <w:rPr>
                <w:rFonts w:hint="eastAsia"/>
                <w:lang w:val="en-US"/>
              </w:rPr>
            </w:pPr>
            <w:r>
              <w:rPr>
                <w:rFonts w:hint="eastAsia"/>
                <w:lang w:val="en-US"/>
              </w:rPr>
              <w:t>成衣立体造型、成衣样版设计与制作、服装项目制作、毕业设计等课程教学与实训。</w:t>
            </w:r>
          </w:p>
        </w:tc>
        <w:tc>
          <w:tcPr>
            <w:tcW w:w="457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40" w:firstLineChars="200"/>
              <w:jc w:val="left"/>
              <w:textAlignment w:val="auto"/>
              <w:rPr>
                <w:rFonts w:hint="eastAsia"/>
                <w:lang w:val="en-US"/>
              </w:rPr>
            </w:pPr>
            <w:r>
              <w:rPr>
                <w:rFonts w:hint="eastAsia"/>
              </w:rPr>
              <w:t>工作台（每人1张）、计算机、投影仪、立裁人模（每人1个）；</w:t>
            </w:r>
            <w:r>
              <w:rPr>
                <w:rFonts w:hint="eastAsia"/>
                <w:lang w:val="en-US"/>
              </w:rPr>
              <w:t>互联网接入或WiFi环境等。</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707" w:type="dxa"/>
            <w:tcBorders>
              <w:tl2br w:val="nil"/>
              <w:tr2bl w:val="nil"/>
            </w:tcBorders>
            <w:vAlign w:val="center"/>
          </w:tcPr>
          <w:p>
            <w:pPr>
              <w:jc w:val="center"/>
              <w:rPr>
                <w:rFonts w:hint="eastAsia"/>
                <w:lang w:val="en-US"/>
              </w:rPr>
            </w:pPr>
            <w:r>
              <w:rPr>
                <w:rFonts w:hint="eastAsia"/>
                <w:lang w:val="en-US"/>
              </w:rPr>
              <w:t>7</w:t>
            </w:r>
          </w:p>
        </w:tc>
        <w:tc>
          <w:tcPr>
            <w:tcW w:w="1327" w:type="dxa"/>
            <w:tcBorders>
              <w:tl2br w:val="nil"/>
              <w:tr2bl w:val="nil"/>
            </w:tcBorders>
            <w:vAlign w:val="center"/>
          </w:tcPr>
          <w:p>
            <w:pPr>
              <w:jc w:val="center"/>
              <w:rPr>
                <w:rFonts w:hint="eastAsia"/>
                <w:lang w:val="en-US"/>
              </w:rPr>
            </w:pPr>
            <w:r>
              <w:rPr>
                <w:rFonts w:hint="eastAsia"/>
                <w:lang w:val="en-US"/>
              </w:rPr>
              <w:t>服饰陈列</w:t>
            </w:r>
          </w:p>
          <w:p>
            <w:pPr>
              <w:jc w:val="center"/>
              <w:rPr>
                <w:rFonts w:hint="eastAsia"/>
                <w:lang w:val="en-US"/>
              </w:rPr>
            </w:pPr>
            <w:r>
              <w:rPr>
                <w:rFonts w:hint="eastAsia"/>
                <w:lang w:val="en-US"/>
              </w:rPr>
              <w:t>实训室</w:t>
            </w:r>
          </w:p>
        </w:tc>
        <w:tc>
          <w:tcPr>
            <w:tcW w:w="3121"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40" w:firstLineChars="200"/>
              <w:jc w:val="left"/>
              <w:textAlignment w:val="auto"/>
              <w:rPr>
                <w:rFonts w:hint="eastAsia"/>
              </w:rPr>
            </w:pPr>
            <w:r>
              <w:rPr>
                <w:rFonts w:hint="eastAsia"/>
              </w:rPr>
              <w:t>服装陈列设计、毕业设计等课程教学与实训。</w:t>
            </w:r>
          </w:p>
          <w:p>
            <w:pPr>
              <w:keepNext w:val="0"/>
              <w:keepLines w:val="0"/>
              <w:pageBreakBefore w:val="0"/>
              <w:widowControl w:val="0"/>
              <w:kinsoku/>
              <w:wordWrap/>
              <w:overflowPunct/>
              <w:topLinePunct w:val="0"/>
              <w:autoSpaceDE w:val="0"/>
              <w:autoSpaceDN w:val="0"/>
              <w:bidi w:val="0"/>
              <w:adjustRightInd/>
              <w:snapToGrid/>
              <w:ind w:firstLine="440" w:firstLineChars="200"/>
              <w:jc w:val="left"/>
              <w:textAlignment w:val="auto"/>
              <w:rPr>
                <w:rFonts w:hint="eastAsia"/>
                <w:lang w:val="en-US"/>
              </w:rPr>
            </w:pPr>
          </w:p>
        </w:tc>
        <w:tc>
          <w:tcPr>
            <w:tcW w:w="4572"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ind w:firstLine="440" w:firstLineChars="200"/>
              <w:jc w:val="left"/>
              <w:textAlignment w:val="auto"/>
              <w:rPr>
                <w:rFonts w:hint="eastAsia"/>
                <w:lang w:val="en-US"/>
              </w:rPr>
            </w:pPr>
            <w:r>
              <w:rPr>
                <w:rFonts w:hint="eastAsia"/>
              </w:rPr>
              <w:t>服饰陈列柜、服饰展示台（每5人1套），服饰展示模特（每人1个），服饰展示橱窗、服饰衣架、展示摆件、射灯等各若干组；</w:t>
            </w:r>
            <w:r>
              <w:rPr>
                <w:rFonts w:hint="eastAsia"/>
                <w:lang w:val="en-US"/>
              </w:rPr>
              <w:t>互联网接入或WiFi环境等。</w:t>
            </w:r>
          </w:p>
        </w:tc>
      </w:tr>
    </w:tbl>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3.校外实习基地</w:t>
      </w:r>
    </w:p>
    <w:p>
      <w:pPr>
        <w:keepNext w:val="0"/>
        <w:keepLines w:val="0"/>
        <w:pageBreakBefore w:val="0"/>
        <w:kinsoku/>
        <w:wordWrap/>
        <w:overflowPunct w:val="0"/>
        <w:topLinePunct w:val="0"/>
        <w:bidi w:val="0"/>
        <w:adjustRightInd w:val="0"/>
        <w:snapToGrid w:val="0"/>
        <w:spacing w:line="340" w:lineRule="exact"/>
        <w:ind w:firstLine="420" w:firstLineChars="200"/>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具有稳定的校外实习基地。</w:t>
      </w:r>
      <w:r>
        <w:rPr>
          <w:rFonts w:hint="eastAsia" w:ascii="仿宋" w:hAnsi="仿宋" w:eastAsia="仿宋" w:cs="仿宋"/>
          <w:color w:val="000000"/>
          <w:sz w:val="21"/>
          <w:szCs w:val="21"/>
          <w:lang w:eastAsia="zh-CN"/>
        </w:rPr>
        <w:t>如：常州市溢达服饰有限公司，常州市服装一厂，常州市华利达服饰有限公司等。企业</w:t>
      </w:r>
      <w:r>
        <w:rPr>
          <w:rFonts w:hint="eastAsia" w:ascii="仿宋" w:hAnsi="仿宋" w:eastAsia="仿宋" w:cs="仿宋"/>
          <w:color w:val="000000"/>
          <w:sz w:val="21"/>
          <w:szCs w:val="21"/>
        </w:rPr>
        <w:t>能提供服装设计、服装制作</w:t>
      </w:r>
      <w:r>
        <w:rPr>
          <w:rFonts w:hint="eastAsia" w:ascii="仿宋" w:hAnsi="仿宋" w:eastAsia="仿宋" w:cs="仿宋"/>
          <w:color w:val="000000"/>
          <w:sz w:val="21"/>
          <w:szCs w:val="21"/>
          <w:lang w:eastAsia="zh-CN"/>
        </w:rPr>
        <w:t>、服饰生产管理</w:t>
      </w:r>
      <w:r>
        <w:rPr>
          <w:rFonts w:hint="eastAsia" w:ascii="仿宋" w:hAnsi="仿宋" w:eastAsia="仿宋" w:cs="仿宋"/>
          <w:color w:val="000000"/>
          <w:sz w:val="21"/>
          <w:szCs w:val="21"/>
        </w:rPr>
        <w:t>等相关实习岗位，可接纳一定规模的学生实习；能涵盖当前服装设计产业发展的主流技术；</w:t>
      </w:r>
      <w:r>
        <w:rPr>
          <w:rFonts w:hint="eastAsia" w:ascii="仿宋" w:hAnsi="仿宋" w:eastAsia="仿宋" w:cs="仿宋"/>
          <w:color w:val="000000" w:themeColor="text1"/>
          <w:sz w:val="21"/>
          <w:szCs w:val="21"/>
          <w:lang w:val="en-US" w:eastAsia="zh-CN"/>
          <w14:textFill>
            <w14:solidFill>
              <w14:schemeClr w14:val="tx1"/>
            </w14:solidFill>
          </w14:textFill>
        </w:rPr>
        <w:t>联合共建工作室和实训项目课程，</w:t>
      </w:r>
      <w:r>
        <w:rPr>
          <w:rFonts w:hint="eastAsia" w:ascii="仿宋" w:hAnsi="仿宋" w:eastAsia="仿宋" w:cs="仿宋"/>
          <w:color w:val="000000"/>
          <w:sz w:val="21"/>
          <w:szCs w:val="21"/>
        </w:rPr>
        <w:t>能够配备相应数量的指导教师对学生实习进行指导和管理；有保证实习生日常工作、学习、生活的规章制度，有安全、保险保障。</w:t>
      </w:r>
    </w:p>
    <w:p>
      <w:pPr>
        <w:keepNext w:val="0"/>
        <w:keepLines w:val="0"/>
        <w:pageBreakBefore w:val="0"/>
        <w:widowControl/>
        <w:numPr>
          <w:ilvl w:val="0"/>
          <w:numId w:val="0"/>
        </w:numPr>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支持信息化教学</w:t>
      </w:r>
    </w:p>
    <w:p>
      <w:pPr>
        <w:keepNext w:val="0"/>
        <w:keepLines w:val="0"/>
        <w:pageBreakBefore w:val="0"/>
        <w:widowControl/>
        <w:numPr>
          <w:ilvl w:val="0"/>
          <w:numId w:val="0"/>
        </w:numPr>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支持信息化教学基本要求为：具有利用数字化教学资源库、文献资料、常见问题解答等的信息化条件。引导鼓励教师开发并利用信息化教学资源、教学平台，</w:t>
      </w:r>
      <w:r>
        <w:rPr>
          <w:rFonts w:hint="eastAsia" w:ascii="仿宋" w:hAnsi="仿宋" w:eastAsia="仿宋" w:cs="仿宋"/>
          <w:sz w:val="21"/>
          <w:szCs w:val="21"/>
          <w:lang w:eastAsia="zh-CN"/>
        </w:rPr>
        <w:t>比如：超星通、钉钉、</w:t>
      </w:r>
      <w:r>
        <w:rPr>
          <w:rFonts w:hint="eastAsia" w:ascii="仿宋" w:hAnsi="仿宋" w:eastAsia="仿宋" w:cs="仿宋"/>
          <w:sz w:val="21"/>
          <w:szCs w:val="21"/>
          <w:lang w:val="en-US" w:eastAsia="zh-CN"/>
        </w:rPr>
        <w:t>QQ群等平台，</w:t>
      </w:r>
      <w:r>
        <w:rPr>
          <w:rFonts w:hint="eastAsia" w:ascii="仿宋" w:hAnsi="仿宋" w:eastAsia="仿宋" w:cs="仿宋"/>
          <w:sz w:val="21"/>
          <w:szCs w:val="21"/>
        </w:rPr>
        <w:t>创新教学方法、提升教学效果。</w:t>
      </w:r>
    </w:p>
    <w:p>
      <w:pPr>
        <w:keepNext w:val="0"/>
        <w:keepLines w:val="0"/>
        <w:pageBreakBefore w:val="0"/>
        <w:widowControl/>
        <w:kinsoku/>
        <w:wordWrap/>
        <w:topLinePunct w:val="0"/>
        <w:bidi w:val="0"/>
        <w:spacing w:line="340" w:lineRule="exact"/>
        <w:ind w:firstLine="422" w:firstLineChars="200"/>
        <w:textAlignment w:val="auto"/>
        <w:outlineLvl w:val="0"/>
        <w:rPr>
          <w:rFonts w:hint="eastAsia" w:ascii="仿宋" w:hAnsi="仿宋" w:eastAsia="仿宋" w:cs="仿宋"/>
          <w:b/>
          <w:sz w:val="21"/>
          <w:szCs w:val="21"/>
        </w:rPr>
      </w:pPr>
      <w:r>
        <w:rPr>
          <w:rFonts w:hint="eastAsia" w:ascii="仿宋" w:hAnsi="仿宋" w:eastAsia="仿宋" w:cs="仿宋"/>
          <w:b/>
          <w:sz w:val="21"/>
          <w:szCs w:val="21"/>
        </w:rPr>
        <w:t>(三）教学资源</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教学资源主要包括能够学生专业学习、教师专业教学研究和教学实施所需教材、图书文献及数字教学资源等。</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1.教材选用：执行江苏联合职业技术学院关于教材开发和教材选用的相关管理制度，完善教材选用制度，经过规范程序择优选用教材。</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2.图书文献配备：图书文献配备能满足人才培养、专业建设、教科研等工作的需要，方便师生查询、借阅。专业类图书文献包括：有关财会专业理论、技术、方法、思维以及实务操作类图书。</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3.数字教学资源配备：建设、配备与本专业有关的音视频素材、教学课件、数字化教学案例库、虚拟仿真软件、数字教材等专业教学资源库，种类丰富、形式多样、使用便捷、动态更新、满足教学。</w:t>
      </w:r>
    </w:p>
    <w:p>
      <w:pPr>
        <w:keepNext w:val="0"/>
        <w:keepLines w:val="0"/>
        <w:pageBreakBefore w:val="0"/>
        <w:widowControl/>
        <w:kinsoku/>
        <w:wordWrap/>
        <w:topLinePunct w:val="0"/>
        <w:bidi w:val="0"/>
        <w:spacing w:line="340" w:lineRule="exact"/>
        <w:ind w:firstLine="422" w:firstLineChars="200"/>
        <w:textAlignment w:val="auto"/>
        <w:outlineLvl w:val="0"/>
        <w:rPr>
          <w:rFonts w:hint="eastAsia" w:ascii="仿宋" w:hAnsi="仿宋" w:eastAsia="仿宋" w:cs="仿宋"/>
          <w:b/>
          <w:sz w:val="21"/>
          <w:szCs w:val="21"/>
        </w:rPr>
      </w:pPr>
      <w:r>
        <w:rPr>
          <w:rFonts w:hint="eastAsia" w:ascii="仿宋" w:hAnsi="仿宋" w:eastAsia="仿宋" w:cs="仿宋"/>
          <w:b/>
          <w:sz w:val="21"/>
          <w:szCs w:val="21"/>
        </w:rPr>
        <w:t>（四）教学方法</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教学方法是课程内容、教学目标实现的重要手段，教学方法的选择和运用应与课程体系、教学模式、教学组织形式和谐、统一。 教学方法选择的基本要求：</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1.体现“以金课为目标”，运用信息化手段、案例教学等适宜的多种教学方法，打造有效课堂、有效教学，呈现教学的先进性和互动性。</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 xml:space="preserve">2.体现“以学生为主体”，运用项目引导、案例研讨、线上线下相结合，调动学生的主观能动性、创造性和自主性。 </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3.体现“以能力为重点”， 加强专业技能的反复积累性训练，引导学生关</w:t>
      </w:r>
      <w:r>
        <w:rPr>
          <w:rFonts w:hint="eastAsia" w:ascii="仿宋" w:hAnsi="仿宋" w:eastAsia="仿宋" w:cs="仿宋"/>
          <w:color w:val="000000" w:themeColor="text1"/>
          <w:sz w:val="21"/>
          <w:szCs w:val="21"/>
          <w14:textFill>
            <w14:solidFill>
              <w14:schemeClr w14:val="tx1"/>
            </w14:solidFill>
          </w14:textFill>
        </w:rPr>
        <w:t>注社会服装与服饰最</w:t>
      </w:r>
      <w:r>
        <w:rPr>
          <w:rFonts w:hint="eastAsia" w:ascii="仿宋" w:hAnsi="仿宋" w:eastAsia="仿宋" w:cs="仿宋"/>
          <w:sz w:val="21"/>
          <w:szCs w:val="21"/>
        </w:rPr>
        <w:t>新变化，培养学生分析问题、解决问题以及应用专业知识和专业技能实际问题的能力。</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4.体现“以技术为支撑”，进一步深化现代信息技术、数字技术、智能技术与教育教学的深度融合。</w:t>
      </w:r>
    </w:p>
    <w:p>
      <w:pPr>
        <w:keepNext w:val="0"/>
        <w:keepLines w:val="0"/>
        <w:pageBreakBefore w:val="0"/>
        <w:kinsoku/>
        <w:wordWrap/>
        <w:overflowPunct w:val="0"/>
        <w:topLinePunct w:val="0"/>
        <w:bidi w:val="0"/>
        <w:adjustRightInd w:val="0"/>
        <w:snapToGrid w:val="0"/>
        <w:spacing w:line="340" w:lineRule="exact"/>
        <w:ind w:firstLine="420" w:firstLineChars="200"/>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5.体现“以实战为导向”，引入企业真实案例，创设真实的企业情景，实施探究性学习、互动性学习、协作性学习策略，努力实现人才培养与企业需求无缝对接。</w:t>
      </w:r>
    </w:p>
    <w:p>
      <w:pPr>
        <w:keepNext w:val="0"/>
        <w:keepLines w:val="0"/>
        <w:pageBreakBefore w:val="0"/>
        <w:widowControl/>
        <w:kinsoku/>
        <w:wordWrap/>
        <w:topLinePunct w:val="0"/>
        <w:bidi w:val="0"/>
        <w:spacing w:line="340" w:lineRule="exact"/>
        <w:ind w:firstLine="422" w:firstLineChars="200"/>
        <w:textAlignment w:val="auto"/>
        <w:outlineLvl w:val="0"/>
        <w:rPr>
          <w:rFonts w:hint="eastAsia" w:ascii="仿宋" w:hAnsi="仿宋" w:eastAsia="仿宋" w:cs="仿宋"/>
          <w:b/>
          <w:sz w:val="21"/>
          <w:szCs w:val="21"/>
        </w:rPr>
      </w:pPr>
      <w:r>
        <w:rPr>
          <w:rFonts w:hint="eastAsia" w:ascii="仿宋" w:hAnsi="仿宋" w:eastAsia="仿宋" w:cs="仿宋"/>
          <w:b/>
          <w:sz w:val="21"/>
          <w:szCs w:val="21"/>
        </w:rPr>
        <w:t>（五）学习评价</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围绕本专业培养目标、培养规格、技能素养和课程性质、功能，建立与之相适应、激励与约束相结合的学习评价模式。本专业学习评价：</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 xml:space="preserve">1.坚持学生中心。学习评价要落实立德树人的根本任务，促进学生德智体美劳全面发展。 </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2.坚持标准引领。依据国家职业教育专业教学标准和职业技能等级标准的要求，将课程标准和行业企业等社会用人标准的有机结合，把职业技能等级标准纳入学习质量评价之中。</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3.坚持多方评价。建立学院、学校、教师、学生、校企合作企业等多方、多视角学习评价机制。学院对本专业选择相应课程进行课程教学质量、学习成绩和学习质量监测。</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4.坚持过程评价与结果评价。改革评价方式，注重学生学习过程评价和学习结果评价相结合，发挥学习评价的激励和导向功能。</w:t>
      </w:r>
    </w:p>
    <w:p>
      <w:pPr>
        <w:keepNext w:val="0"/>
        <w:keepLines w:val="0"/>
        <w:pageBreakBefore w:val="0"/>
        <w:widowControl/>
        <w:kinsoku/>
        <w:wordWrap/>
        <w:topLinePunct w:val="0"/>
        <w:bidi w:val="0"/>
        <w:spacing w:line="340" w:lineRule="exact"/>
        <w:ind w:firstLine="422" w:firstLineChars="200"/>
        <w:textAlignment w:val="auto"/>
        <w:outlineLvl w:val="0"/>
        <w:rPr>
          <w:rFonts w:hint="eastAsia" w:ascii="仿宋" w:hAnsi="仿宋" w:eastAsia="仿宋" w:cs="仿宋"/>
          <w:b/>
          <w:sz w:val="21"/>
          <w:szCs w:val="21"/>
        </w:rPr>
      </w:pPr>
      <w:r>
        <w:rPr>
          <w:rFonts w:hint="eastAsia" w:ascii="仿宋" w:hAnsi="仿宋" w:eastAsia="仿宋" w:cs="仿宋"/>
          <w:b/>
          <w:sz w:val="21"/>
          <w:szCs w:val="21"/>
        </w:rPr>
        <w:t>（六）质量管理</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3.建立毕业生跟踪反馈机制及社会评价机制，并对生源情况、在校生学业水平、毕业生就业情况等进行分析，定期评价人才培养质量和培养目标达成情况。</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4.加强专业教研活动，充分利用评价分析结果有效改进专业教学，持续提高人才培养质量。</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w:t>
      </w:r>
      <w:r>
        <w:rPr>
          <w:rFonts w:hint="eastAsia" w:ascii="仿宋" w:hAnsi="仿宋" w:eastAsia="仿宋" w:cs="仿宋"/>
          <w:spacing w:val="-5"/>
          <w:sz w:val="21"/>
          <w:szCs w:val="21"/>
        </w:rPr>
        <w:t>及时考核教学质量，并与教师工作业绩相结合进行考核。</w:t>
      </w:r>
    </w:p>
    <w:p>
      <w:pPr>
        <w:keepNext w:val="0"/>
        <w:keepLines w:val="0"/>
        <w:pageBreakBefore w:val="0"/>
        <w:widowControl/>
        <w:kinsoku/>
        <w:wordWrap/>
        <w:topLinePunct w:val="0"/>
        <w:bidi w:val="0"/>
        <w:spacing w:line="340" w:lineRule="exact"/>
        <w:ind w:firstLine="422" w:firstLineChars="200"/>
        <w:textAlignment w:val="auto"/>
        <w:outlineLvl w:val="0"/>
        <w:rPr>
          <w:rFonts w:hint="eastAsia" w:ascii="仿宋" w:hAnsi="仿宋" w:eastAsia="仿宋" w:cs="仿宋"/>
          <w:b/>
          <w:sz w:val="21"/>
          <w:szCs w:val="21"/>
        </w:rPr>
      </w:pPr>
      <w:r>
        <w:rPr>
          <w:rFonts w:hint="eastAsia" w:ascii="仿宋" w:hAnsi="仿宋" w:eastAsia="仿宋" w:cs="仿宋"/>
          <w:b/>
          <w:sz w:val="21"/>
          <w:szCs w:val="21"/>
        </w:rPr>
        <w:t>九、毕业要求</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学生学习期满，经考核、评价，培养目标和培养规格已达成，具备下列要求的，予以毕业：</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1.在校期间思想政治操行考核合格；</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2.完成本方案所制定的各教学环节活动，各课程成绩考核合格；</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3.取得</w:t>
      </w:r>
      <w:r>
        <w:rPr>
          <w:rFonts w:hint="eastAsia" w:ascii="仿宋" w:hAnsi="仿宋" w:eastAsia="仿宋" w:cs="仿宋"/>
          <w:color w:val="000000" w:themeColor="text1"/>
          <w:sz w:val="21"/>
          <w:szCs w:val="21"/>
          <w:lang w:val="en-US" w:eastAsia="zh-CN"/>
          <w14:textFill>
            <w14:solidFill>
              <w14:schemeClr w14:val="tx1"/>
            </w14:solidFill>
          </w14:textFill>
        </w:rPr>
        <w:t>办公软件应用证书</w:t>
      </w:r>
      <w:r>
        <w:rPr>
          <w:rFonts w:hint="eastAsia" w:ascii="仿宋" w:hAnsi="仿宋" w:eastAsia="仿宋" w:cs="仿宋"/>
          <w:color w:val="000000" w:themeColor="text1"/>
          <w:sz w:val="21"/>
          <w:szCs w:val="21"/>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Office2010</w:t>
      </w:r>
      <w:r>
        <w:rPr>
          <w:rFonts w:hint="eastAsia" w:ascii="仿宋" w:hAnsi="仿宋" w:eastAsia="仿宋" w:cs="仿宋"/>
          <w:color w:val="000000" w:themeColor="text1"/>
          <w:sz w:val="21"/>
          <w:szCs w:val="21"/>
          <w14:textFill>
            <w14:solidFill>
              <w14:schemeClr w14:val="tx1"/>
            </w14:solidFill>
          </w14:textFill>
        </w:rPr>
        <w:t>中级</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4.修满学校本专业人才培养实施性方案所规定的学分要求。</w:t>
      </w:r>
    </w:p>
    <w:p>
      <w:pPr>
        <w:keepNext w:val="0"/>
        <w:keepLines w:val="0"/>
        <w:pageBreakBefore w:val="0"/>
        <w:widowControl/>
        <w:kinsoku/>
        <w:wordWrap/>
        <w:topLinePunct w:val="0"/>
        <w:bidi w:val="0"/>
        <w:spacing w:line="340" w:lineRule="exact"/>
        <w:ind w:firstLine="422" w:firstLineChars="200"/>
        <w:textAlignment w:val="auto"/>
        <w:outlineLvl w:val="0"/>
        <w:rPr>
          <w:rFonts w:hint="eastAsia" w:ascii="仿宋" w:hAnsi="仿宋" w:eastAsia="仿宋" w:cs="仿宋"/>
          <w:b/>
          <w:bCs w:val="0"/>
          <w:sz w:val="21"/>
          <w:szCs w:val="21"/>
        </w:rPr>
      </w:pPr>
      <w:r>
        <w:rPr>
          <w:rFonts w:hint="eastAsia" w:ascii="仿宋" w:hAnsi="仿宋" w:eastAsia="仿宋" w:cs="仿宋"/>
          <w:b/>
          <w:bCs w:val="0"/>
          <w:sz w:val="21"/>
          <w:szCs w:val="21"/>
        </w:rPr>
        <w:t xml:space="preserve">十、其他说明 </w:t>
      </w:r>
    </w:p>
    <w:p>
      <w:pPr>
        <w:keepNext w:val="0"/>
        <w:keepLines w:val="0"/>
        <w:pageBreakBefore w:val="0"/>
        <w:widowControl/>
        <w:kinsoku/>
        <w:wordWrap/>
        <w:topLinePunct w:val="0"/>
        <w:bidi w:val="0"/>
        <w:spacing w:line="340" w:lineRule="exact"/>
        <w:ind w:firstLine="422" w:firstLineChars="200"/>
        <w:textAlignment w:val="auto"/>
        <w:outlineLvl w:val="0"/>
        <w:rPr>
          <w:rFonts w:hint="eastAsia" w:ascii="仿宋" w:hAnsi="仿宋" w:eastAsia="仿宋" w:cs="仿宋"/>
          <w:b/>
          <w:bCs/>
          <w:color w:val="000000"/>
          <w:sz w:val="21"/>
          <w:szCs w:val="21"/>
        </w:rPr>
      </w:pPr>
      <w:r>
        <w:rPr>
          <w:rFonts w:hint="eastAsia" w:ascii="仿宋" w:hAnsi="仿宋" w:eastAsia="仿宋" w:cs="仿宋"/>
          <w:b/>
          <w:bCs/>
          <w:color w:val="000000"/>
          <w:sz w:val="21"/>
          <w:szCs w:val="21"/>
        </w:rPr>
        <w:t xml:space="preserve">（一）编制依据 </w:t>
      </w:r>
    </w:p>
    <w:p>
      <w:pPr>
        <w:keepNext w:val="0"/>
        <w:keepLines w:val="0"/>
        <w:pageBreakBefore w:val="0"/>
        <w:widowControl/>
        <w:kinsoku/>
        <w:wordWrap/>
        <w:overflowPunct w:val="0"/>
        <w:topLinePunct w:val="0"/>
        <w:bidi w:val="0"/>
        <w:adjustRightInd w:val="0"/>
        <w:spacing w:line="340" w:lineRule="exact"/>
        <w:ind w:firstLine="420" w:firstLineChars="200"/>
        <w:textAlignment w:val="auto"/>
        <w:outlineLvl w:val="0"/>
        <w:rPr>
          <w:rFonts w:hint="eastAsia" w:ascii="仿宋" w:hAnsi="仿宋" w:eastAsia="仿宋" w:cs="仿宋"/>
          <w:sz w:val="21"/>
          <w:szCs w:val="21"/>
        </w:rPr>
      </w:pPr>
      <w:r>
        <w:rPr>
          <w:rFonts w:hint="eastAsia" w:ascii="仿宋" w:hAnsi="仿宋" w:eastAsia="仿宋" w:cs="仿宋"/>
          <w:sz w:val="21"/>
          <w:szCs w:val="21"/>
        </w:rPr>
        <w:t>1.《国家职业教育改革实施方案的通知》（国发〔2019〕4号）；</w:t>
      </w:r>
    </w:p>
    <w:p>
      <w:pPr>
        <w:keepNext w:val="0"/>
        <w:keepLines w:val="0"/>
        <w:pageBreakBefore w:val="0"/>
        <w:widowControl/>
        <w:kinsoku/>
        <w:wordWrap/>
        <w:overflowPunct w:val="0"/>
        <w:topLinePunct w:val="0"/>
        <w:bidi w:val="0"/>
        <w:adjustRightInd w:val="0"/>
        <w:spacing w:line="340" w:lineRule="exact"/>
        <w:ind w:firstLine="420" w:firstLineChars="200"/>
        <w:textAlignment w:val="auto"/>
        <w:outlineLvl w:val="0"/>
        <w:rPr>
          <w:rFonts w:hint="eastAsia" w:ascii="仿宋" w:hAnsi="仿宋" w:eastAsia="仿宋" w:cs="仿宋"/>
          <w:sz w:val="21"/>
          <w:szCs w:val="21"/>
        </w:rPr>
      </w:pPr>
      <w:r>
        <w:rPr>
          <w:rFonts w:hint="eastAsia" w:ascii="仿宋" w:hAnsi="仿宋" w:eastAsia="仿宋" w:cs="仿宋"/>
          <w:sz w:val="21"/>
          <w:szCs w:val="21"/>
        </w:rPr>
        <w:t>2.《教育部关于职业院校专业人才培养方案制定与实施工作的指导意见》（教职成〔2019〕13号）；</w:t>
      </w:r>
    </w:p>
    <w:p>
      <w:pPr>
        <w:keepNext w:val="0"/>
        <w:keepLines w:val="0"/>
        <w:pageBreakBefore w:val="0"/>
        <w:widowControl/>
        <w:kinsoku/>
        <w:wordWrap/>
        <w:overflowPunct w:val="0"/>
        <w:topLinePunct w:val="0"/>
        <w:bidi w:val="0"/>
        <w:adjustRightInd w:val="0"/>
        <w:spacing w:line="340" w:lineRule="exact"/>
        <w:ind w:firstLine="420" w:firstLineChars="200"/>
        <w:textAlignment w:val="auto"/>
        <w:outlineLvl w:val="0"/>
        <w:rPr>
          <w:rFonts w:hint="eastAsia" w:ascii="仿宋" w:hAnsi="仿宋" w:eastAsia="仿宋" w:cs="仿宋"/>
          <w:sz w:val="21"/>
          <w:szCs w:val="21"/>
        </w:rPr>
      </w:pPr>
      <w:r>
        <w:rPr>
          <w:rFonts w:hint="eastAsia" w:ascii="仿宋" w:hAnsi="仿宋" w:eastAsia="仿宋" w:cs="仿宋"/>
          <w:sz w:val="21"/>
          <w:szCs w:val="21"/>
        </w:rPr>
        <w:t>3.《省政府办公厅关于深化产教融合的实施意见》（苏政办发〔2018〕48号）；</w:t>
      </w:r>
    </w:p>
    <w:p>
      <w:pPr>
        <w:keepNext w:val="0"/>
        <w:keepLines w:val="0"/>
        <w:pageBreakBefore w:val="0"/>
        <w:widowControl/>
        <w:kinsoku/>
        <w:wordWrap/>
        <w:topLinePunct w:val="0"/>
        <w:bidi w:val="0"/>
        <w:spacing w:line="340" w:lineRule="exact"/>
        <w:ind w:firstLine="420" w:firstLineChars="200"/>
        <w:textAlignment w:val="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 教育部</w:t>
      </w:r>
      <w:r>
        <w:rPr>
          <w:rFonts w:hint="eastAsia" w:ascii="仿宋" w:hAnsi="仿宋" w:eastAsia="仿宋" w:cs="仿宋"/>
          <w:color w:val="000000" w:themeColor="text1"/>
          <w:sz w:val="21"/>
          <w:szCs w:val="21"/>
          <w:lang w:val="en-US"/>
          <w14:textFill>
            <w14:solidFill>
              <w14:schemeClr w14:val="tx1"/>
            </w14:solidFill>
          </w14:textFill>
        </w:rPr>
        <w:t>颁</w:t>
      </w:r>
      <w:r>
        <w:rPr>
          <w:rFonts w:hint="eastAsia" w:ascii="仿宋" w:hAnsi="仿宋" w:eastAsia="仿宋" w:cs="仿宋"/>
          <w:color w:val="000000" w:themeColor="text1"/>
          <w:sz w:val="21"/>
          <w:szCs w:val="21"/>
          <w14:textFill>
            <w14:solidFill>
              <w14:schemeClr w14:val="tx1"/>
            </w14:solidFill>
          </w14:textFill>
        </w:rPr>
        <w:t>《</w:t>
      </w:r>
      <w:r>
        <w:rPr>
          <w:rFonts w:hint="eastAsia" w:ascii="仿宋" w:hAnsi="仿宋" w:eastAsia="仿宋" w:cs="仿宋"/>
          <w:color w:val="000000"/>
          <w:sz w:val="21"/>
          <w:szCs w:val="21"/>
        </w:rPr>
        <w:t>高等职业学校服装设计与工艺专业教学标准</w:t>
      </w:r>
      <w:r>
        <w:rPr>
          <w:rFonts w:hint="eastAsia" w:ascii="仿宋" w:hAnsi="仿宋" w:eastAsia="仿宋" w:cs="仿宋"/>
          <w:color w:val="000000" w:themeColor="text1"/>
          <w:sz w:val="21"/>
          <w:szCs w:val="21"/>
          <w14:textFill>
            <w14:solidFill>
              <w14:schemeClr w14:val="tx1"/>
            </w14:solidFill>
          </w14:textFill>
        </w:rPr>
        <w:t>》；</w:t>
      </w:r>
    </w:p>
    <w:p>
      <w:pPr>
        <w:keepNext w:val="0"/>
        <w:keepLines w:val="0"/>
        <w:pageBreakBefore w:val="0"/>
        <w:widowControl/>
        <w:kinsoku/>
        <w:wordWrap/>
        <w:overflowPunct w:val="0"/>
        <w:topLinePunct w:val="0"/>
        <w:bidi w:val="0"/>
        <w:adjustRightInd w:val="0"/>
        <w:spacing w:line="340" w:lineRule="exact"/>
        <w:ind w:firstLine="420" w:firstLineChars="200"/>
        <w:textAlignment w:val="auto"/>
        <w:outlineLvl w:val="0"/>
        <w:rPr>
          <w:rFonts w:hint="eastAsia" w:ascii="仿宋" w:hAnsi="仿宋" w:eastAsia="仿宋" w:cs="仿宋"/>
          <w:sz w:val="21"/>
          <w:szCs w:val="21"/>
        </w:rPr>
      </w:pPr>
      <w:r>
        <w:rPr>
          <w:rFonts w:hint="eastAsia" w:ascii="仿宋" w:hAnsi="仿宋" w:eastAsia="仿宋" w:cs="仿宋"/>
          <w:sz w:val="21"/>
          <w:szCs w:val="21"/>
        </w:rPr>
        <w:t>5.《江苏联合职业技术学院关于专业人才培养方案制（修）订与实施工作的指导意见》（苏联院〔2019〕12号）；</w:t>
      </w:r>
    </w:p>
    <w:p>
      <w:pPr>
        <w:keepNext w:val="0"/>
        <w:keepLines w:val="0"/>
        <w:pageBreakBefore w:val="0"/>
        <w:widowControl/>
        <w:kinsoku/>
        <w:wordWrap/>
        <w:topLinePunct w:val="0"/>
        <w:bidi w:val="0"/>
        <w:spacing w:line="340" w:lineRule="exact"/>
        <w:ind w:firstLine="420" w:firstLineChars="200"/>
        <w:textAlignment w:val="auto"/>
        <w:outlineLvl w:val="0"/>
        <w:rPr>
          <w:rFonts w:hint="eastAsia" w:ascii="仿宋" w:hAnsi="仿宋" w:eastAsia="仿宋" w:cs="仿宋"/>
          <w:sz w:val="21"/>
          <w:szCs w:val="21"/>
          <w:lang w:eastAsia="zh-CN"/>
        </w:rPr>
      </w:pPr>
      <w:r>
        <w:rPr>
          <w:rFonts w:hint="eastAsia" w:ascii="仿宋" w:hAnsi="仿宋" w:eastAsia="仿宋" w:cs="仿宋"/>
          <w:sz w:val="21"/>
          <w:szCs w:val="21"/>
        </w:rPr>
        <w:t>6.江苏联合职业技术学院《关于人才培养方案中公共基础课程安排建议（试行）的通知》（苏联院教〔2020〕7号）</w:t>
      </w:r>
      <w:r>
        <w:rPr>
          <w:rFonts w:hint="eastAsia" w:ascii="仿宋" w:hAnsi="仿宋" w:eastAsia="仿宋" w:cs="仿宋"/>
          <w:sz w:val="21"/>
          <w:szCs w:val="21"/>
          <w:lang w:eastAsia="zh-CN"/>
        </w:rPr>
        <w:t>；</w:t>
      </w:r>
    </w:p>
    <w:p>
      <w:pPr>
        <w:keepNext w:val="0"/>
        <w:keepLines w:val="0"/>
        <w:pageBreakBefore w:val="0"/>
        <w:widowControl/>
        <w:kinsoku/>
        <w:wordWrap/>
        <w:topLinePunct w:val="0"/>
        <w:bidi w:val="0"/>
        <w:spacing w:line="340" w:lineRule="exact"/>
        <w:ind w:firstLine="420" w:firstLineChars="200"/>
        <w:textAlignment w:val="auto"/>
        <w:outlineLvl w:val="0"/>
        <w:rPr>
          <w:rFonts w:hint="eastAsia" w:ascii="仿宋" w:hAnsi="仿宋" w:eastAsia="仿宋" w:cs="仿宋"/>
          <w:sz w:val="21"/>
          <w:szCs w:val="21"/>
          <w:lang w:val="en-US" w:eastAsia="zh-CN"/>
        </w:rPr>
      </w:pPr>
      <w:r>
        <w:rPr>
          <w:rFonts w:hint="eastAsia" w:ascii="仿宋" w:hAnsi="仿宋" w:eastAsia="仿宋" w:cs="仿宋"/>
          <w:b w:val="0"/>
          <w:bCs w:val="0"/>
          <w:color w:val="000000"/>
          <w:sz w:val="21"/>
          <w:szCs w:val="21"/>
          <w:lang w:val="en-US" w:eastAsia="zh-CN"/>
        </w:rPr>
        <w:t>7.</w:t>
      </w:r>
      <w:r>
        <w:rPr>
          <w:rFonts w:hint="eastAsia" w:ascii="仿宋" w:hAnsi="仿宋" w:eastAsia="仿宋" w:cs="仿宋"/>
          <w:b w:val="0"/>
          <w:bCs w:val="0"/>
          <w:color w:val="000000"/>
          <w:sz w:val="21"/>
          <w:szCs w:val="21"/>
        </w:rPr>
        <w:t>江苏联合职业技术学院</w:t>
      </w:r>
      <w:r>
        <w:rPr>
          <w:rFonts w:hint="eastAsia" w:ascii="仿宋" w:hAnsi="仿宋" w:eastAsia="仿宋" w:cs="仿宋"/>
          <w:b w:val="0"/>
          <w:bCs w:val="0"/>
          <w:color w:val="000000"/>
          <w:sz w:val="21"/>
          <w:szCs w:val="21"/>
          <w:lang w:val="en-US" w:eastAsia="zh-CN"/>
        </w:rPr>
        <w:t>《</w:t>
      </w:r>
      <w:r>
        <w:rPr>
          <w:rFonts w:hint="eastAsia" w:ascii="仿宋" w:hAnsi="仿宋" w:eastAsia="仿宋" w:cs="仿宋"/>
          <w:b w:val="0"/>
          <w:bCs w:val="0"/>
          <w:color w:val="000000"/>
          <w:sz w:val="21"/>
          <w:szCs w:val="21"/>
          <w:lang w:val="en-US"/>
        </w:rPr>
        <w:t>服装与服饰设计专业指导性人才培养方案</w:t>
      </w:r>
      <w:r>
        <w:rPr>
          <w:rFonts w:hint="eastAsia" w:ascii="仿宋" w:hAnsi="仿宋" w:eastAsia="仿宋" w:cs="仿宋"/>
          <w:b w:val="0"/>
          <w:bCs w:val="0"/>
          <w:color w:val="000000"/>
          <w:sz w:val="21"/>
          <w:szCs w:val="21"/>
          <w:lang w:val="en-US" w:eastAsia="zh-CN"/>
        </w:rPr>
        <w:t>》。</w:t>
      </w:r>
    </w:p>
    <w:p>
      <w:pPr>
        <w:keepNext w:val="0"/>
        <w:keepLines w:val="0"/>
        <w:pageBreakBefore w:val="0"/>
        <w:widowControl/>
        <w:kinsoku/>
        <w:wordWrap/>
        <w:topLinePunct w:val="0"/>
        <w:bidi w:val="0"/>
        <w:spacing w:line="340" w:lineRule="exact"/>
        <w:ind w:firstLine="422" w:firstLineChars="200"/>
        <w:textAlignment w:val="auto"/>
        <w:outlineLvl w:val="0"/>
        <w:rPr>
          <w:rFonts w:hint="eastAsia" w:ascii="仿宋" w:hAnsi="仿宋" w:eastAsia="仿宋" w:cs="仿宋"/>
          <w:b/>
          <w:bCs/>
          <w:color w:val="000000"/>
          <w:sz w:val="21"/>
          <w:szCs w:val="21"/>
        </w:rPr>
      </w:pPr>
      <w:r>
        <w:rPr>
          <w:rFonts w:hint="eastAsia" w:ascii="仿宋" w:hAnsi="仿宋" w:eastAsia="仿宋" w:cs="仿宋"/>
          <w:b/>
          <w:bCs/>
          <w:color w:val="000000"/>
          <w:sz w:val="21"/>
          <w:szCs w:val="21"/>
        </w:rPr>
        <w:t>（二） 本方案执行要求</w:t>
      </w:r>
    </w:p>
    <w:p>
      <w:pPr>
        <w:keepNext w:val="0"/>
        <w:keepLines w:val="0"/>
        <w:pageBreakBefore w:val="0"/>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规范实施“4.5+0.5”人才培养模式，每学年教学时间40周。前三年周学时为28课时，后两年周学时为26课时，顶岗实习一般按每周30学时计算。入学教育和军训安排在第一学期开学前开设，按每周30学时，计入实践课时。</w:t>
      </w:r>
    </w:p>
    <w:p>
      <w:pPr>
        <w:keepNext w:val="0"/>
        <w:keepLines w:val="0"/>
        <w:pageBreakBefore w:val="0"/>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理论教学和实践教学按16-18学时计1学分（小数点后数字小于5则舍去、大于5则进一位）。军训、入学教育、社会实践、毕业设计（或毕业论文、毕业教育）、顶岗实习等，1周计30个学时、1个学分。鼓励将学生取得的行业企业认可度高的有关职业技能等级证书或已掌握的有关技术技能，按一定规则折算为学历教育相应学分。鼓励学生参加技能大赛、创新创业大赛、社团等活动，取得的成绩可折算为学历教育相应学分。</w:t>
      </w:r>
    </w:p>
    <w:p>
      <w:pPr>
        <w:keepNext w:val="0"/>
        <w:keepLines w:val="0"/>
        <w:pageBreakBefore w:val="0"/>
        <w:kinsoku/>
        <w:wordWrap/>
        <w:topLinePunct w:val="0"/>
        <w:bidi w:val="0"/>
        <w:spacing w:line="34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3.本方案所附教学时间安排参照表（见附表）为制定实施性人才培养方案的参考依据，总学时为</w:t>
      </w:r>
      <w:r>
        <w:rPr>
          <w:rFonts w:hint="eastAsia" w:ascii="仿宋" w:hAnsi="仿宋" w:eastAsia="仿宋" w:cs="仿宋"/>
          <w:sz w:val="21"/>
          <w:szCs w:val="21"/>
          <w:lang w:val="en-US" w:eastAsia="zh-CN"/>
        </w:rPr>
        <w:t>5033</w:t>
      </w:r>
      <w:r>
        <w:rPr>
          <w:rFonts w:hint="eastAsia" w:ascii="仿宋" w:hAnsi="仿宋" w:eastAsia="仿宋" w:cs="仿宋"/>
          <w:sz w:val="21"/>
          <w:szCs w:val="21"/>
        </w:rPr>
        <w:t>，其中公共基础课1692学时，占</w:t>
      </w:r>
      <w:r>
        <w:rPr>
          <w:rFonts w:hint="eastAsia" w:ascii="仿宋" w:hAnsi="仿宋" w:eastAsia="仿宋" w:cs="仿宋"/>
          <w:sz w:val="21"/>
          <w:szCs w:val="21"/>
          <w:lang w:val="en-US" w:eastAsia="zh-CN"/>
        </w:rPr>
        <w:t>33.62</w:t>
      </w:r>
      <w:r>
        <w:rPr>
          <w:rFonts w:hint="eastAsia" w:ascii="仿宋" w:hAnsi="仿宋" w:eastAsia="仿宋" w:cs="仿宋"/>
          <w:sz w:val="21"/>
          <w:szCs w:val="21"/>
        </w:rPr>
        <w:t>%；专业技能课</w:t>
      </w:r>
      <w:r>
        <w:rPr>
          <w:rFonts w:hint="eastAsia" w:ascii="仿宋" w:hAnsi="仿宋" w:eastAsia="仿宋" w:cs="仿宋"/>
          <w:sz w:val="21"/>
          <w:szCs w:val="21"/>
          <w:lang w:val="en-US" w:eastAsia="zh-CN"/>
        </w:rPr>
        <w:t>1696</w:t>
      </w:r>
      <w:r>
        <w:rPr>
          <w:rFonts w:hint="eastAsia" w:ascii="仿宋" w:hAnsi="仿宋" w:eastAsia="仿宋" w:cs="仿宋"/>
          <w:sz w:val="21"/>
          <w:szCs w:val="21"/>
        </w:rPr>
        <w:t>学时，占</w:t>
      </w:r>
      <w:r>
        <w:rPr>
          <w:rFonts w:hint="eastAsia" w:ascii="仿宋" w:hAnsi="仿宋" w:eastAsia="仿宋" w:cs="仿宋"/>
          <w:sz w:val="21"/>
          <w:szCs w:val="21"/>
          <w:lang w:val="en-US" w:eastAsia="zh-CN"/>
        </w:rPr>
        <w:t>33.7</w:t>
      </w:r>
      <w:r>
        <w:rPr>
          <w:rFonts w:hint="eastAsia" w:ascii="仿宋" w:hAnsi="仿宋" w:eastAsia="仿宋" w:cs="仿宋"/>
          <w:sz w:val="21"/>
          <w:szCs w:val="21"/>
        </w:rPr>
        <w:t>% ；</w:t>
      </w:r>
      <w:r>
        <w:rPr>
          <w:rFonts w:hint="eastAsia" w:ascii="仿宋" w:hAnsi="仿宋" w:eastAsia="仿宋" w:cs="仿宋"/>
          <w:sz w:val="21"/>
          <w:szCs w:val="21"/>
          <w:lang w:val="en-US" w:eastAsia="zh-CN"/>
        </w:rPr>
        <w:t>专业技能实训项目课程332学时，占6.6</w:t>
      </w:r>
      <w:r>
        <w:rPr>
          <w:rFonts w:hint="eastAsia" w:ascii="仿宋" w:hAnsi="仿宋" w:eastAsia="仿宋" w:cs="仿宋"/>
          <w:sz w:val="21"/>
          <w:szCs w:val="21"/>
        </w:rPr>
        <w:t>%</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集中实践课程660学时，占13.11%；</w:t>
      </w:r>
      <w:r>
        <w:rPr>
          <w:rFonts w:hint="eastAsia" w:ascii="仿宋" w:hAnsi="仿宋" w:eastAsia="仿宋" w:cs="仿宋"/>
          <w:sz w:val="21"/>
          <w:szCs w:val="21"/>
        </w:rPr>
        <w:t>任意选修课</w:t>
      </w:r>
      <w:r>
        <w:rPr>
          <w:rFonts w:hint="eastAsia" w:ascii="仿宋" w:hAnsi="仿宋" w:eastAsia="仿宋" w:cs="仿宋"/>
          <w:sz w:val="21"/>
          <w:szCs w:val="21"/>
          <w:lang w:val="en-US" w:eastAsia="zh-CN"/>
        </w:rPr>
        <w:t>593</w:t>
      </w:r>
      <w:r>
        <w:rPr>
          <w:rFonts w:hint="eastAsia" w:ascii="仿宋" w:hAnsi="仿宋" w:eastAsia="仿宋" w:cs="仿宋"/>
          <w:sz w:val="21"/>
          <w:szCs w:val="21"/>
        </w:rPr>
        <w:t>学时，占总课时的</w:t>
      </w:r>
      <w:r>
        <w:rPr>
          <w:rFonts w:hint="eastAsia" w:ascii="仿宋" w:hAnsi="仿宋" w:eastAsia="仿宋" w:cs="仿宋"/>
          <w:sz w:val="21"/>
          <w:szCs w:val="21"/>
          <w:lang w:val="en-US" w:eastAsia="zh-CN"/>
        </w:rPr>
        <w:t>11.78</w:t>
      </w:r>
      <w:r>
        <w:rPr>
          <w:rFonts w:hint="eastAsia" w:ascii="仿宋" w:hAnsi="仿宋" w:eastAsia="仿宋" w:cs="仿宋"/>
          <w:sz w:val="21"/>
          <w:szCs w:val="21"/>
        </w:rPr>
        <w:t>%；其他类教育活动</w:t>
      </w:r>
      <w:r>
        <w:rPr>
          <w:rFonts w:hint="eastAsia" w:ascii="仿宋" w:hAnsi="仿宋" w:eastAsia="仿宋" w:cs="仿宋"/>
          <w:sz w:val="21"/>
          <w:szCs w:val="21"/>
          <w:lang w:val="en-US" w:eastAsia="zh-CN"/>
        </w:rPr>
        <w:t>60</w:t>
      </w:r>
      <w:r>
        <w:rPr>
          <w:rFonts w:hint="eastAsia" w:ascii="仿宋" w:hAnsi="仿宋" w:eastAsia="仿宋" w:cs="仿宋"/>
          <w:sz w:val="21"/>
          <w:szCs w:val="21"/>
        </w:rPr>
        <w:t>学时，占</w:t>
      </w:r>
      <w:r>
        <w:rPr>
          <w:rFonts w:hint="eastAsia" w:ascii="仿宋" w:hAnsi="仿宋" w:eastAsia="仿宋" w:cs="仿宋"/>
          <w:sz w:val="21"/>
          <w:szCs w:val="21"/>
          <w:lang w:val="en-US" w:eastAsia="zh-CN"/>
        </w:rPr>
        <w:t>1.2</w:t>
      </w:r>
      <w:r>
        <w:rPr>
          <w:rFonts w:hint="eastAsia" w:ascii="仿宋" w:hAnsi="仿宋" w:eastAsia="仿宋" w:cs="仿宋"/>
          <w:sz w:val="21"/>
          <w:szCs w:val="21"/>
        </w:rPr>
        <w:t>%。总学分</w:t>
      </w:r>
      <w:r>
        <w:rPr>
          <w:rFonts w:hint="eastAsia" w:ascii="仿宋" w:hAnsi="仿宋" w:eastAsia="仿宋" w:cs="仿宋"/>
          <w:sz w:val="21"/>
          <w:szCs w:val="21"/>
          <w:lang w:val="en-US" w:eastAsia="zh-CN"/>
        </w:rPr>
        <w:t>284</w:t>
      </w:r>
      <w:r>
        <w:rPr>
          <w:rFonts w:hint="eastAsia" w:ascii="仿宋" w:hAnsi="仿宋" w:eastAsia="仿宋" w:cs="仿宋"/>
          <w:sz w:val="21"/>
          <w:szCs w:val="21"/>
        </w:rPr>
        <w:t>学分。</w:t>
      </w:r>
    </w:p>
    <w:p>
      <w:pPr>
        <w:keepNext w:val="0"/>
        <w:keepLines w:val="0"/>
        <w:pageBreakBefore w:val="0"/>
        <w:kinsoku/>
        <w:wordWrap/>
        <w:topLinePunct w:val="0"/>
        <w:bidi w:val="0"/>
        <w:spacing w:line="340" w:lineRule="exact"/>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4.</w:t>
      </w:r>
      <w:r>
        <w:rPr>
          <w:rFonts w:hint="eastAsia" w:ascii="仿宋" w:hAnsi="仿宋" w:eastAsia="仿宋" w:cs="仿宋"/>
          <w:sz w:val="21"/>
          <w:szCs w:val="21"/>
        </w:rPr>
        <w:t>劳动教育课程设置，依据教育部要求，以实习实训课为主要载体开展劳动教育，其中劳动精神、劳模精神、工匠精神专题教育不少于16学时，具体设置方式由学校自主安排</w:t>
      </w:r>
      <w:r>
        <w:rPr>
          <w:rFonts w:hint="eastAsia" w:ascii="仿宋" w:hAnsi="仿宋" w:eastAsia="仿宋" w:cs="仿宋"/>
          <w:sz w:val="21"/>
          <w:szCs w:val="21"/>
          <w:lang w:eastAsia="zh-CN"/>
        </w:rPr>
        <w:t>。</w:t>
      </w:r>
    </w:p>
    <w:p>
      <w:pPr>
        <w:keepNext w:val="0"/>
        <w:keepLines w:val="0"/>
        <w:pageBreakBefore w:val="0"/>
        <w:kinsoku/>
        <w:wordWrap/>
        <w:topLinePunct w:val="0"/>
        <w:bidi w:val="0"/>
        <w:spacing w:line="340" w:lineRule="exact"/>
        <w:ind w:firstLine="420" w:firstLineChars="200"/>
        <w:textAlignment w:val="auto"/>
        <w:rPr>
          <w:rFonts w:hint="eastAsia" w:ascii="仿宋" w:hAnsi="仿宋" w:eastAsia="仿宋" w:cs="仿宋"/>
          <w:sz w:val="21"/>
          <w:szCs w:val="21"/>
          <w:lang w:eastAsia="zh-CN"/>
        </w:rPr>
      </w:pPr>
    </w:p>
    <w:tbl>
      <w:tblPr>
        <w:tblStyle w:val="9"/>
        <w:tblW w:w="0" w:type="auto"/>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autofit"/>
        <w:tblCellMar>
          <w:top w:w="0" w:type="dxa"/>
          <w:left w:w="108" w:type="dxa"/>
          <w:bottom w:w="0" w:type="dxa"/>
          <w:right w:w="108" w:type="dxa"/>
        </w:tblCellMar>
      </w:tblPr>
      <w:tblGrid>
        <w:gridCol w:w="946"/>
        <w:gridCol w:w="1604"/>
        <w:gridCol w:w="1439"/>
        <w:gridCol w:w="4539"/>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序号</w:t>
            </w:r>
          </w:p>
        </w:tc>
        <w:tc>
          <w:tcPr>
            <w:tcW w:w="1604"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姓名</w:t>
            </w:r>
          </w:p>
        </w:tc>
        <w:tc>
          <w:tcPr>
            <w:tcW w:w="143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角色分工</w:t>
            </w:r>
          </w:p>
        </w:tc>
        <w:tc>
          <w:tcPr>
            <w:tcW w:w="453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承担任务</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val="en-US" w:eastAsia="zh-CN"/>
              </w:rPr>
            </w:pPr>
            <w:r>
              <w:rPr>
                <w:rFonts w:hint="eastAsia" w:ascii="仿宋" w:hAnsi="仿宋" w:eastAsia="仿宋" w:cs="仿宋"/>
                <w:bCs/>
                <w:color w:val="000000"/>
                <w:kern w:val="0"/>
                <w:szCs w:val="21"/>
                <w:vertAlign w:val="baseline"/>
                <w:lang w:val="en-US" w:eastAsia="zh-CN"/>
              </w:rPr>
              <w:t>1</w:t>
            </w:r>
          </w:p>
        </w:tc>
        <w:tc>
          <w:tcPr>
            <w:tcW w:w="1604"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rPr>
              <w:t>史冲</w:t>
            </w:r>
          </w:p>
        </w:tc>
        <w:tc>
          <w:tcPr>
            <w:tcW w:w="143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负责人</w:t>
            </w:r>
          </w:p>
        </w:tc>
        <w:tc>
          <w:tcPr>
            <w:tcW w:w="453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统筹协调审核</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val="en-US" w:eastAsia="zh-CN"/>
              </w:rPr>
            </w:pPr>
            <w:r>
              <w:rPr>
                <w:rFonts w:hint="eastAsia" w:ascii="仿宋" w:hAnsi="仿宋" w:eastAsia="仿宋" w:cs="仿宋"/>
                <w:bCs/>
                <w:color w:val="000000"/>
                <w:kern w:val="0"/>
                <w:szCs w:val="21"/>
                <w:vertAlign w:val="baseline"/>
                <w:lang w:val="en-US" w:eastAsia="zh-CN"/>
              </w:rPr>
              <w:t>2</w:t>
            </w:r>
          </w:p>
        </w:tc>
        <w:tc>
          <w:tcPr>
            <w:tcW w:w="1604"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lang w:eastAsia="zh-CN"/>
              </w:rPr>
              <w:t>徐军</w:t>
            </w:r>
          </w:p>
        </w:tc>
        <w:tc>
          <w:tcPr>
            <w:tcW w:w="143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主持人</w:t>
            </w:r>
          </w:p>
        </w:tc>
        <w:tc>
          <w:tcPr>
            <w:tcW w:w="453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调研报告撰写、统稿</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val="en-US" w:eastAsia="zh-CN"/>
              </w:rPr>
            </w:pPr>
            <w:r>
              <w:rPr>
                <w:rFonts w:hint="eastAsia" w:ascii="仿宋" w:hAnsi="仿宋" w:eastAsia="仿宋" w:cs="仿宋"/>
                <w:bCs/>
                <w:color w:val="000000"/>
                <w:kern w:val="0"/>
                <w:szCs w:val="21"/>
                <w:vertAlign w:val="baseline"/>
                <w:lang w:val="en-US" w:eastAsia="zh-CN"/>
              </w:rPr>
              <w:t>3</w:t>
            </w:r>
          </w:p>
        </w:tc>
        <w:tc>
          <w:tcPr>
            <w:tcW w:w="1604"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rPr>
            </w:pPr>
            <w:r>
              <w:rPr>
                <w:rFonts w:hint="eastAsia" w:ascii="仿宋" w:hAnsi="仿宋" w:eastAsia="仿宋" w:cs="仿宋"/>
                <w:bCs/>
                <w:color w:val="000000"/>
                <w:kern w:val="0"/>
                <w:szCs w:val="21"/>
                <w:lang w:eastAsia="zh-CN"/>
              </w:rPr>
              <w:t>周俊霞</w:t>
            </w:r>
          </w:p>
        </w:tc>
        <w:tc>
          <w:tcPr>
            <w:tcW w:w="143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核心人员</w:t>
            </w:r>
          </w:p>
        </w:tc>
        <w:tc>
          <w:tcPr>
            <w:tcW w:w="453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专业方向模块内容制定、课程设置学时分配</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val="en-US" w:eastAsia="zh-CN"/>
              </w:rPr>
            </w:pPr>
            <w:r>
              <w:rPr>
                <w:rFonts w:hint="eastAsia" w:ascii="仿宋" w:hAnsi="仿宋" w:eastAsia="仿宋" w:cs="仿宋"/>
                <w:bCs/>
                <w:color w:val="000000"/>
                <w:kern w:val="0"/>
                <w:szCs w:val="21"/>
                <w:vertAlign w:val="baseline"/>
                <w:lang w:val="en-US" w:eastAsia="zh-CN"/>
              </w:rPr>
              <w:t>5</w:t>
            </w:r>
          </w:p>
        </w:tc>
        <w:tc>
          <w:tcPr>
            <w:tcW w:w="1604"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rPr>
            </w:pPr>
            <w:r>
              <w:rPr>
                <w:rFonts w:hint="eastAsia" w:ascii="仿宋" w:hAnsi="仿宋" w:eastAsia="仿宋" w:cs="仿宋"/>
                <w:bCs/>
                <w:color w:val="000000"/>
                <w:kern w:val="0"/>
                <w:szCs w:val="21"/>
                <w:lang w:val="en-US" w:eastAsia="zh-CN"/>
              </w:rPr>
              <w:t>张颖华</w:t>
            </w:r>
          </w:p>
        </w:tc>
        <w:tc>
          <w:tcPr>
            <w:tcW w:w="143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核心人员</w:t>
            </w:r>
          </w:p>
        </w:tc>
        <w:tc>
          <w:tcPr>
            <w:tcW w:w="453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专业方向模块内容制定、课程设置学时分配</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val="en-US" w:eastAsia="zh-CN"/>
              </w:rPr>
            </w:pPr>
            <w:r>
              <w:rPr>
                <w:rFonts w:hint="eastAsia" w:ascii="仿宋" w:hAnsi="仿宋" w:eastAsia="仿宋" w:cs="仿宋"/>
                <w:bCs/>
                <w:color w:val="000000"/>
                <w:kern w:val="0"/>
                <w:szCs w:val="21"/>
                <w:vertAlign w:val="baseline"/>
                <w:lang w:val="en-US" w:eastAsia="zh-CN"/>
              </w:rPr>
              <w:t>6</w:t>
            </w:r>
          </w:p>
        </w:tc>
        <w:tc>
          <w:tcPr>
            <w:tcW w:w="1604"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rPr>
            </w:pPr>
            <w:r>
              <w:rPr>
                <w:rFonts w:hint="eastAsia" w:ascii="仿宋" w:hAnsi="仿宋" w:eastAsia="仿宋" w:cs="仿宋"/>
                <w:bCs/>
                <w:color w:val="000000"/>
                <w:kern w:val="0"/>
                <w:szCs w:val="21"/>
                <w:lang w:val="en-US" w:eastAsia="zh-CN"/>
              </w:rPr>
              <w:t>石春林</w:t>
            </w:r>
          </w:p>
        </w:tc>
        <w:tc>
          <w:tcPr>
            <w:tcW w:w="143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核心人员</w:t>
            </w:r>
          </w:p>
        </w:tc>
        <w:tc>
          <w:tcPr>
            <w:tcW w:w="4539" w:type="dxa"/>
            <w:tcBorders>
              <w:tl2br w:val="nil"/>
              <w:tr2bl w:val="nil"/>
            </w:tcBorders>
            <w:vAlign w:val="center"/>
          </w:tcPr>
          <w:p>
            <w:pPr>
              <w:widowControl/>
              <w:spacing w:line="360" w:lineRule="exact"/>
              <w:jc w:val="both"/>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val="en-US" w:eastAsia="zh-CN"/>
              </w:rPr>
              <w:t>公共基础课设置、课时审核</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946"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val="en-US" w:eastAsia="zh-CN"/>
              </w:rPr>
            </w:pPr>
            <w:r>
              <w:rPr>
                <w:rFonts w:hint="eastAsia" w:ascii="仿宋" w:hAnsi="仿宋" w:eastAsia="仿宋" w:cs="仿宋"/>
                <w:bCs/>
                <w:color w:val="000000"/>
                <w:kern w:val="0"/>
                <w:szCs w:val="21"/>
                <w:vertAlign w:val="baseline"/>
                <w:lang w:val="en-US" w:eastAsia="zh-CN"/>
              </w:rPr>
              <w:t>7</w:t>
            </w:r>
          </w:p>
        </w:tc>
        <w:tc>
          <w:tcPr>
            <w:tcW w:w="1604" w:type="dxa"/>
            <w:tcBorders>
              <w:tl2br w:val="nil"/>
              <w:tr2bl w:val="nil"/>
            </w:tcBorders>
            <w:vAlign w:val="bottom"/>
          </w:tcPr>
          <w:p>
            <w:pPr>
              <w:widowControl/>
              <w:spacing w:line="360" w:lineRule="exact"/>
              <w:jc w:val="center"/>
              <w:rPr>
                <w:rFonts w:hint="default" w:ascii="仿宋" w:hAnsi="仿宋" w:eastAsia="仿宋" w:cs="仿宋"/>
                <w:bCs/>
                <w:color w:val="000000"/>
                <w:kern w:val="0"/>
                <w:szCs w:val="21"/>
                <w:lang w:val="en-US" w:eastAsia="zh-CN"/>
              </w:rPr>
            </w:pPr>
            <w:r>
              <w:rPr>
                <w:rFonts w:hint="eastAsia" w:cs="仿宋"/>
                <w:bCs/>
                <w:color w:val="000000"/>
                <w:kern w:val="0"/>
                <w:szCs w:val="21"/>
                <w:lang w:val="en-US" w:eastAsia="zh-CN"/>
              </w:rPr>
              <w:t>荆晓燕</w:t>
            </w:r>
          </w:p>
        </w:tc>
        <w:tc>
          <w:tcPr>
            <w:tcW w:w="143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核心人员</w:t>
            </w:r>
          </w:p>
        </w:tc>
        <w:tc>
          <w:tcPr>
            <w:tcW w:w="453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参与调研论证</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val="en-US" w:eastAsia="zh-CN"/>
              </w:rPr>
            </w:pPr>
            <w:r>
              <w:rPr>
                <w:rFonts w:hint="eastAsia" w:ascii="仿宋" w:hAnsi="仿宋" w:eastAsia="仿宋" w:cs="仿宋"/>
                <w:bCs/>
                <w:color w:val="000000"/>
                <w:kern w:val="0"/>
                <w:szCs w:val="21"/>
                <w:vertAlign w:val="baseline"/>
                <w:lang w:val="en-US" w:eastAsia="zh-CN"/>
              </w:rPr>
              <w:t>8</w:t>
            </w:r>
          </w:p>
        </w:tc>
        <w:tc>
          <w:tcPr>
            <w:tcW w:w="1604" w:type="dxa"/>
            <w:tcBorders>
              <w:tl2br w:val="nil"/>
              <w:tr2bl w:val="nil"/>
            </w:tcBorders>
            <w:vAlign w:val="center"/>
          </w:tcPr>
          <w:p>
            <w:pPr>
              <w:widowControl/>
              <w:spacing w:line="360" w:lineRule="exact"/>
              <w:jc w:val="center"/>
              <w:rPr>
                <w:rFonts w:hint="default" w:ascii="仿宋" w:hAnsi="仿宋" w:eastAsia="仿宋" w:cs="仿宋"/>
                <w:bCs/>
                <w:color w:val="000000"/>
                <w:kern w:val="0"/>
                <w:szCs w:val="21"/>
                <w:lang w:val="en-US" w:eastAsia="zh-CN"/>
              </w:rPr>
            </w:pPr>
            <w:r>
              <w:rPr>
                <w:rFonts w:hint="eastAsia" w:cs="仿宋"/>
                <w:bCs/>
                <w:color w:val="000000"/>
                <w:kern w:val="0"/>
                <w:szCs w:val="21"/>
                <w:lang w:val="en-US" w:eastAsia="zh-CN"/>
              </w:rPr>
              <w:t>刘旭</w:t>
            </w:r>
          </w:p>
        </w:tc>
        <w:tc>
          <w:tcPr>
            <w:tcW w:w="143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核心人员</w:t>
            </w:r>
          </w:p>
        </w:tc>
        <w:tc>
          <w:tcPr>
            <w:tcW w:w="453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参与调研论证</w:t>
            </w:r>
          </w:p>
        </w:tc>
      </w:tr>
    </w:tbl>
    <w:p>
      <w:pPr>
        <w:keepNext w:val="0"/>
        <w:keepLines w:val="0"/>
        <w:pageBreakBefore w:val="0"/>
        <w:kinsoku/>
        <w:wordWrap/>
        <w:topLinePunct w:val="0"/>
        <w:bidi w:val="0"/>
        <w:spacing w:line="340" w:lineRule="exact"/>
        <w:ind w:firstLine="420" w:firstLineChars="200"/>
        <w:textAlignment w:val="auto"/>
        <w:rPr>
          <w:rFonts w:hint="eastAsia" w:ascii="仿宋" w:hAnsi="仿宋" w:eastAsia="仿宋" w:cs="仿宋"/>
          <w:sz w:val="21"/>
          <w:szCs w:val="21"/>
          <w:lang w:eastAsia="zh-CN"/>
        </w:rPr>
        <w:sectPr>
          <w:pgSz w:w="11910" w:h="16840"/>
          <w:pgMar w:top="1417" w:right="1417" w:bottom="1417" w:left="1417" w:header="0" w:footer="895" w:gutter="0"/>
          <w:pgBorders>
            <w:top w:val="none" w:sz="0" w:space="0"/>
            <w:left w:val="none" w:sz="0" w:space="0"/>
            <w:bottom w:val="none" w:sz="0" w:space="0"/>
            <w:right w:val="none" w:sz="0" w:space="0"/>
          </w:pgBorders>
          <w:cols w:space="720" w:num="1"/>
        </w:sectPr>
      </w:pPr>
    </w:p>
    <w:p>
      <w:pPr>
        <w:pStyle w:val="4"/>
        <w:spacing w:before="0" w:line="360" w:lineRule="auto"/>
        <w:ind w:left="0" w:firstLine="0"/>
      </w:pPr>
      <w:bookmarkStart w:id="0" w:name="_GoBack"/>
      <w:bookmarkEnd w:id="0"/>
    </w:p>
    <w:sectPr>
      <w:headerReference r:id="rId3" w:type="default"/>
      <w:footerReference r:id="rId4" w:type="default"/>
      <w:pgSz w:w="11910" w:h="16840"/>
      <w:pgMar w:top="1418" w:right="1418" w:bottom="1418" w:left="1418" w:header="720" w:footer="720" w:gutter="0"/>
      <w:pgBorders>
        <w:top w:val="none" w:sz="0" w:space="0"/>
        <w:left w:val="none" w:sz="0" w:space="0"/>
        <w:bottom w:val="none" w:sz="0" w:space="0"/>
        <w:right w:val="none" w:sz="0" w:space="0"/>
      </w:pgBorders>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180FE8"/>
    <w:multiLevelType w:val="singleLevel"/>
    <w:tmpl w:val="5E180F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656"/>
    <w:rsid w:val="000078A6"/>
    <w:rsid w:val="000118C0"/>
    <w:rsid w:val="0001762A"/>
    <w:rsid w:val="00021656"/>
    <w:rsid w:val="00032E49"/>
    <w:rsid w:val="000370F4"/>
    <w:rsid w:val="00044072"/>
    <w:rsid w:val="000520D2"/>
    <w:rsid w:val="00052DB2"/>
    <w:rsid w:val="00054A6C"/>
    <w:rsid w:val="000574A5"/>
    <w:rsid w:val="00061242"/>
    <w:rsid w:val="00065C9D"/>
    <w:rsid w:val="0007318C"/>
    <w:rsid w:val="0009026F"/>
    <w:rsid w:val="00093A03"/>
    <w:rsid w:val="000A5AF9"/>
    <w:rsid w:val="000B1A31"/>
    <w:rsid w:val="000C11BE"/>
    <w:rsid w:val="000E39A2"/>
    <w:rsid w:val="000E4877"/>
    <w:rsid w:val="000F5CD7"/>
    <w:rsid w:val="000F736D"/>
    <w:rsid w:val="00110A8C"/>
    <w:rsid w:val="00116595"/>
    <w:rsid w:val="00122BAB"/>
    <w:rsid w:val="00136838"/>
    <w:rsid w:val="00140780"/>
    <w:rsid w:val="00141B30"/>
    <w:rsid w:val="001466C4"/>
    <w:rsid w:val="001572BA"/>
    <w:rsid w:val="001663FD"/>
    <w:rsid w:val="0017025B"/>
    <w:rsid w:val="00171A84"/>
    <w:rsid w:val="00173324"/>
    <w:rsid w:val="00177167"/>
    <w:rsid w:val="00197DDE"/>
    <w:rsid w:val="001A2C52"/>
    <w:rsid w:val="001A66E8"/>
    <w:rsid w:val="001A79A2"/>
    <w:rsid w:val="001B70F8"/>
    <w:rsid w:val="001C34CC"/>
    <w:rsid w:val="001C7422"/>
    <w:rsid w:val="001E0DA8"/>
    <w:rsid w:val="001E2207"/>
    <w:rsid w:val="001F09F4"/>
    <w:rsid w:val="001F3AA4"/>
    <w:rsid w:val="001F5450"/>
    <w:rsid w:val="00215677"/>
    <w:rsid w:val="00217128"/>
    <w:rsid w:val="0023664E"/>
    <w:rsid w:val="00237ACA"/>
    <w:rsid w:val="002512F7"/>
    <w:rsid w:val="00257C5A"/>
    <w:rsid w:val="00262E10"/>
    <w:rsid w:val="00266B53"/>
    <w:rsid w:val="0027007A"/>
    <w:rsid w:val="00284E7B"/>
    <w:rsid w:val="002901E6"/>
    <w:rsid w:val="002B42D4"/>
    <w:rsid w:val="002B531C"/>
    <w:rsid w:val="002F01E4"/>
    <w:rsid w:val="002F0D78"/>
    <w:rsid w:val="002F772B"/>
    <w:rsid w:val="00320BCF"/>
    <w:rsid w:val="0032144E"/>
    <w:rsid w:val="003311EA"/>
    <w:rsid w:val="0033518D"/>
    <w:rsid w:val="00360FA4"/>
    <w:rsid w:val="00383D6A"/>
    <w:rsid w:val="00384F54"/>
    <w:rsid w:val="003854EB"/>
    <w:rsid w:val="00387409"/>
    <w:rsid w:val="0039166A"/>
    <w:rsid w:val="00392ED8"/>
    <w:rsid w:val="00394BE5"/>
    <w:rsid w:val="003A31A5"/>
    <w:rsid w:val="003A3617"/>
    <w:rsid w:val="003A4BF4"/>
    <w:rsid w:val="003B6EE1"/>
    <w:rsid w:val="003C5282"/>
    <w:rsid w:val="003D55DD"/>
    <w:rsid w:val="003E4269"/>
    <w:rsid w:val="003E49B6"/>
    <w:rsid w:val="003F258D"/>
    <w:rsid w:val="0040147A"/>
    <w:rsid w:val="00406C93"/>
    <w:rsid w:val="004231EC"/>
    <w:rsid w:val="00423512"/>
    <w:rsid w:val="004359DB"/>
    <w:rsid w:val="00452CB7"/>
    <w:rsid w:val="004611BE"/>
    <w:rsid w:val="00470D8C"/>
    <w:rsid w:val="004754E3"/>
    <w:rsid w:val="004D34A0"/>
    <w:rsid w:val="004F3A3F"/>
    <w:rsid w:val="004F49A9"/>
    <w:rsid w:val="004F51A7"/>
    <w:rsid w:val="00502577"/>
    <w:rsid w:val="00505CFB"/>
    <w:rsid w:val="00507726"/>
    <w:rsid w:val="00510A99"/>
    <w:rsid w:val="00513819"/>
    <w:rsid w:val="00521CDF"/>
    <w:rsid w:val="00550EB8"/>
    <w:rsid w:val="00564DC0"/>
    <w:rsid w:val="005759C8"/>
    <w:rsid w:val="00575B6F"/>
    <w:rsid w:val="0058097C"/>
    <w:rsid w:val="00595EC3"/>
    <w:rsid w:val="005A1BA9"/>
    <w:rsid w:val="005A25D0"/>
    <w:rsid w:val="005B4BD9"/>
    <w:rsid w:val="005B6C2B"/>
    <w:rsid w:val="005C116B"/>
    <w:rsid w:val="005C1A04"/>
    <w:rsid w:val="005D2B6C"/>
    <w:rsid w:val="005D4F20"/>
    <w:rsid w:val="005D52D9"/>
    <w:rsid w:val="005D6170"/>
    <w:rsid w:val="006116CE"/>
    <w:rsid w:val="00615525"/>
    <w:rsid w:val="0063027B"/>
    <w:rsid w:val="006368BE"/>
    <w:rsid w:val="00654386"/>
    <w:rsid w:val="0066577E"/>
    <w:rsid w:val="00672ADB"/>
    <w:rsid w:val="00696E84"/>
    <w:rsid w:val="006A04A6"/>
    <w:rsid w:val="006A45E1"/>
    <w:rsid w:val="006B35B5"/>
    <w:rsid w:val="006C400F"/>
    <w:rsid w:val="006D1FDD"/>
    <w:rsid w:val="006E1D5B"/>
    <w:rsid w:val="006F01C7"/>
    <w:rsid w:val="007065A7"/>
    <w:rsid w:val="00707F7D"/>
    <w:rsid w:val="007153F6"/>
    <w:rsid w:val="00720015"/>
    <w:rsid w:val="00741E54"/>
    <w:rsid w:val="0076692A"/>
    <w:rsid w:val="00776AAE"/>
    <w:rsid w:val="00786A5C"/>
    <w:rsid w:val="00791A77"/>
    <w:rsid w:val="007937FA"/>
    <w:rsid w:val="007A3187"/>
    <w:rsid w:val="007B2293"/>
    <w:rsid w:val="007B4D8E"/>
    <w:rsid w:val="007C40BE"/>
    <w:rsid w:val="007C5D32"/>
    <w:rsid w:val="007D6554"/>
    <w:rsid w:val="007D69EC"/>
    <w:rsid w:val="00802469"/>
    <w:rsid w:val="00802E27"/>
    <w:rsid w:val="00813338"/>
    <w:rsid w:val="00815621"/>
    <w:rsid w:val="00816258"/>
    <w:rsid w:val="0082075C"/>
    <w:rsid w:val="00830423"/>
    <w:rsid w:val="00834FEB"/>
    <w:rsid w:val="00851855"/>
    <w:rsid w:val="0085575B"/>
    <w:rsid w:val="0085723C"/>
    <w:rsid w:val="008645FD"/>
    <w:rsid w:val="00873983"/>
    <w:rsid w:val="00873BA3"/>
    <w:rsid w:val="0088765A"/>
    <w:rsid w:val="00893A19"/>
    <w:rsid w:val="00893E14"/>
    <w:rsid w:val="008A03AE"/>
    <w:rsid w:val="008B4143"/>
    <w:rsid w:val="008C146D"/>
    <w:rsid w:val="008D677D"/>
    <w:rsid w:val="008E1FD7"/>
    <w:rsid w:val="008E306E"/>
    <w:rsid w:val="008E748C"/>
    <w:rsid w:val="008F0890"/>
    <w:rsid w:val="00900835"/>
    <w:rsid w:val="009137C8"/>
    <w:rsid w:val="00920FE4"/>
    <w:rsid w:val="009249D3"/>
    <w:rsid w:val="0093707D"/>
    <w:rsid w:val="0096302E"/>
    <w:rsid w:val="009634C5"/>
    <w:rsid w:val="0096720B"/>
    <w:rsid w:val="0097151B"/>
    <w:rsid w:val="0099357B"/>
    <w:rsid w:val="009A224A"/>
    <w:rsid w:val="009B05BE"/>
    <w:rsid w:val="009B3EB6"/>
    <w:rsid w:val="009B63CB"/>
    <w:rsid w:val="009C07BF"/>
    <w:rsid w:val="009C1460"/>
    <w:rsid w:val="009E5D57"/>
    <w:rsid w:val="009F6254"/>
    <w:rsid w:val="009F7C72"/>
    <w:rsid w:val="00A0031D"/>
    <w:rsid w:val="00A04CA4"/>
    <w:rsid w:val="00A06C25"/>
    <w:rsid w:val="00A12CE8"/>
    <w:rsid w:val="00A16907"/>
    <w:rsid w:val="00A173A2"/>
    <w:rsid w:val="00A21037"/>
    <w:rsid w:val="00A3560F"/>
    <w:rsid w:val="00A37236"/>
    <w:rsid w:val="00A3748B"/>
    <w:rsid w:val="00A433A7"/>
    <w:rsid w:val="00A46B86"/>
    <w:rsid w:val="00A55418"/>
    <w:rsid w:val="00A73242"/>
    <w:rsid w:val="00A764EC"/>
    <w:rsid w:val="00A83BB2"/>
    <w:rsid w:val="00A92917"/>
    <w:rsid w:val="00AB159E"/>
    <w:rsid w:val="00AB2F2A"/>
    <w:rsid w:val="00AC0262"/>
    <w:rsid w:val="00AC469D"/>
    <w:rsid w:val="00AC786A"/>
    <w:rsid w:val="00AE332D"/>
    <w:rsid w:val="00AE3B5F"/>
    <w:rsid w:val="00AE3C5B"/>
    <w:rsid w:val="00AF06A9"/>
    <w:rsid w:val="00AF656A"/>
    <w:rsid w:val="00B153B5"/>
    <w:rsid w:val="00B26478"/>
    <w:rsid w:val="00B3390B"/>
    <w:rsid w:val="00B40827"/>
    <w:rsid w:val="00B436FE"/>
    <w:rsid w:val="00B842DD"/>
    <w:rsid w:val="00B95AAC"/>
    <w:rsid w:val="00BA47B1"/>
    <w:rsid w:val="00BA66DC"/>
    <w:rsid w:val="00BA725F"/>
    <w:rsid w:val="00BB7FE8"/>
    <w:rsid w:val="00BD68A7"/>
    <w:rsid w:val="00BE319C"/>
    <w:rsid w:val="00BF4454"/>
    <w:rsid w:val="00BF5525"/>
    <w:rsid w:val="00C02052"/>
    <w:rsid w:val="00C06692"/>
    <w:rsid w:val="00C073FB"/>
    <w:rsid w:val="00C3230B"/>
    <w:rsid w:val="00C34A04"/>
    <w:rsid w:val="00C552AA"/>
    <w:rsid w:val="00C67A4C"/>
    <w:rsid w:val="00C71291"/>
    <w:rsid w:val="00C80454"/>
    <w:rsid w:val="00C8730B"/>
    <w:rsid w:val="00CA540B"/>
    <w:rsid w:val="00CC249A"/>
    <w:rsid w:val="00CC6C46"/>
    <w:rsid w:val="00CE6D39"/>
    <w:rsid w:val="00CE761B"/>
    <w:rsid w:val="00CF0EFE"/>
    <w:rsid w:val="00CF7AEA"/>
    <w:rsid w:val="00D03D5C"/>
    <w:rsid w:val="00D06222"/>
    <w:rsid w:val="00D213B8"/>
    <w:rsid w:val="00D230A4"/>
    <w:rsid w:val="00D26E69"/>
    <w:rsid w:val="00D47A87"/>
    <w:rsid w:val="00D55C22"/>
    <w:rsid w:val="00D7421D"/>
    <w:rsid w:val="00D86861"/>
    <w:rsid w:val="00DA425A"/>
    <w:rsid w:val="00DB433D"/>
    <w:rsid w:val="00DC7103"/>
    <w:rsid w:val="00DD6ADA"/>
    <w:rsid w:val="00DD7814"/>
    <w:rsid w:val="00DF4A55"/>
    <w:rsid w:val="00DF7D51"/>
    <w:rsid w:val="00DF7F89"/>
    <w:rsid w:val="00E048C6"/>
    <w:rsid w:val="00E10CB8"/>
    <w:rsid w:val="00E16CB3"/>
    <w:rsid w:val="00E1702F"/>
    <w:rsid w:val="00E17233"/>
    <w:rsid w:val="00E2421E"/>
    <w:rsid w:val="00E25E1E"/>
    <w:rsid w:val="00E46A83"/>
    <w:rsid w:val="00E600C7"/>
    <w:rsid w:val="00E617D6"/>
    <w:rsid w:val="00E667CA"/>
    <w:rsid w:val="00E66A62"/>
    <w:rsid w:val="00E734A6"/>
    <w:rsid w:val="00E73603"/>
    <w:rsid w:val="00E75D81"/>
    <w:rsid w:val="00E76F96"/>
    <w:rsid w:val="00E807E1"/>
    <w:rsid w:val="00E85CB7"/>
    <w:rsid w:val="00E85E9C"/>
    <w:rsid w:val="00EA04D6"/>
    <w:rsid w:val="00EA6100"/>
    <w:rsid w:val="00EB0A2A"/>
    <w:rsid w:val="00EB4073"/>
    <w:rsid w:val="00EB5FEC"/>
    <w:rsid w:val="00EC493E"/>
    <w:rsid w:val="00ED36F3"/>
    <w:rsid w:val="00ED64B4"/>
    <w:rsid w:val="00EE3321"/>
    <w:rsid w:val="00EE3400"/>
    <w:rsid w:val="00EE48AC"/>
    <w:rsid w:val="00EF360E"/>
    <w:rsid w:val="00F001FD"/>
    <w:rsid w:val="00F0552C"/>
    <w:rsid w:val="00F20B0D"/>
    <w:rsid w:val="00F2332C"/>
    <w:rsid w:val="00F25E15"/>
    <w:rsid w:val="00F31681"/>
    <w:rsid w:val="00F3222A"/>
    <w:rsid w:val="00F44895"/>
    <w:rsid w:val="00F519B2"/>
    <w:rsid w:val="00F51C47"/>
    <w:rsid w:val="00F6663E"/>
    <w:rsid w:val="00F72E76"/>
    <w:rsid w:val="00F80984"/>
    <w:rsid w:val="00F81BEC"/>
    <w:rsid w:val="00F85F2B"/>
    <w:rsid w:val="00F917B5"/>
    <w:rsid w:val="00F91DBB"/>
    <w:rsid w:val="00FB1843"/>
    <w:rsid w:val="00FC4947"/>
    <w:rsid w:val="00FD3774"/>
    <w:rsid w:val="00FD574E"/>
    <w:rsid w:val="00FD716A"/>
    <w:rsid w:val="00FE2564"/>
    <w:rsid w:val="00FF44F8"/>
    <w:rsid w:val="01822968"/>
    <w:rsid w:val="045E449E"/>
    <w:rsid w:val="05125075"/>
    <w:rsid w:val="06E03F30"/>
    <w:rsid w:val="06E845CA"/>
    <w:rsid w:val="070D6D2C"/>
    <w:rsid w:val="084B3CC4"/>
    <w:rsid w:val="09C50661"/>
    <w:rsid w:val="0CDA261B"/>
    <w:rsid w:val="0D29176A"/>
    <w:rsid w:val="0F1D3DE2"/>
    <w:rsid w:val="1084131B"/>
    <w:rsid w:val="10E94A77"/>
    <w:rsid w:val="10F36A81"/>
    <w:rsid w:val="113F440B"/>
    <w:rsid w:val="118A795B"/>
    <w:rsid w:val="12486422"/>
    <w:rsid w:val="127C28DF"/>
    <w:rsid w:val="12D21BF6"/>
    <w:rsid w:val="13A77E62"/>
    <w:rsid w:val="13BA4E78"/>
    <w:rsid w:val="141D6F12"/>
    <w:rsid w:val="14561BB2"/>
    <w:rsid w:val="155C3C9B"/>
    <w:rsid w:val="157C300C"/>
    <w:rsid w:val="16BB7FFF"/>
    <w:rsid w:val="170A4F0B"/>
    <w:rsid w:val="172A240F"/>
    <w:rsid w:val="17654418"/>
    <w:rsid w:val="17D26FE0"/>
    <w:rsid w:val="17F122E2"/>
    <w:rsid w:val="19135681"/>
    <w:rsid w:val="19F86F83"/>
    <w:rsid w:val="1E9D6ED9"/>
    <w:rsid w:val="1F2B4389"/>
    <w:rsid w:val="1F4B42EF"/>
    <w:rsid w:val="20A61A1A"/>
    <w:rsid w:val="210A5A83"/>
    <w:rsid w:val="21832B24"/>
    <w:rsid w:val="220909FD"/>
    <w:rsid w:val="22C70234"/>
    <w:rsid w:val="239B6333"/>
    <w:rsid w:val="24370A6F"/>
    <w:rsid w:val="246A4684"/>
    <w:rsid w:val="24C05B60"/>
    <w:rsid w:val="24FF5697"/>
    <w:rsid w:val="264C21B7"/>
    <w:rsid w:val="26707375"/>
    <w:rsid w:val="267F5A7C"/>
    <w:rsid w:val="27C60173"/>
    <w:rsid w:val="27C85FED"/>
    <w:rsid w:val="27CD296B"/>
    <w:rsid w:val="27FF14FB"/>
    <w:rsid w:val="29005907"/>
    <w:rsid w:val="29605315"/>
    <w:rsid w:val="29EA6DD8"/>
    <w:rsid w:val="2A3E4B9A"/>
    <w:rsid w:val="2A6E4565"/>
    <w:rsid w:val="2BBA0341"/>
    <w:rsid w:val="2C773E3F"/>
    <w:rsid w:val="2CC60AEF"/>
    <w:rsid w:val="2D7625C8"/>
    <w:rsid w:val="2DF23AEF"/>
    <w:rsid w:val="2E2B02B2"/>
    <w:rsid w:val="2E4437F8"/>
    <w:rsid w:val="2E522177"/>
    <w:rsid w:val="2F275003"/>
    <w:rsid w:val="2F476BA7"/>
    <w:rsid w:val="2FAF3924"/>
    <w:rsid w:val="2FDA5543"/>
    <w:rsid w:val="315A04EA"/>
    <w:rsid w:val="32621762"/>
    <w:rsid w:val="32C80AD8"/>
    <w:rsid w:val="33ED7CB5"/>
    <w:rsid w:val="33F05E87"/>
    <w:rsid w:val="344B7C43"/>
    <w:rsid w:val="35877DCB"/>
    <w:rsid w:val="366234E8"/>
    <w:rsid w:val="36ED1D50"/>
    <w:rsid w:val="38125D63"/>
    <w:rsid w:val="382C013D"/>
    <w:rsid w:val="387D24DD"/>
    <w:rsid w:val="3A152726"/>
    <w:rsid w:val="3A4A750B"/>
    <w:rsid w:val="3AC14DBF"/>
    <w:rsid w:val="3B064580"/>
    <w:rsid w:val="3D3E06D3"/>
    <w:rsid w:val="3D4D403D"/>
    <w:rsid w:val="3E3349CD"/>
    <w:rsid w:val="3E8C12E1"/>
    <w:rsid w:val="3F5058C2"/>
    <w:rsid w:val="3FD13D60"/>
    <w:rsid w:val="405B09CE"/>
    <w:rsid w:val="407124C2"/>
    <w:rsid w:val="41E71AFB"/>
    <w:rsid w:val="440D6BF7"/>
    <w:rsid w:val="44312DA9"/>
    <w:rsid w:val="45A4120A"/>
    <w:rsid w:val="48023211"/>
    <w:rsid w:val="4812407E"/>
    <w:rsid w:val="485C5FDE"/>
    <w:rsid w:val="4A6F0C38"/>
    <w:rsid w:val="4BB66531"/>
    <w:rsid w:val="4C004D62"/>
    <w:rsid w:val="4C242863"/>
    <w:rsid w:val="4D1602BD"/>
    <w:rsid w:val="4D261CFB"/>
    <w:rsid w:val="4D274FDF"/>
    <w:rsid w:val="4DE807AA"/>
    <w:rsid w:val="4F3217DF"/>
    <w:rsid w:val="4F422686"/>
    <w:rsid w:val="4FB2523D"/>
    <w:rsid w:val="50DC1E75"/>
    <w:rsid w:val="52120C4F"/>
    <w:rsid w:val="53F502B7"/>
    <w:rsid w:val="54830590"/>
    <w:rsid w:val="564B352F"/>
    <w:rsid w:val="564C6350"/>
    <w:rsid w:val="57197449"/>
    <w:rsid w:val="5757372C"/>
    <w:rsid w:val="577A438F"/>
    <w:rsid w:val="57A9355A"/>
    <w:rsid w:val="57AC0CC0"/>
    <w:rsid w:val="584364E0"/>
    <w:rsid w:val="59BA0749"/>
    <w:rsid w:val="59E12F5B"/>
    <w:rsid w:val="5A1373E6"/>
    <w:rsid w:val="5A192B68"/>
    <w:rsid w:val="5AA47B20"/>
    <w:rsid w:val="5ABF2E73"/>
    <w:rsid w:val="5BFD06D3"/>
    <w:rsid w:val="5C1233CE"/>
    <w:rsid w:val="5D685ABE"/>
    <w:rsid w:val="5D9E058D"/>
    <w:rsid w:val="5DF62C5F"/>
    <w:rsid w:val="5F5C2413"/>
    <w:rsid w:val="6008163E"/>
    <w:rsid w:val="600C15C6"/>
    <w:rsid w:val="61AC3120"/>
    <w:rsid w:val="627362DD"/>
    <w:rsid w:val="62D57F9C"/>
    <w:rsid w:val="634A3F5E"/>
    <w:rsid w:val="63E92E56"/>
    <w:rsid w:val="644B686E"/>
    <w:rsid w:val="64B07373"/>
    <w:rsid w:val="64E55497"/>
    <w:rsid w:val="663D7A3D"/>
    <w:rsid w:val="66B92018"/>
    <w:rsid w:val="66CF1406"/>
    <w:rsid w:val="66EB1C15"/>
    <w:rsid w:val="67E80C1E"/>
    <w:rsid w:val="689C6936"/>
    <w:rsid w:val="68BD750F"/>
    <w:rsid w:val="6A643B88"/>
    <w:rsid w:val="6AC97C28"/>
    <w:rsid w:val="6AE05F38"/>
    <w:rsid w:val="6B4B057C"/>
    <w:rsid w:val="6BD96352"/>
    <w:rsid w:val="6C8B7E14"/>
    <w:rsid w:val="6CE97593"/>
    <w:rsid w:val="6D3617AC"/>
    <w:rsid w:val="6D923388"/>
    <w:rsid w:val="6F6D7A9A"/>
    <w:rsid w:val="7051432E"/>
    <w:rsid w:val="707B5B90"/>
    <w:rsid w:val="71CD03E6"/>
    <w:rsid w:val="749B3DEE"/>
    <w:rsid w:val="75365B75"/>
    <w:rsid w:val="762D0018"/>
    <w:rsid w:val="763D2AED"/>
    <w:rsid w:val="78390493"/>
    <w:rsid w:val="785776FA"/>
    <w:rsid w:val="78C32D14"/>
    <w:rsid w:val="78EB5883"/>
    <w:rsid w:val="793E45B0"/>
    <w:rsid w:val="7A042A77"/>
    <w:rsid w:val="7B1B3FF7"/>
    <w:rsid w:val="7B8A3D48"/>
    <w:rsid w:val="7D24396A"/>
    <w:rsid w:val="7D3F4230"/>
    <w:rsid w:val="7E1922B8"/>
    <w:rsid w:val="7E5979C9"/>
    <w:rsid w:val="7F7B6F90"/>
    <w:rsid w:val="7F8B1A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zh-CN" w:eastAsia="zh-CN" w:bidi="zh-CN"/>
    </w:rPr>
  </w:style>
  <w:style w:type="paragraph" w:styleId="2">
    <w:name w:val="heading 1"/>
    <w:basedOn w:val="1"/>
    <w:next w:val="1"/>
    <w:link w:val="28"/>
    <w:qFormat/>
    <w:uiPriority w:val="1"/>
    <w:pPr>
      <w:spacing w:before="7"/>
      <w:ind w:left="959"/>
      <w:outlineLvl w:val="0"/>
    </w:pPr>
    <w:rPr>
      <w:rFonts w:ascii="楷体" w:hAnsi="楷体" w:eastAsia="楷体" w:cs="楷体"/>
      <w:b/>
      <w:bCs/>
      <w:sz w:val="28"/>
      <w:szCs w:val="2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31"/>
    <w:qFormat/>
    <w:uiPriority w:val="0"/>
    <w:rPr>
      <w:rFonts w:ascii="宋体" w:eastAsia="宋体"/>
      <w:sz w:val="18"/>
      <w:szCs w:val="18"/>
    </w:rPr>
  </w:style>
  <w:style w:type="paragraph" w:styleId="4">
    <w:name w:val="Body Text"/>
    <w:basedOn w:val="1"/>
    <w:link w:val="29"/>
    <w:qFormat/>
    <w:uiPriority w:val="1"/>
    <w:pPr>
      <w:spacing w:before="140"/>
      <w:ind w:left="400" w:firstLine="559"/>
    </w:pPr>
    <w:rPr>
      <w:sz w:val="28"/>
      <w:szCs w:val="28"/>
    </w:rPr>
  </w:style>
  <w:style w:type="paragraph" w:styleId="5">
    <w:name w:val="Balloon Text"/>
    <w:basedOn w:val="1"/>
    <w:link w:val="24"/>
    <w:qFormat/>
    <w:uiPriority w:val="0"/>
    <w:rPr>
      <w:sz w:val="18"/>
      <w:szCs w:val="18"/>
    </w:rPr>
  </w:style>
  <w:style w:type="paragraph" w:styleId="6">
    <w:name w:val="footer"/>
    <w:basedOn w:val="1"/>
    <w:link w:val="30"/>
    <w:qFormat/>
    <w:uiPriority w:val="0"/>
    <w:pPr>
      <w:tabs>
        <w:tab w:val="center" w:pos="4153"/>
        <w:tab w:val="right" w:pos="8306"/>
      </w:tabs>
      <w:snapToGrid w:val="0"/>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Emphasis"/>
    <w:basedOn w:val="10"/>
    <w:qFormat/>
    <w:uiPriority w:val="20"/>
    <w:rPr>
      <w:i/>
      <w:iCs/>
    </w:rPr>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34"/>
    <w:pPr>
      <w:spacing w:before="1"/>
      <w:ind w:left="1172" w:hanging="214"/>
    </w:pPr>
  </w:style>
  <w:style w:type="paragraph" w:customStyle="1" w:styleId="15">
    <w:name w:val="Table Paragraph"/>
    <w:basedOn w:val="1"/>
    <w:qFormat/>
    <w:uiPriority w:val="1"/>
  </w:style>
  <w:style w:type="character" w:customStyle="1" w:styleId="16">
    <w:name w:val="页眉 字符"/>
    <w:basedOn w:val="10"/>
    <w:link w:val="7"/>
    <w:qFormat/>
    <w:uiPriority w:val="0"/>
    <w:rPr>
      <w:rFonts w:ascii="仿宋" w:hAnsi="仿宋" w:eastAsia="仿宋" w:cs="仿宋"/>
      <w:sz w:val="18"/>
      <w:szCs w:val="18"/>
      <w:lang w:val="zh-CN" w:bidi="zh-CN"/>
    </w:rPr>
  </w:style>
  <w:style w:type="paragraph" w:customStyle="1" w:styleId="17">
    <w:name w:val="样式 首行缩进:  2 字符"/>
    <w:basedOn w:val="1"/>
    <w:qFormat/>
    <w:uiPriority w:val="0"/>
    <w:pPr>
      <w:topLinePunct/>
      <w:adjustRightInd w:val="0"/>
      <w:ind w:firstLine="200" w:firstLineChars="200"/>
    </w:pPr>
    <w:rPr>
      <w:rFonts w:ascii="Times New Roman" w:hAnsi="Times New Roman" w:eastAsia="宋体" w:cs="宋体"/>
      <w:kern w:val="2"/>
      <w:sz w:val="21"/>
      <w:szCs w:val="24"/>
      <w:lang w:val="en-US" w:bidi="ar-SA"/>
    </w:rPr>
  </w:style>
  <w:style w:type="paragraph" w:customStyle="1" w:styleId="18">
    <w:name w:val="表内容"/>
    <w:basedOn w:val="1"/>
    <w:qFormat/>
    <w:uiPriority w:val="0"/>
    <w:pPr>
      <w:adjustRightInd w:val="0"/>
      <w:snapToGrid w:val="0"/>
      <w:spacing w:line="310" w:lineRule="atLeast"/>
      <w:jc w:val="center"/>
    </w:pPr>
    <w:rPr>
      <w:rFonts w:ascii="Times New Roman" w:hAnsi="Times New Roman" w:eastAsia="宋体" w:cs="Times New Roman"/>
      <w:sz w:val="18"/>
      <w:szCs w:val="20"/>
    </w:rPr>
  </w:style>
  <w:style w:type="paragraph" w:customStyle="1" w:styleId="19">
    <w:name w:val="xl53"/>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Autospacing="1" w:afterAutospacing="1"/>
      <w:jc w:val="center"/>
      <w:textAlignment w:val="center"/>
    </w:pPr>
    <w:rPr>
      <w:rFonts w:ascii="Times New Roman" w:hAnsi="Times New Roman" w:eastAsia="宋体" w:cs="Times New Roman"/>
      <w:color w:val="FF0000"/>
      <w:sz w:val="18"/>
      <w:szCs w:val="18"/>
    </w:rPr>
  </w:style>
  <w:style w:type="paragraph" w:customStyle="1" w:styleId="20">
    <w:name w:val="样式 表文111 + 首行缩进:  1 字符"/>
    <w:basedOn w:val="21"/>
    <w:qFormat/>
    <w:uiPriority w:val="0"/>
    <w:pPr>
      <w:spacing w:beforeLines="0" w:afterLines="0"/>
      <w:ind w:left="10"/>
    </w:pPr>
    <w:rPr>
      <w:rFonts w:cs="宋体"/>
      <w:szCs w:val="20"/>
    </w:rPr>
  </w:style>
  <w:style w:type="paragraph" w:customStyle="1" w:styleId="21">
    <w:name w:val="表文111"/>
    <w:basedOn w:val="1"/>
    <w:qFormat/>
    <w:uiPriority w:val="0"/>
    <w:pPr>
      <w:widowControl/>
      <w:spacing w:beforeLines="10" w:afterLines="10" w:line="240" w:lineRule="exact"/>
      <w:ind w:left="21" w:leftChars="10"/>
    </w:pPr>
    <w:rPr>
      <w:rFonts w:ascii="Times New Roman" w:hAnsi="Times New Roman" w:eastAsia="宋体" w:cs="Times New Roman"/>
      <w:sz w:val="15"/>
      <w:szCs w:val="15"/>
      <w:lang w:val="en-US"/>
    </w:rPr>
  </w:style>
  <w:style w:type="character" w:customStyle="1" w:styleId="22">
    <w:name w:val="font21"/>
    <w:basedOn w:val="10"/>
    <w:qFormat/>
    <w:uiPriority w:val="0"/>
    <w:rPr>
      <w:rFonts w:hint="eastAsia" w:ascii="宋体" w:hAnsi="宋体" w:eastAsia="宋体" w:cs="宋体"/>
      <w:color w:val="000000"/>
      <w:sz w:val="18"/>
      <w:szCs w:val="18"/>
      <w:u w:val="none"/>
    </w:rPr>
  </w:style>
  <w:style w:type="character" w:customStyle="1" w:styleId="23">
    <w:name w:val="font81"/>
    <w:basedOn w:val="10"/>
    <w:qFormat/>
    <w:uiPriority w:val="0"/>
    <w:rPr>
      <w:rFonts w:hint="eastAsia" w:ascii="宋体" w:hAnsi="宋体" w:eastAsia="宋体" w:cs="宋体"/>
      <w:b/>
      <w:color w:val="000000"/>
      <w:sz w:val="18"/>
      <w:szCs w:val="18"/>
      <w:u w:val="none"/>
    </w:rPr>
  </w:style>
  <w:style w:type="character" w:customStyle="1" w:styleId="24">
    <w:name w:val="批注框文本 字符"/>
    <w:basedOn w:val="10"/>
    <w:link w:val="5"/>
    <w:qFormat/>
    <w:uiPriority w:val="0"/>
    <w:rPr>
      <w:rFonts w:ascii="仿宋" w:hAnsi="仿宋" w:eastAsia="仿宋" w:cs="仿宋"/>
      <w:sz w:val="18"/>
      <w:szCs w:val="18"/>
      <w:lang w:val="zh-CN" w:bidi="zh-CN"/>
    </w:rPr>
  </w:style>
  <w:style w:type="character" w:customStyle="1" w:styleId="25">
    <w:name w:val="neirong1"/>
    <w:basedOn w:val="10"/>
    <w:qFormat/>
    <w:uiPriority w:val="0"/>
    <w:rPr>
      <w:rFonts w:hint="default" w:ascii="ˎ̥" w:hAnsi="ˎ̥"/>
      <w:color w:val="000000"/>
      <w:spacing w:val="15"/>
      <w:sz w:val="18"/>
    </w:rPr>
  </w:style>
  <w:style w:type="character" w:customStyle="1" w:styleId="26">
    <w:name w:val="style61"/>
    <w:basedOn w:val="10"/>
    <w:qFormat/>
    <w:uiPriority w:val="0"/>
    <w:rPr>
      <w:sz w:val="36"/>
      <w:szCs w:val="36"/>
    </w:rPr>
  </w:style>
  <w:style w:type="character" w:customStyle="1" w:styleId="27">
    <w:name w:val="style11"/>
    <w:basedOn w:val="10"/>
    <w:qFormat/>
    <w:uiPriority w:val="0"/>
    <w:rPr>
      <w:color w:val="000000"/>
    </w:rPr>
  </w:style>
  <w:style w:type="character" w:customStyle="1" w:styleId="28">
    <w:name w:val="标题 1 字符"/>
    <w:basedOn w:val="10"/>
    <w:link w:val="2"/>
    <w:qFormat/>
    <w:uiPriority w:val="1"/>
    <w:rPr>
      <w:rFonts w:ascii="楷体" w:hAnsi="楷体" w:eastAsia="楷体" w:cs="楷体"/>
      <w:b/>
      <w:bCs/>
      <w:sz w:val="28"/>
      <w:szCs w:val="28"/>
      <w:lang w:val="zh-CN" w:bidi="zh-CN"/>
    </w:rPr>
  </w:style>
  <w:style w:type="character" w:customStyle="1" w:styleId="29">
    <w:name w:val="正文文本 字符"/>
    <w:basedOn w:val="10"/>
    <w:link w:val="4"/>
    <w:qFormat/>
    <w:uiPriority w:val="1"/>
    <w:rPr>
      <w:rFonts w:ascii="仿宋" w:hAnsi="仿宋" w:eastAsia="仿宋" w:cs="仿宋"/>
      <w:sz w:val="28"/>
      <w:szCs w:val="28"/>
      <w:lang w:val="zh-CN" w:bidi="zh-CN"/>
    </w:rPr>
  </w:style>
  <w:style w:type="character" w:customStyle="1" w:styleId="30">
    <w:name w:val="页脚 字符"/>
    <w:basedOn w:val="10"/>
    <w:link w:val="6"/>
    <w:qFormat/>
    <w:uiPriority w:val="0"/>
    <w:rPr>
      <w:rFonts w:ascii="仿宋" w:hAnsi="仿宋" w:eastAsia="仿宋" w:cs="仿宋"/>
      <w:sz w:val="18"/>
      <w:szCs w:val="18"/>
      <w:lang w:val="zh-CN" w:bidi="zh-CN"/>
    </w:rPr>
  </w:style>
  <w:style w:type="character" w:customStyle="1" w:styleId="31">
    <w:name w:val="文档结构图 字符"/>
    <w:basedOn w:val="10"/>
    <w:link w:val="3"/>
    <w:qFormat/>
    <w:uiPriority w:val="0"/>
    <w:rPr>
      <w:rFonts w:ascii="宋体" w:hAnsi="仿宋" w:cs="仿宋"/>
      <w:sz w:val="18"/>
      <w:szCs w:val="1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E46DD2-81F0-4316-9F1E-727F8C8FF15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2222</Words>
  <Characters>12668</Characters>
  <Lines>105</Lines>
  <Paragraphs>29</Paragraphs>
  <TotalTime>13</TotalTime>
  <ScaleCrop>false</ScaleCrop>
  <LinksUpToDate>false</LinksUpToDate>
  <CharactersWithSpaces>14861</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2020-08-28T09:21:00Z</dcterms:created>
  <dc:creator>YlmF</dc:creator>
  <cp:lastModifiedBy>石春林</cp:lastModifiedBy>
  <cp:lastPrinted>2020-08-23T01:58:00Z</cp:lastPrinted>
  <dcterms:modified xsi:type="dcterms:W3CDTF">2021-11-20T13:35:03Z</dcterms:modified>
  <dc:title>附件2：专业人才培养方案模板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2018-10-30T00:00:00Z</vt:filetime>
  </property>
  <property fmtid="{D5CDD505-2E9C-101B-9397-08002B2CF9AE}" pid="3" name="Creator">
    <vt:lpwstr>WPS 文字</vt:lpwstr>
  </property>
  <property fmtid="{D5CDD505-2E9C-101B-9397-08002B2CF9AE}" pid="4" name="LastSaved">
    <vt:filetime>2018-12-20T00:00:00Z</vt:filetime>
  </property>
  <property fmtid="{D5CDD505-2E9C-101B-9397-08002B2CF9AE}" pid="5" name="KSOProductBuildVer">
    <vt:lpwstr>2052-11.1.0.9929</vt:lpwstr>
  </property>
  <property fmtid="{D5CDD505-2E9C-101B-9397-08002B2CF9AE}" pid="6" name="ICV">
    <vt:lpwstr>7B9F65466C0F40468BC3E3FC387867DF</vt:lpwstr>
  </property>
</Properties>
</file>