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C3E" w:rsidRDefault="00B67C3E">
      <w:pPr>
        <w:spacing w:line="360" w:lineRule="auto"/>
        <w:rPr>
          <w:rFonts w:ascii="仿宋_GB2312" w:eastAsia="仿宋_GB2312"/>
          <w:sz w:val="24"/>
        </w:rPr>
      </w:pPr>
    </w:p>
    <w:p w:rsidR="00B67C3E" w:rsidRDefault="00B67C3E">
      <w:pPr>
        <w:spacing w:line="360" w:lineRule="auto"/>
        <w:rPr>
          <w:rFonts w:ascii="仿宋_GB2312" w:eastAsia="仿宋_GB2312"/>
          <w:sz w:val="24"/>
        </w:rPr>
      </w:pPr>
    </w:p>
    <w:p w:rsidR="00B67C3E" w:rsidRDefault="00B67C3E">
      <w:pPr>
        <w:snapToGrid w:val="0"/>
        <w:spacing w:line="360" w:lineRule="auto"/>
        <w:rPr>
          <w:rFonts w:ascii="宋体" w:hAnsi="宋体"/>
          <w:sz w:val="24"/>
        </w:rPr>
      </w:pPr>
    </w:p>
    <w:p w:rsidR="00B67C3E" w:rsidRDefault="00B67C3E">
      <w:pPr>
        <w:snapToGrid w:val="0"/>
        <w:spacing w:line="360" w:lineRule="auto"/>
        <w:jc w:val="center"/>
        <w:rPr>
          <w:rFonts w:ascii="宋体" w:hAnsi="宋体"/>
          <w:sz w:val="24"/>
        </w:rPr>
      </w:pPr>
    </w:p>
    <w:p w:rsidR="00B67C3E" w:rsidRDefault="00B67C3E">
      <w:pPr>
        <w:snapToGrid w:val="0"/>
        <w:spacing w:line="360" w:lineRule="auto"/>
        <w:rPr>
          <w:rFonts w:ascii="宋体" w:hAnsi="宋体"/>
          <w:sz w:val="32"/>
          <w:szCs w:val="32"/>
        </w:rPr>
      </w:pPr>
    </w:p>
    <w:p w:rsidR="00B67C3E" w:rsidRDefault="0035404C">
      <w:pPr>
        <w:snapToGrid w:val="0"/>
        <w:spacing w:line="480" w:lineRule="auto"/>
        <w:jc w:val="center"/>
        <w:rPr>
          <w:rFonts w:ascii="黑体" w:eastAsia="黑体" w:hAnsi="宋体"/>
          <w:sz w:val="44"/>
          <w:szCs w:val="44"/>
        </w:rPr>
      </w:pPr>
      <w:r>
        <w:rPr>
          <w:rFonts w:ascii="黑体" w:eastAsia="黑体" w:hAnsi="宋体" w:hint="eastAsia"/>
          <w:sz w:val="44"/>
          <w:szCs w:val="44"/>
        </w:rPr>
        <w:t>五年制高等职业教育</w:t>
      </w:r>
    </w:p>
    <w:p w:rsidR="00B67C3E" w:rsidRDefault="0035404C">
      <w:pPr>
        <w:snapToGrid w:val="0"/>
        <w:jc w:val="center"/>
        <w:rPr>
          <w:rFonts w:ascii="宋体" w:hAnsi="宋体"/>
          <w:b/>
          <w:sz w:val="48"/>
          <w:szCs w:val="48"/>
        </w:rPr>
      </w:pPr>
      <w:r>
        <w:rPr>
          <w:rFonts w:ascii="宋体" w:hAnsi="宋体" w:hint="eastAsia"/>
          <w:b/>
          <w:sz w:val="48"/>
          <w:szCs w:val="48"/>
        </w:rPr>
        <w:t>2017级表演艺术专业人才培养方案</w:t>
      </w:r>
    </w:p>
    <w:p w:rsidR="00B67C3E" w:rsidRDefault="0035404C">
      <w:pPr>
        <w:snapToGrid w:val="0"/>
        <w:spacing w:line="360" w:lineRule="auto"/>
        <w:jc w:val="center"/>
        <w:rPr>
          <w:rFonts w:ascii="黑体" w:eastAsia="黑体"/>
          <w:sz w:val="36"/>
          <w:szCs w:val="36"/>
        </w:rPr>
      </w:pPr>
      <w:r>
        <w:rPr>
          <w:rFonts w:ascii="黑体" w:eastAsia="黑体" w:hint="eastAsia"/>
          <w:sz w:val="44"/>
          <w:szCs w:val="44"/>
        </w:rPr>
        <w:t xml:space="preserve"> </w:t>
      </w:r>
    </w:p>
    <w:p w:rsidR="00B67C3E" w:rsidRDefault="00B67C3E">
      <w:pPr>
        <w:snapToGrid w:val="0"/>
        <w:spacing w:line="360" w:lineRule="auto"/>
        <w:jc w:val="center"/>
        <w:rPr>
          <w:rFonts w:ascii="黑体" w:eastAsia="黑体"/>
          <w:sz w:val="36"/>
          <w:szCs w:val="36"/>
        </w:rPr>
      </w:pPr>
    </w:p>
    <w:p w:rsidR="00B67C3E" w:rsidRDefault="00B67C3E">
      <w:pPr>
        <w:snapToGrid w:val="0"/>
        <w:spacing w:line="360" w:lineRule="auto"/>
        <w:jc w:val="center"/>
        <w:rPr>
          <w:rFonts w:ascii="黑体" w:eastAsia="黑体"/>
          <w:sz w:val="36"/>
          <w:szCs w:val="36"/>
        </w:rPr>
      </w:pPr>
    </w:p>
    <w:p w:rsidR="00B67C3E" w:rsidRDefault="00B67C3E">
      <w:pPr>
        <w:snapToGrid w:val="0"/>
        <w:spacing w:line="360" w:lineRule="auto"/>
        <w:jc w:val="center"/>
        <w:rPr>
          <w:rFonts w:ascii="黑体" w:eastAsia="黑体"/>
          <w:sz w:val="36"/>
          <w:szCs w:val="36"/>
        </w:rPr>
      </w:pPr>
    </w:p>
    <w:p w:rsidR="00B67C3E" w:rsidRDefault="00B67C3E">
      <w:pPr>
        <w:snapToGrid w:val="0"/>
        <w:spacing w:line="360" w:lineRule="auto"/>
        <w:jc w:val="center"/>
        <w:rPr>
          <w:rFonts w:ascii="黑体" w:eastAsia="黑体"/>
          <w:sz w:val="36"/>
          <w:szCs w:val="36"/>
        </w:rPr>
      </w:pPr>
    </w:p>
    <w:p w:rsidR="00B67C3E" w:rsidRDefault="00B67C3E">
      <w:pPr>
        <w:snapToGrid w:val="0"/>
        <w:spacing w:line="360" w:lineRule="auto"/>
        <w:jc w:val="center"/>
        <w:rPr>
          <w:rFonts w:ascii="黑体" w:eastAsia="黑体"/>
          <w:sz w:val="36"/>
          <w:szCs w:val="36"/>
        </w:rPr>
      </w:pPr>
    </w:p>
    <w:p w:rsidR="00B67C3E" w:rsidRDefault="00B67C3E">
      <w:pPr>
        <w:snapToGrid w:val="0"/>
        <w:spacing w:line="360" w:lineRule="auto"/>
        <w:jc w:val="center"/>
        <w:rPr>
          <w:rFonts w:ascii="黑体" w:eastAsia="黑体"/>
          <w:sz w:val="36"/>
          <w:szCs w:val="36"/>
        </w:rPr>
      </w:pPr>
    </w:p>
    <w:p w:rsidR="00B67C3E" w:rsidRDefault="00B67C3E">
      <w:pPr>
        <w:snapToGrid w:val="0"/>
        <w:spacing w:line="360" w:lineRule="auto"/>
        <w:jc w:val="center"/>
        <w:rPr>
          <w:rFonts w:ascii="黑体" w:eastAsia="黑体"/>
          <w:sz w:val="36"/>
          <w:szCs w:val="36"/>
        </w:rPr>
      </w:pPr>
    </w:p>
    <w:p w:rsidR="00B67C3E" w:rsidRDefault="00B67C3E">
      <w:pPr>
        <w:snapToGrid w:val="0"/>
        <w:spacing w:line="360" w:lineRule="auto"/>
        <w:jc w:val="center"/>
        <w:rPr>
          <w:rFonts w:ascii="黑体" w:eastAsia="黑体"/>
          <w:sz w:val="36"/>
          <w:szCs w:val="36"/>
        </w:rPr>
      </w:pPr>
    </w:p>
    <w:p w:rsidR="00B67C3E" w:rsidRDefault="00B67C3E">
      <w:pPr>
        <w:snapToGrid w:val="0"/>
        <w:spacing w:line="360" w:lineRule="auto"/>
        <w:jc w:val="center"/>
        <w:rPr>
          <w:rFonts w:ascii="黑体" w:eastAsia="黑体"/>
          <w:sz w:val="36"/>
          <w:szCs w:val="36"/>
        </w:rPr>
      </w:pPr>
    </w:p>
    <w:p w:rsidR="00B67C3E" w:rsidRDefault="00B67C3E">
      <w:pPr>
        <w:snapToGrid w:val="0"/>
        <w:spacing w:line="360" w:lineRule="auto"/>
        <w:rPr>
          <w:rFonts w:ascii="黑体" w:eastAsia="黑体"/>
          <w:sz w:val="36"/>
          <w:szCs w:val="36"/>
        </w:rPr>
      </w:pPr>
    </w:p>
    <w:p w:rsidR="00B67C3E" w:rsidRDefault="0035404C">
      <w:pPr>
        <w:snapToGrid w:val="0"/>
        <w:spacing w:line="360" w:lineRule="auto"/>
        <w:jc w:val="center"/>
        <w:rPr>
          <w:rFonts w:ascii="黑体" w:eastAsia="黑体"/>
          <w:sz w:val="36"/>
          <w:szCs w:val="36"/>
        </w:rPr>
      </w:pPr>
      <w:r>
        <w:rPr>
          <w:rFonts w:ascii="黑体" w:eastAsia="黑体" w:hint="eastAsia"/>
          <w:sz w:val="36"/>
          <w:szCs w:val="36"/>
        </w:rPr>
        <w:t>江苏联合职业技术学院常州艺术分院</w:t>
      </w:r>
    </w:p>
    <w:p w:rsidR="00B67C3E" w:rsidRDefault="0035404C">
      <w:pPr>
        <w:snapToGrid w:val="0"/>
        <w:spacing w:line="360" w:lineRule="auto"/>
        <w:jc w:val="center"/>
        <w:rPr>
          <w:rFonts w:ascii="黑体" w:eastAsia="黑体"/>
          <w:sz w:val="36"/>
          <w:szCs w:val="36"/>
        </w:rPr>
      </w:pPr>
      <w:r>
        <w:rPr>
          <w:rFonts w:ascii="黑体" w:eastAsia="黑体" w:hint="eastAsia"/>
          <w:sz w:val="36"/>
          <w:szCs w:val="36"/>
        </w:rPr>
        <w:t>二○一七年</w:t>
      </w:r>
      <w:r w:rsidR="00860B8F">
        <w:rPr>
          <w:rFonts w:ascii="黑体" w:eastAsia="黑体" w:hint="eastAsia"/>
          <w:sz w:val="36"/>
          <w:szCs w:val="36"/>
        </w:rPr>
        <w:t>九</w:t>
      </w:r>
      <w:r>
        <w:rPr>
          <w:rFonts w:ascii="黑体" w:eastAsia="黑体" w:hint="eastAsia"/>
          <w:sz w:val="36"/>
          <w:szCs w:val="36"/>
        </w:rPr>
        <w:t>月</w:t>
      </w:r>
    </w:p>
    <w:p w:rsidR="00B67C3E" w:rsidRDefault="00B67C3E">
      <w:pPr>
        <w:spacing w:line="380" w:lineRule="exact"/>
        <w:jc w:val="center"/>
        <w:rPr>
          <w:rFonts w:ascii="华文中宋" w:eastAsia="华文中宋" w:hAnsi="华文中宋"/>
          <w:b/>
          <w:bCs/>
          <w:sz w:val="36"/>
          <w:szCs w:val="36"/>
        </w:rPr>
        <w:sectPr w:rsidR="00B67C3E">
          <w:headerReference w:type="even" r:id="rId7"/>
          <w:footerReference w:type="default" r:id="rId8"/>
          <w:pgSz w:w="11907" w:h="16840"/>
          <w:pgMar w:top="1418" w:right="1418" w:bottom="1418" w:left="1418" w:header="851" w:footer="992" w:gutter="0"/>
          <w:cols w:space="720"/>
          <w:docGrid w:type="lines" w:linePitch="312"/>
        </w:sectPr>
      </w:pPr>
    </w:p>
    <w:p w:rsidR="00B67C3E" w:rsidRDefault="0035404C">
      <w:pPr>
        <w:snapToGrid w:val="0"/>
        <w:jc w:val="center"/>
        <w:rPr>
          <w:rFonts w:ascii="宋体" w:hAnsi="宋体"/>
          <w:b/>
          <w:color w:val="000000"/>
          <w:sz w:val="36"/>
          <w:szCs w:val="36"/>
        </w:rPr>
      </w:pPr>
      <w:r>
        <w:rPr>
          <w:rFonts w:ascii="宋体" w:hAnsi="宋体" w:hint="eastAsia"/>
          <w:b/>
          <w:color w:val="000000"/>
          <w:sz w:val="36"/>
          <w:szCs w:val="36"/>
        </w:rPr>
        <w:lastRenderedPageBreak/>
        <w:t>常州艺术高等职业学校</w:t>
      </w:r>
    </w:p>
    <w:p w:rsidR="00B67C3E" w:rsidRDefault="0035404C">
      <w:pPr>
        <w:snapToGrid w:val="0"/>
        <w:jc w:val="center"/>
        <w:rPr>
          <w:rFonts w:ascii="宋体" w:hAnsi="宋体"/>
          <w:b/>
          <w:sz w:val="28"/>
          <w:szCs w:val="28"/>
        </w:rPr>
      </w:pPr>
      <w:r>
        <w:rPr>
          <w:rFonts w:ascii="宋体" w:hAnsi="宋体" w:hint="eastAsia"/>
          <w:b/>
          <w:bCs/>
          <w:color w:val="000000"/>
          <w:kern w:val="0"/>
          <w:sz w:val="36"/>
          <w:szCs w:val="36"/>
        </w:rPr>
        <w:t>表演艺术专业实施性人才培养方案</w:t>
      </w:r>
    </w:p>
    <w:p w:rsidR="00B67C3E" w:rsidRDefault="0035404C">
      <w:pPr>
        <w:snapToGrid w:val="0"/>
        <w:spacing w:line="420" w:lineRule="exact"/>
        <w:ind w:firstLineChars="196" w:firstLine="413"/>
        <w:rPr>
          <w:rFonts w:ascii="宋体" w:hAnsi="宋体"/>
          <w:b/>
          <w:szCs w:val="21"/>
        </w:rPr>
      </w:pPr>
      <w:r>
        <w:rPr>
          <w:rFonts w:ascii="宋体" w:hAnsi="宋体" w:hint="eastAsia"/>
          <w:b/>
          <w:szCs w:val="21"/>
        </w:rPr>
        <w:t>一、专业与专业方向</w:t>
      </w:r>
    </w:p>
    <w:p w:rsidR="00B67C3E" w:rsidRDefault="0035404C">
      <w:pPr>
        <w:snapToGrid w:val="0"/>
        <w:spacing w:line="420" w:lineRule="exact"/>
        <w:ind w:firstLineChars="150" w:firstLine="315"/>
        <w:rPr>
          <w:rFonts w:ascii="宋体" w:hAnsi="宋体"/>
          <w:szCs w:val="21"/>
        </w:rPr>
      </w:pPr>
      <w:r>
        <w:rPr>
          <w:rFonts w:ascii="宋体" w:hAnsi="宋体" w:hint="eastAsia"/>
          <w:szCs w:val="21"/>
        </w:rPr>
        <w:t>（一）专业名称：表演艺术（6</w:t>
      </w:r>
      <w:r w:rsidR="00860B8F">
        <w:rPr>
          <w:rFonts w:ascii="宋体" w:hAnsi="宋体" w:hint="eastAsia"/>
          <w:szCs w:val="21"/>
        </w:rPr>
        <w:t>50201</w:t>
      </w:r>
      <w:r>
        <w:rPr>
          <w:rFonts w:ascii="宋体" w:hAnsi="宋体" w:hint="eastAsia"/>
          <w:szCs w:val="21"/>
        </w:rPr>
        <w:t>）</w:t>
      </w:r>
    </w:p>
    <w:p w:rsidR="00B67C3E" w:rsidRDefault="0035404C">
      <w:pPr>
        <w:snapToGrid w:val="0"/>
        <w:spacing w:line="420" w:lineRule="exact"/>
        <w:ind w:firstLineChars="150" w:firstLine="315"/>
        <w:rPr>
          <w:rFonts w:ascii="宋体" w:hAnsi="宋体"/>
          <w:szCs w:val="21"/>
        </w:rPr>
      </w:pPr>
      <w:r>
        <w:rPr>
          <w:rFonts w:ascii="宋体" w:hAnsi="宋体" w:hint="eastAsia"/>
          <w:szCs w:val="21"/>
        </w:rPr>
        <w:t>（二）专业方向：声乐演唱方向</w:t>
      </w:r>
    </w:p>
    <w:p w:rsidR="00B67C3E" w:rsidRDefault="0035404C">
      <w:pPr>
        <w:snapToGrid w:val="0"/>
        <w:spacing w:line="420" w:lineRule="exact"/>
        <w:ind w:firstLineChars="150" w:firstLine="315"/>
        <w:rPr>
          <w:rFonts w:ascii="宋体" w:hAnsi="宋体"/>
          <w:szCs w:val="21"/>
        </w:rPr>
      </w:pPr>
      <w:r>
        <w:rPr>
          <w:rFonts w:ascii="宋体" w:hAnsi="宋体" w:hint="eastAsia"/>
          <w:szCs w:val="21"/>
        </w:rPr>
        <w:t xml:space="preserve">                器乐演奏方向</w:t>
      </w:r>
    </w:p>
    <w:p w:rsidR="00B67C3E" w:rsidRDefault="0035404C">
      <w:pPr>
        <w:snapToGrid w:val="0"/>
        <w:spacing w:line="420" w:lineRule="exact"/>
        <w:ind w:firstLineChars="196" w:firstLine="413"/>
        <w:rPr>
          <w:rFonts w:ascii="宋体" w:hAnsi="宋体"/>
          <w:szCs w:val="21"/>
        </w:rPr>
      </w:pPr>
      <w:r>
        <w:rPr>
          <w:rFonts w:ascii="宋体" w:hAnsi="宋体" w:hint="eastAsia"/>
          <w:b/>
          <w:szCs w:val="21"/>
        </w:rPr>
        <w:t>二、入学要求及基本学制</w:t>
      </w:r>
    </w:p>
    <w:p w:rsidR="00B67C3E" w:rsidRDefault="0035404C">
      <w:pPr>
        <w:snapToGrid w:val="0"/>
        <w:spacing w:line="420" w:lineRule="exact"/>
        <w:ind w:firstLineChars="200" w:firstLine="420"/>
        <w:rPr>
          <w:rFonts w:ascii="宋体" w:hAnsi="宋体"/>
          <w:szCs w:val="21"/>
        </w:rPr>
      </w:pPr>
      <w:r>
        <w:rPr>
          <w:rFonts w:ascii="宋体" w:hAnsi="宋体" w:hint="eastAsia"/>
          <w:szCs w:val="21"/>
        </w:rPr>
        <w:t>（一）入学要求：应届初中毕业生</w:t>
      </w:r>
    </w:p>
    <w:p w:rsidR="00B67C3E" w:rsidRDefault="0035404C">
      <w:pPr>
        <w:snapToGrid w:val="0"/>
        <w:spacing w:line="420" w:lineRule="exact"/>
        <w:ind w:firstLineChars="200" w:firstLine="420"/>
        <w:rPr>
          <w:rFonts w:ascii="宋体" w:hAnsi="宋体"/>
          <w:szCs w:val="21"/>
        </w:rPr>
      </w:pPr>
      <w:r>
        <w:rPr>
          <w:rFonts w:ascii="宋体" w:hAnsi="宋体" w:hint="eastAsia"/>
          <w:szCs w:val="21"/>
        </w:rPr>
        <w:t>（二）基本学制：五年一贯制</w:t>
      </w:r>
    </w:p>
    <w:p w:rsidR="00B67C3E" w:rsidRDefault="0035404C">
      <w:pPr>
        <w:snapToGrid w:val="0"/>
        <w:spacing w:line="420" w:lineRule="exact"/>
        <w:ind w:firstLineChars="200" w:firstLine="420"/>
        <w:rPr>
          <w:rFonts w:ascii="宋体" w:hAnsi="宋体"/>
          <w:szCs w:val="21"/>
        </w:rPr>
      </w:pPr>
      <w:r>
        <w:rPr>
          <w:rFonts w:ascii="宋体" w:hAnsi="宋体" w:hint="eastAsia"/>
          <w:szCs w:val="21"/>
        </w:rPr>
        <w:t>（三）办学层次：普通专科</w:t>
      </w:r>
    </w:p>
    <w:p w:rsidR="00B67C3E" w:rsidRDefault="0035404C">
      <w:pPr>
        <w:snapToGrid w:val="0"/>
        <w:spacing w:line="420" w:lineRule="exact"/>
        <w:ind w:firstLineChars="196" w:firstLine="413"/>
        <w:rPr>
          <w:rFonts w:ascii="宋体" w:hAnsi="宋体"/>
          <w:szCs w:val="21"/>
        </w:rPr>
      </w:pPr>
      <w:r>
        <w:rPr>
          <w:rFonts w:ascii="宋体" w:hAnsi="宋体" w:hint="eastAsia"/>
          <w:b/>
          <w:szCs w:val="21"/>
        </w:rPr>
        <w:t>三、培养目标</w:t>
      </w:r>
    </w:p>
    <w:p w:rsidR="00B67C3E" w:rsidRDefault="0035404C">
      <w:pPr>
        <w:spacing w:line="400" w:lineRule="exact"/>
        <w:ind w:firstLineChars="200" w:firstLine="420"/>
        <w:rPr>
          <w:rFonts w:ascii="仿宋_GB2312" w:eastAsia="仿宋_GB2312"/>
          <w:sz w:val="24"/>
          <w:szCs w:val="20"/>
        </w:rPr>
      </w:pPr>
      <w:r>
        <w:rPr>
          <w:rFonts w:ascii="宋体" w:hAnsi="宋体" w:hint="eastAsia"/>
          <w:szCs w:val="21"/>
        </w:rPr>
        <w:t>本专业培养德、智、体、美全面发展，具有良好的文化修养和职业道德，</w:t>
      </w:r>
      <w:r>
        <w:rPr>
          <w:rFonts w:ascii="宋体" w:hAnsi="宋体" w:hint="eastAsia"/>
          <w:color w:val="000000"/>
          <w:kern w:val="0"/>
          <w:szCs w:val="21"/>
        </w:rPr>
        <w:t>与我国社会主义现代化建设和文化</w:t>
      </w:r>
      <w:r>
        <w:rPr>
          <w:rFonts w:ascii="宋体" w:hAnsi="宋体" w:hint="eastAsia"/>
          <w:color w:val="000000"/>
          <w:spacing w:val="-6"/>
          <w:kern w:val="0"/>
          <w:szCs w:val="21"/>
        </w:rPr>
        <w:t>事业发展需求相适应的，具有在第一</w:t>
      </w:r>
      <w:r>
        <w:rPr>
          <w:rFonts w:ascii="宋体" w:hAnsi="宋体" w:hint="eastAsia"/>
          <w:spacing w:val="-6"/>
          <w:kern w:val="0"/>
          <w:szCs w:val="21"/>
        </w:rPr>
        <w:t>线从事文艺表演、艺术策划和教学的</w:t>
      </w:r>
      <w:r>
        <w:rPr>
          <w:rFonts w:ascii="宋体" w:hAnsi="宋体" w:hint="eastAsia"/>
          <w:sz w:val="22"/>
          <w:szCs w:val="21"/>
        </w:rPr>
        <w:t>生产、服务、管理一线工作的</w:t>
      </w:r>
      <w:proofErr w:type="gramStart"/>
      <w:r>
        <w:rPr>
          <w:rFonts w:ascii="宋体" w:hAnsi="宋体" w:hint="eastAsia"/>
          <w:sz w:val="22"/>
          <w:szCs w:val="21"/>
        </w:rPr>
        <w:t>的</w:t>
      </w:r>
      <w:proofErr w:type="gramEnd"/>
      <w:r>
        <w:rPr>
          <w:rFonts w:ascii="宋体" w:hAnsi="宋体"/>
          <w:sz w:val="22"/>
          <w:szCs w:val="21"/>
        </w:rPr>
        <w:t>发展型、复合型和创新型</w:t>
      </w:r>
      <w:r>
        <w:rPr>
          <w:rFonts w:ascii="宋体" w:hAnsi="宋体" w:hint="eastAsia"/>
          <w:sz w:val="22"/>
          <w:szCs w:val="21"/>
        </w:rPr>
        <w:t>技术技能人才。</w:t>
      </w:r>
    </w:p>
    <w:p w:rsidR="00B67C3E" w:rsidRDefault="0035404C">
      <w:pPr>
        <w:spacing w:line="400" w:lineRule="exact"/>
        <w:ind w:firstLine="480"/>
        <w:rPr>
          <w:rFonts w:ascii="宋体" w:hAnsi="宋体" w:cs="宋体"/>
          <w:kern w:val="0"/>
          <w:szCs w:val="21"/>
        </w:rPr>
      </w:pPr>
      <w:r>
        <w:rPr>
          <w:rFonts w:ascii="宋体" w:hAnsi="宋体" w:hint="eastAsia"/>
          <w:szCs w:val="21"/>
        </w:rPr>
        <w:t>本专业所培养的学生</w:t>
      </w:r>
      <w:r>
        <w:rPr>
          <w:rFonts w:ascii="宋体" w:hAnsi="宋体" w:cs="宋体" w:hint="eastAsia"/>
          <w:bCs/>
          <w:kern w:val="0"/>
          <w:szCs w:val="21"/>
        </w:rPr>
        <w:t>应具备以下素质、知识、能力：</w:t>
      </w:r>
    </w:p>
    <w:p w:rsidR="00B67C3E" w:rsidRDefault="0035404C">
      <w:pPr>
        <w:widowControl/>
        <w:spacing w:line="400" w:lineRule="exact"/>
        <w:ind w:firstLineChars="150" w:firstLine="315"/>
        <w:jc w:val="left"/>
        <w:rPr>
          <w:rFonts w:ascii="宋体" w:hAnsi="宋体" w:cs="宋体"/>
          <w:kern w:val="0"/>
          <w:szCs w:val="21"/>
        </w:rPr>
      </w:pPr>
      <w:r>
        <w:rPr>
          <w:rFonts w:ascii="宋体" w:hAnsi="宋体" w:hint="eastAsia"/>
          <w:szCs w:val="21"/>
        </w:rPr>
        <w:t>（一）</w:t>
      </w:r>
      <w:r>
        <w:rPr>
          <w:rFonts w:ascii="宋体" w:hAnsi="宋体" w:cs="宋体" w:hint="eastAsia"/>
          <w:bCs/>
          <w:kern w:val="0"/>
          <w:szCs w:val="21"/>
        </w:rPr>
        <w:t>素质</w:t>
      </w:r>
    </w:p>
    <w:p w:rsidR="00B67C3E" w:rsidRDefault="0035404C">
      <w:pPr>
        <w:widowControl/>
        <w:spacing w:line="400" w:lineRule="exact"/>
        <w:ind w:firstLineChars="350" w:firstLine="735"/>
        <w:jc w:val="left"/>
        <w:rPr>
          <w:rFonts w:ascii="宋体" w:hAnsi="宋体"/>
          <w:szCs w:val="21"/>
        </w:rPr>
      </w:pPr>
      <w:r>
        <w:rPr>
          <w:rFonts w:ascii="宋体" w:hAnsi="宋体" w:hint="eastAsia"/>
          <w:szCs w:val="21"/>
        </w:rPr>
        <w:t>1. 具备良好的政治思想素质、道德品质和法律意识；</w:t>
      </w:r>
    </w:p>
    <w:p w:rsidR="00B67C3E" w:rsidRDefault="0035404C">
      <w:pPr>
        <w:widowControl/>
        <w:spacing w:line="400" w:lineRule="exact"/>
        <w:ind w:firstLineChars="350" w:firstLine="735"/>
        <w:jc w:val="left"/>
        <w:rPr>
          <w:rFonts w:ascii="宋体" w:hAnsi="宋体"/>
          <w:szCs w:val="21"/>
        </w:rPr>
      </w:pPr>
      <w:r>
        <w:rPr>
          <w:rFonts w:ascii="宋体" w:hAnsi="宋体" w:hint="eastAsia"/>
          <w:szCs w:val="21"/>
        </w:rPr>
        <w:t>2. 具备人文科学素养，形成稳固的专业知识和良好的生活态度；</w:t>
      </w:r>
    </w:p>
    <w:p w:rsidR="00B67C3E" w:rsidRDefault="0035404C">
      <w:pPr>
        <w:widowControl/>
        <w:spacing w:line="400" w:lineRule="exact"/>
        <w:ind w:firstLineChars="350" w:firstLine="735"/>
        <w:jc w:val="left"/>
        <w:rPr>
          <w:rFonts w:ascii="宋体" w:hAnsi="宋体"/>
          <w:szCs w:val="21"/>
        </w:rPr>
      </w:pPr>
      <w:r>
        <w:rPr>
          <w:rFonts w:ascii="宋体" w:hAnsi="宋体" w:hint="eastAsia"/>
          <w:szCs w:val="21"/>
        </w:rPr>
        <w:t>3. 具备吃苦耐劳、积极进取、敬业爱岗的工作态度；</w:t>
      </w:r>
    </w:p>
    <w:p w:rsidR="00B67C3E" w:rsidRDefault="0035404C">
      <w:pPr>
        <w:widowControl/>
        <w:spacing w:line="400" w:lineRule="exact"/>
        <w:ind w:firstLineChars="350" w:firstLine="735"/>
        <w:jc w:val="left"/>
        <w:rPr>
          <w:rFonts w:ascii="宋体" w:hAnsi="宋体"/>
          <w:szCs w:val="21"/>
        </w:rPr>
      </w:pPr>
      <w:r>
        <w:rPr>
          <w:rFonts w:ascii="宋体" w:hAnsi="宋体" w:hint="eastAsia"/>
          <w:szCs w:val="21"/>
        </w:rPr>
        <w:t>4. 具备良好的人际交往能力、团队合作精神和客户服务意识；</w:t>
      </w:r>
    </w:p>
    <w:p w:rsidR="00B67C3E" w:rsidRDefault="0035404C">
      <w:pPr>
        <w:widowControl/>
        <w:spacing w:line="400" w:lineRule="exact"/>
        <w:ind w:firstLineChars="350" w:firstLine="735"/>
        <w:jc w:val="left"/>
        <w:rPr>
          <w:rFonts w:ascii="宋体" w:hAnsi="宋体"/>
          <w:szCs w:val="21"/>
        </w:rPr>
      </w:pPr>
      <w:r>
        <w:rPr>
          <w:rFonts w:ascii="宋体" w:hAnsi="宋体" w:hint="eastAsia"/>
          <w:szCs w:val="21"/>
        </w:rPr>
        <w:t>5. 能严格遵守岗位操作规范；</w:t>
      </w:r>
    </w:p>
    <w:p w:rsidR="00B67C3E" w:rsidRDefault="0035404C">
      <w:pPr>
        <w:widowControl/>
        <w:spacing w:line="400" w:lineRule="exact"/>
        <w:ind w:firstLineChars="350" w:firstLine="735"/>
        <w:jc w:val="left"/>
        <w:rPr>
          <w:rFonts w:ascii="宋体" w:hAnsi="宋体"/>
          <w:szCs w:val="21"/>
        </w:rPr>
      </w:pPr>
      <w:r>
        <w:rPr>
          <w:rFonts w:ascii="宋体" w:hAnsi="宋体" w:hint="eastAsia"/>
          <w:szCs w:val="21"/>
        </w:rPr>
        <w:t>6. 具有正确的就业观和创业意识。</w:t>
      </w:r>
    </w:p>
    <w:p w:rsidR="00B67C3E" w:rsidRDefault="0035404C">
      <w:pPr>
        <w:spacing w:line="400" w:lineRule="exact"/>
        <w:ind w:firstLineChars="150" w:firstLine="315"/>
        <w:rPr>
          <w:rFonts w:ascii="宋体" w:hAnsi="宋体"/>
          <w:szCs w:val="21"/>
        </w:rPr>
      </w:pPr>
      <w:r>
        <w:rPr>
          <w:rFonts w:ascii="宋体" w:hAnsi="宋体" w:hint="eastAsia"/>
          <w:szCs w:val="21"/>
        </w:rPr>
        <w:t>（二）知识</w:t>
      </w:r>
    </w:p>
    <w:p w:rsidR="00B67C3E" w:rsidRDefault="0035404C">
      <w:pPr>
        <w:spacing w:line="400" w:lineRule="exact"/>
        <w:ind w:firstLineChars="350" w:firstLine="735"/>
        <w:rPr>
          <w:rFonts w:ascii="宋体" w:hAnsi="宋体"/>
          <w:szCs w:val="21"/>
        </w:rPr>
      </w:pPr>
      <w:r>
        <w:rPr>
          <w:rFonts w:ascii="宋体" w:hAnsi="宋体" w:hint="eastAsia"/>
          <w:szCs w:val="21"/>
        </w:rPr>
        <w:t>1. 掌握本专业必备的语言表达、文字表达及其他文化知识；</w:t>
      </w:r>
    </w:p>
    <w:p w:rsidR="00B67C3E" w:rsidRDefault="0035404C">
      <w:pPr>
        <w:spacing w:line="400" w:lineRule="exact"/>
        <w:ind w:firstLineChars="350" w:firstLine="735"/>
        <w:rPr>
          <w:rFonts w:ascii="宋体" w:hAnsi="宋体"/>
          <w:szCs w:val="21"/>
        </w:rPr>
      </w:pPr>
      <w:r>
        <w:rPr>
          <w:rFonts w:ascii="宋体" w:hAnsi="宋体" w:hint="eastAsia"/>
          <w:szCs w:val="21"/>
        </w:rPr>
        <w:t>2. 掌握</w:t>
      </w:r>
      <w:r>
        <w:rPr>
          <w:rFonts w:ascii="宋体" w:hAnsi="宋体" w:cs="宋体" w:hint="eastAsia"/>
          <w:kern w:val="0"/>
          <w:szCs w:val="21"/>
        </w:rPr>
        <w:t>表演艺术基本理论知识</w:t>
      </w:r>
      <w:r>
        <w:rPr>
          <w:rFonts w:ascii="宋体" w:hAnsi="宋体" w:hint="eastAsia"/>
          <w:szCs w:val="21"/>
        </w:rPr>
        <w:t>；</w:t>
      </w:r>
    </w:p>
    <w:p w:rsidR="00B67C3E" w:rsidRDefault="0035404C">
      <w:pPr>
        <w:spacing w:line="400" w:lineRule="exact"/>
        <w:ind w:firstLineChars="350" w:firstLine="735"/>
        <w:rPr>
          <w:rFonts w:ascii="宋体" w:hAnsi="宋体"/>
          <w:szCs w:val="21"/>
        </w:rPr>
      </w:pPr>
      <w:r>
        <w:rPr>
          <w:rFonts w:ascii="宋体" w:hAnsi="宋体" w:hint="eastAsia"/>
          <w:szCs w:val="21"/>
        </w:rPr>
        <w:t>3. 掌握</w:t>
      </w:r>
      <w:r>
        <w:rPr>
          <w:rFonts w:ascii="宋体" w:hAnsi="宋体" w:cs="宋体" w:hint="eastAsia"/>
          <w:kern w:val="0"/>
          <w:szCs w:val="21"/>
        </w:rPr>
        <w:t>表演艺术基本技能技艺</w:t>
      </w:r>
      <w:r>
        <w:rPr>
          <w:rFonts w:ascii="宋体" w:hAnsi="宋体" w:hint="eastAsia"/>
          <w:szCs w:val="21"/>
        </w:rPr>
        <w:t>；</w:t>
      </w:r>
    </w:p>
    <w:p w:rsidR="00B67C3E" w:rsidRDefault="0035404C">
      <w:pPr>
        <w:spacing w:line="400" w:lineRule="exact"/>
        <w:ind w:firstLineChars="350" w:firstLine="735"/>
        <w:rPr>
          <w:rFonts w:ascii="宋体" w:hAnsi="宋体"/>
          <w:szCs w:val="21"/>
        </w:rPr>
      </w:pPr>
      <w:r>
        <w:rPr>
          <w:rFonts w:ascii="宋体" w:hAnsi="宋体" w:hint="eastAsia"/>
          <w:szCs w:val="21"/>
        </w:rPr>
        <w:t>4．</w:t>
      </w:r>
      <w:r>
        <w:rPr>
          <w:rFonts w:ascii="宋体" w:hAnsi="宋体" w:cs="宋体" w:hint="eastAsia"/>
          <w:kern w:val="0"/>
          <w:szCs w:val="21"/>
        </w:rPr>
        <w:t>掌握艺术策划的</w:t>
      </w:r>
      <w:r>
        <w:rPr>
          <w:rFonts w:ascii="宋体" w:hAnsi="宋体" w:hint="eastAsia"/>
          <w:szCs w:val="21"/>
        </w:rPr>
        <w:t>相关知识。</w:t>
      </w:r>
    </w:p>
    <w:p w:rsidR="00B67C3E" w:rsidRDefault="0035404C">
      <w:pPr>
        <w:widowControl/>
        <w:spacing w:line="400" w:lineRule="exact"/>
        <w:ind w:firstLineChars="150" w:firstLine="315"/>
        <w:jc w:val="left"/>
        <w:rPr>
          <w:rFonts w:ascii="宋体" w:hAnsi="宋体"/>
          <w:szCs w:val="21"/>
        </w:rPr>
      </w:pPr>
      <w:r>
        <w:rPr>
          <w:rFonts w:ascii="宋体" w:hAnsi="宋体" w:hint="eastAsia"/>
          <w:szCs w:val="21"/>
        </w:rPr>
        <w:t>（三）能力</w:t>
      </w:r>
    </w:p>
    <w:p w:rsidR="00B67C3E" w:rsidRDefault="0035404C">
      <w:pPr>
        <w:spacing w:line="400" w:lineRule="exact"/>
        <w:ind w:firstLineChars="350" w:firstLine="735"/>
        <w:rPr>
          <w:rFonts w:ascii="宋体" w:hAnsi="宋体"/>
          <w:szCs w:val="21"/>
        </w:rPr>
      </w:pPr>
      <w:r>
        <w:rPr>
          <w:rFonts w:ascii="宋体" w:hAnsi="宋体" w:hint="eastAsia"/>
          <w:szCs w:val="21"/>
        </w:rPr>
        <w:t>1．具备较强的团队合作精神和组织协调能力；</w:t>
      </w:r>
    </w:p>
    <w:p w:rsidR="00B67C3E" w:rsidRDefault="0035404C">
      <w:pPr>
        <w:spacing w:line="400" w:lineRule="exact"/>
        <w:ind w:firstLineChars="350" w:firstLine="735"/>
        <w:rPr>
          <w:rFonts w:ascii="宋体" w:hAnsi="宋体" w:cs="宋体"/>
          <w:kern w:val="0"/>
          <w:szCs w:val="21"/>
        </w:rPr>
      </w:pPr>
      <w:r>
        <w:rPr>
          <w:rFonts w:ascii="宋体" w:hAnsi="宋体" w:hint="eastAsia"/>
          <w:szCs w:val="21"/>
        </w:rPr>
        <w:t>2．</w:t>
      </w:r>
      <w:r>
        <w:rPr>
          <w:rFonts w:ascii="宋体" w:hAnsi="宋体" w:cs="宋体" w:hint="eastAsia"/>
          <w:kern w:val="0"/>
          <w:szCs w:val="21"/>
        </w:rPr>
        <w:t>具有企业文化活动策划的能力；</w:t>
      </w:r>
      <w:bookmarkStart w:id="0" w:name="_GoBack"/>
      <w:bookmarkEnd w:id="0"/>
    </w:p>
    <w:p w:rsidR="00B67C3E" w:rsidRDefault="0035404C">
      <w:pPr>
        <w:spacing w:line="400" w:lineRule="exact"/>
        <w:ind w:firstLineChars="350" w:firstLine="735"/>
        <w:rPr>
          <w:rFonts w:ascii="宋体" w:hAnsi="宋体" w:cs="宋体"/>
          <w:kern w:val="0"/>
          <w:szCs w:val="21"/>
        </w:rPr>
      </w:pPr>
      <w:r>
        <w:rPr>
          <w:rFonts w:ascii="宋体" w:hAnsi="宋体" w:cs="宋体" w:hint="eastAsia"/>
          <w:kern w:val="0"/>
          <w:szCs w:val="21"/>
        </w:rPr>
        <w:t>3．具有音乐舞蹈作品的创作能力；</w:t>
      </w:r>
    </w:p>
    <w:p w:rsidR="00B67C3E" w:rsidRDefault="0035404C">
      <w:pPr>
        <w:spacing w:line="400" w:lineRule="exact"/>
        <w:ind w:firstLineChars="350" w:firstLine="735"/>
        <w:rPr>
          <w:rFonts w:ascii="宋体" w:hAnsi="宋体" w:cs="宋体"/>
          <w:kern w:val="0"/>
          <w:szCs w:val="21"/>
        </w:rPr>
      </w:pPr>
      <w:r>
        <w:rPr>
          <w:rFonts w:ascii="宋体" w:hAnsi="宋体" w:cs="宋体" w:hint="eastAsia"/>
          <w:kern w:val="0"/>
          <w:szCs w:val="21"/>
        </w:rPr>
        <w:t>4．具有一定的实际教学工作能力；</w:t>
      </w:r>
    </w:p>
    <w:p w:rsidR="00B67C3E" w:rsidRDefault="0035404C">
      <w:pPr>
        <w:spacing w:line="400" w:lineRule="exact"/>
        <w:ind w:firstLineChars="350" w:firstLine="735"/>
        <w:rPr>
          <w:rFonts w:ascii="宋体" w:hAnsi="宋体"/>
          <w:szCs w:val="21"/>
        </w:rPr>
      </w:pPr>
      <w:r>
        <w:rPr>
          <w:rFonts w:ascii="宋体" w:hAnsi="宋体" w:cs="宋体" w:hint="eastAsia"/>
          <w:kern w:val="0"/>
          <w:szCs w:val="21"/>
        </w:rPr>
        <w:t>5．具有良好的沟通和协调能力。</w:t>
      </w:r>
    </w:p>
    <w:p w:rsidR="00B67C3E" w:rsidRDefault="0035404C">
      <w:pPr>
        <w:snapToGrid w:val="0"/>
        <w:spacing w:line="420" w:lineRule="exact"/>
        <w:ind w:firstLineChars="198" w:firstLine="417"/>
        <w:rPr>
          <w:rFonts w:ascii="宋体" w:hAnsi="宋体"/>
          <w:szCs w:val="21"/>
        </w:rPr>
      </w:pPr>
      <w:r>
        <w:rPr>
          <w:rFonts w:ascii="宋体" w:hAnsi="宋体" w:hint="eastAsia"/>
          <w:b/>
          <w:szCs w:val="21"/>
        </w:rPr>
        <w:t>四、职业（岗位）面向、职业资格及继续学习专业</w:t>
      </w:r>
    </w:p>
    <w:p w:rsidR="00B67C3E" w:rsidRDefault="0035404C">
      <w:pPr>
        <w:spacing w:line="400" w:lineRule="exact"/>
        <w:ind w:firstLineChars="200" w:firstLine="420"/>
        <w:rPr>
          <w:rFonts w:ascii="宋体" w:hAnsi="宋体"/>
          <w:bCs/>
          <w:szCs w:val="21"/>
        </w:rPr>
      </w:pPr>
      <w:r>
        <w:rPr>
          <w:rFonts w:ascii="宋体" w:hAnsi="宋体" w:hint="eastAsia"/>
          <w:bCs/>
          <w:szCs w:val="21"/>
        </w:rPr>
        <w:lastRenderedPageBreak/>
        <w:t>本专业学生是为各级专业艺术院团、文化传播公司、大型企业艺术部等一线演艺岗位培养的，根据岗位要求学生毕业后从事以下工作：</w:t>
      </w:r>
    </w:p>
    <w:p w:rsidR="00B67C3E" w:rsidRDefault="0035404C" w:rsidP="0035404C">
      <w:pPr>
        <w:spacing w:line="400" w:lineRule="exact"/>
        <w:ind w:firstLineChars="257" w:firstLine="540"/>
        <w:rPr>
          <w:rFonts w:ascii="宋体" w:hAnsi="宋体"/>
          <w:bCs/>
          <w:szCs w:val="21"/>
        </w:rPr>
      </w:pPr>
      <w:r>
        <w:rPr>
          <w:rFonts w:ascii="宋体" w:hAnsi="宋体" w:hint="eastAsia"/>
          <w:bCs/>
          <w:szCs w:val="21"/>
        </w:rPr>
        <w:t xml:space="preserve"> 1</w:t>
      </w:r>
      <w:r>
        <w:rPr>
          <w:rFonts w:ascii="宋体" w:hAnsi="宋体" w:hint="eastAsia"/>
          <w:szCs w:val="21"/>
        </w:rPr>
        <w:t>．</w:t>
      </w:r>
      <w:r>
        <w:rPr>
          <w:rFonts w:ascii="宋体" w:hAnsi="宋体" w:hint="eastAsia"/>
          <w:bCs/>
          <w:szCs w:val="21"/>
        </w:rPr>
        <w:t>艺术表演</w:t>
      </w:r>
    </w:p>
    <w:p w:rsidR="00B67C3E" w:rsidRDefault="0035404C" w:rsidP="0035404C">
      <w:pPr>
        <w:spacing w:line="400" w:lineRule="exact"/>
        <w:ind w:firstLineChars="257" w:firstLine="540"/>
        <w:rPr>
          <w:rFonts w:ascii="宋体" w:hAnsi="宋体"/>
          <w:bCs/>
          <w:szCs w:val="21"/>
        </w:rPr>
      </w:pPr>
      <w:r>
        <w:rPr>
          <w:rFonts w:ascii="宋体" w:hAnsi="宋体" w:hint="eastAsia"/>
          <w:bCs/>
          <w:szCs w:val="21"/>
        </w:rPr>
        <w:t xml:space="preserve"> 2</w:t>
      </w:r>
      <w:r>
        <w:rPr>
          <w:rFonts w:ascii="宋体" w:hAnsi="宋体" w:hint="eastAsia"/>
          <w:szCs w:val="21"/>
        </w:rPr>
        <w:t>．</w:t>
      </w:r>
      <w:r>
        <w:rPr>
          <w:rFonts w:ascii="宋体" w:hAnsi="宋体" w:hint="eastAsia"/>
          <w:bCs/>
          <w:szCs w:val="21"/>
        </w:rPr>
        <w:t>艺术编导</w:t>
      </w:r>
    </w:p>
    <w:p w:rsidR="00B67C3E" w:rsidRDefault="0035404C" w:rsidP="0035404C">
      <w:pPr>
        <w:spacing w:line="400" w:lineRule="exact"/>
        <w:ind w:firstLineChars="257" w:firstLine="540"/>
        <w:rPr>
          <w:rFonts w:ascii="宋体" w:hAnsi="宋体"/>
          <w:bCs/>
          <w:szCs w:val="21"/>
        </w:rPr>
      </w:pPr>
      <w:r>
        <w:rPr>
          <w:rFonts w:ascii="宋体" w:hAnsi="宋体" w:hint="eastAsia"/>
          <w:bCs/>
          <w:szCs w:val="21"/>
        </w:rPr>
        <w:t xml:space="preserve"> 3</w:t>
      </w:r>
      <w:r>
        <w:rPr>
          <w:rFonts w:ascii="宋体" w:hAnsi="宋体" w:hint="eastAsia"/>
          <w:szCs w:val="21"/>
        </w:rPr>
        <w:t>．</w:t>
      </w:r>
      <w:r>
        <w:rPr>
          <w:rFonts w:ascii="宋体" w:hAnsi="宋体" w:hint="eastAsia"/>
          <w:bCs/>
          <w:szCs w:val="21"/>
        </w:rPr>
        <w:t>艺术策划</w:t>
      </w:r>
    </w:p>
    <w:p w:rsidR="00B67C3E" w:rsidRDefault="0035404C">
      <w:pPr>
        <w:spacing w:line="400" w:lineRule="exact"/>
        <w:rPr>
          <w:rFonts w:ascii="宋体" w:hAnsi="宋体"/>
          <w:bCs/>
          <w:szCs w:val="21"/>
        </w:rPr>
      </w:pPr>
      <w:r>
        <w:rPr>
          <w:rFonts w:ascii="宋体" w:hAnsi="宋体" w:hint="eastAsia"/>
          <w:bCs/>
          <w:szCs w:val="21"/>
        </w:rPr>
        <w:t xml:space="preserve">      4、艺术专业教学</w:t>
      </w:r>
    </w:p>
    <w:p w:rsidR="00B67C3E" w:rsidRDefault="0035404C" w:rsidP="0035404C">
      <w:pPr>
        <w:spacing w:line="400" w:lineRule="exact"/>
        <w:ind w:firstLineChars="257" w:firstLine="540"/>
        <w:rPr>
          <w:rFonts w:ascii="宋体" w:hAnsi="宋体"/>
          <w:bCs/>
          <w:szCs w:val="21"/>
        </w:rPr>
      </w:pPr>
      <w:r>
        <w:rPr>
          <w:rFonts w:ascii="宋体" w:hAnsi="宋体" w:hint="eastAsia"/>
          <w:bCs/>
          <w:szCs w:val="21"/>
        </w:rPr>
        <w:t xml:space="preserve"> 5、艺术管理</w:t>
      </w:r>
    </w:p>
    <w:p w:rsidR="00B67C3E" w:rsidRDefault="0035404C">
      <w:pPr>
        <w:spacing w:line="420" w:lineRule="exact"/>
        <w:ind w:firstLineChars="150" w:firstLine="316"/>
        <w:rPr>
          <w:rFonts w:ascii="宋体" w:hAnsi="宋体"/>
          <w:b/>
          <w:szCs w:val="21"/>
        </w:rPr>
      </w:pPr>
      <w:r>
        <w:rPr>
          <w:rFonts w:ascii="宋体" w:hAnsi="宋体" w:hint="eastAsia"/>
          <w:b/>
          <w:szCs w:val="21"/>
        </w:rPr>
        <w:t>五、综合素质及职业能力</w:t>
      </w:r>
    </w:p>
    <w:p w:rsidR="00B67C3E" w:rsidRDefault="0035404C" w:rsidP="0035404C">
      <w:pPr>
        <w:spacing w:line="420" w:lineRule="exact"/>
        <w:ind w:firstLineChars="199" w:firstLine="418"/>
        <w:rPr>
          <w:rFonts w:ascii="宋体" w:hAnsi="宋体"/>
          <w:b/>
          <w:szCs w:val="21"/>
        </w:rPr>
      </w:pPr>
      <w:r>
        <w:rPr>
          <w:rFonts w:ascii="宋体" w:hAnsi="宋体" w:hint="eastAsia"/>
          <w:szCs w:val="21"/>
        </w:rPr>
        <w:t>（一）</w:t>
      </w:r>
      <w:r>
        <w:rPr>
          <w:rFonts w:ascii="宋体" w:hAnsi="宋体" w:hint="eastAsia"/>
          <w:b/>
          <w:szCs w:val="21"/>
        </w:rPr>
        <w:t>综合素质</w:t>
      </w:r>
    </w:p>
    <w:p w:rsidR="00B67C3E" w:rsidRDefault="0035404C">
      <w:pPr>
        <w:spacing w:line="420" w:lineRule="exact"/>
        <w:ind w:firstLineChars="199" w:firstLine="420"/>
        <w:rPr>
          <w:rFonts w:ascii="宋体" w:hAnsi="宋体"/>
          <w:szCs w:val="21"/>
        </w:rPr>
      </w:pPr>
      <w:r>
        <w:rPr>
          <w:rFonts w:ascii="宋体" w:hAnsi="宋体" w:hint="eastAsia"/>
          <w:b/>
          <w:szCs w:val="21"/>
        </w:rPr>
        <w:t>思想道德素质：</w:t>
      </w:r>
      <w:r>
        <w:rPr>
          <w:rFonts w:ascii="宋体" w:hAnsi="宋体" w:hint="eastAsia"/>
          <w:szCs w:val="21"/>
        </w:rPr>
        <w:t>爱国爱党，形成正确的世界观、人生观和价值观；具有良好的道德观念、法制观念、文明行为习惯和完美的品格；具有吃苦耐劳、积极进取工作态度，养成爱岗敬业、遵守纪律、一丝不苟的优良职业道德。</w:t>
      </w:r>
    </w:p>
    <w:p w:rsidR="00B67C3E" w:rsidRDefault="0035404C">
      <w:pPr>
        <w:spacing w:line="420" w:lineRule="exact"/>
        <w:ind w:firstLineChars="200" w:firstLine="422"/>
        <w:rPr>
          <w:rFonts w:ascii="宋体" w:hAnsi="宋体"/>
          <w:szCs w:val="21"/>
        </w:rPr>
      </w:pPr>
      <w:r>
        <w:rPr>
          <w:rFonts w:ascii="宋体" w:hAnsi="宋体" w:hint="eastAsia"/>
          <w:b/>
          <w:szCs w:val="21"/>
        </w:rPr>
        <w:t>科学文化素素质：</w:t>
      </w:r>
      <w:r>
        <w:rPr>
          <w:rFonts w:ascii="宋体" w:hAnsi="宋体" w:hint="eastAsia"/>
          <w:szCs w:val="21"/>
        </w:rPr>
        <w:t>具有较强的人文素养，初步具备表演艺术专业一种外语听、说、读、写的基础能力；具备自主学习和可持续发展的能力。</w:t>
      </w:r>
    </w:p>
    <w:p w:rsidR="00B67C3E" w:rsidRDefault="0035404C">
      <w:pPr>
        <w:spacing w:line="400" w:lineRule="exact"/>
        <w:ind w:firstLineChars="200" w:firstLine="422"/>
        <w:rPr>
          <w:rFonts w:ascii="仿宋_GB2312" w:eastAsia="仿宋_GB2312"/>
          <w:sz w:val="24"/>
          <w:szCs w:val="20"/>
        </w:rPr>
      </w:pPr>
      <w:r>
        <w:rPr>
          <w:rFonts w:ascii="宋体" w:hAnsi="宋体" w:hint="eastAsia"/>
          <w:b/>
          <w:szCs w:val="21"/>
        </w:rPr>
        <w:t>专业素质：</w:t>
      </w:r>
      <w:r>
        <w:rPr>
          <w:rFonts w:ascii="宋体" w:hAnsi="宋体" w:hint="eastAsia"/>
          <w:szCs w:val="21"/>
        </w:rPr>
        <w:t>具有获取、分析和处理信息的能力；具有严格遵守岗位操作规范的意识以及</w:t>
      </w:r>
      <w:r>
        <w:rPr>
          <w:rFonts w:ascii="宋体" w:hAnsi="宋体" w:hint="eastAsia"/>
          <w:color w:val="000000"/>
          <w:spacing w:val="-6"/>
          <w:kern w:val="0"/>
          <w:szCs w:val="21"/>
        </w:rPr>
        <w:t>在第一</w:t>
      </w:r>
      <w:r>
        <w:rPr>
          <w:rFonts w:ascii="宋体" w:hAnsi="宋体" w:hint="eastAsia"/>
          <w:spacing w:val="-6"/>
          <w:kern w:val="0"/>
          <w:szCs w:val="21"/>
        </w:rPr>
        <w:t>线从事文艺表演、艺术策划和教学等的能力</w:t>
      </w:r>
      <w:r>
        <w:rPr>
          <w:rFonts w:ascii="宋体" w:hAnsi="宋体" w:hint="eastAsia"/>
          <w:szCs w:val="21"/>
        </w:rPr>
        <w:t>和创新的意识。</w:t>
      </w:r>
    </w:p>
    <w:p w:rsidR="00B67C3E" w:rsidRDefault="0035404C">
      <w:pPr>
        <w:spacing w:line="420" w:lineRule="exact"/>
        <w:ind w:firstLineChars="199" w:firstLine="420"/>
        <w:rPr>
          <w:rFonts w:ascii="宋体" w:hAnsi="宋体"/>
          <w:szCs w:val="21"/>
        </w:rPr>
      </w:pPr>
      <w:r>
        <w:rPr>
          <w:rFonts w:ascii="宋体" w:hAnsi="宋体" w:hint="eastAsia"/>
          <w:b/>
          <w:szCs w:val="21"/>
        </w:rPr>
        <w:t>身心素质：</w:t>
      </w:r>
      <w:r>
        <w:rPr>
          <w:rFonts w:ascii="宋体" w:hAnsi="宋体" w:hint="eastAsia"/>
          <w:szCs w:val="21"/>
        </w:rPr>
        <w:t>具有良好的心理素质和强健的体魄；具有良好的团队合作精神和人际交流能力；具有正确的就业观和创业意识。</w:t>
      </w:r>
    </w:p>
    <w:p w:rsidR="00B67C3E" w:rsidRDefault="0035404C" w:rsidP="0035404C">
      <w:pPr>
        <w:spacing w:line="420" w:lineRule="exact"/>
        <w:ind w:firstLineChars="199" w:firstLine="418"/>
        <w:rPr>
          <w:rFonts w:ascii="宋体" w:hAnsi="宋体"/>
          <w:b/>
          <w:szCs w:val="21"/>
        </w:rPr>
      </w:pPr>
      <w:r>
        <w:rPr>
          <w:rFonts w:ascii="宋体" w:hAnsi="宋体" w:hint="eastAsia"/>
          <w:szCs w:val="21"/>
        </w:rPr>
        <w:t>（二）</w:t>
      </w:r>
      <w:r>
        <w:rPr>
          <w:rFonts w:ascii="宋体" w:hAnsi="宋体" w:hint="eastAsia"/>
          <w:b/>
          <w:szCs w:val="21"/>
        </w:rPr>
        <w:t>职业能力</w:t>
      </w:r>
    </w:p>
    <w:p w:rsidR="00B67C3E" w:rsidRDefault="0035404C">
      <w:pPr>
        <w:spacing w:line="420" w:lineRule="exact"/>
        <w:ind w:firstLineChars="196" w:firstLine="413"/>
        <w:rPr>
          <w:rFonts w:ascii="宋体" w:hAnsi="宋体"/>
          <w:b/>
          <w:szCs w:val="21"/>
        </w:rPr>
      </w:pPr>
      <w:r>
        <w:rPr>
          <w:rFonts w:ascii="宋体" w:hAnsi="宋体" w:hint="eastAsia"/>
          <w:b/>
          <w:szCs w:val="21"/>
        </w:rPr>
        <w:t>1.基本能力：</w:t>
      </w:r>
    </w:p>
    <w:p w:rsidR="00B67C3E" w:rsidRDefault="0035404C" w:rsidP="0035404C">
      <w:pPr>
        <w:spacing w:line="420" w:lineRule="exact"/>
        <w:ind w:firstLineChars="196" w:firstLine="412"/>
        <w:rPr>
          <w:rFonts w:ascii="宋体" w:hAnsi="宋体"/>
          <w:szCs w:val="21"/>
        </w:rPr>
      </w:pPr>
      <w:r>
        <w:rPr>
          <w:rFonts w:ascii="宋体" w:hAnsi="宋体" w:hint="eastAsia"/>
          <w:szCs w:val="21"/>
        </w:rPr>
        <w:t>（1）具有歌唱、器乐、表演等艺术门类的表演与基本的编创能力。</w:t>
      </w:r>
    </w:p>
    <w:p w:rsidR="00B67C3E" w:rsidRDefault="0035404C">
      <w:pPr>
        <w:spacing w:line="420" w:lineRule="exact"/>
        <w:ind w:leftChars="196" w:left="937" w:hangingChars="250" w:hanging="525"/>
        <w:rPr>
          <w:rFonts w:ascii="宋体" w:hAnsi="宋体"/>
          <w:szCs w:val="21"/>
        </w:rPr>
      </w:pPr>
      <w:r>
        <w:rPr>
          <w:rFonts w:ascii="宋体" w:hAnsi="宋体" w:hint="eastAsia"/>
          <w:szCs w:val="21"/>
        </w:rPr>
        <w:t>（2）掌握较宽厚的文化活动主持、才艺活动主持基础知识、表演技能与技巧，具备通过短期培训与实践可从事相近专业工作的能力。</w:t>
      </w:r>
    </w:p>
    <w:p w:rsidR="00B67C3E" w:rsidRDefault="0035404C" w:rsidP="0035404C">
      <w:pPr>
        <w:spacing w:line="420" w:lineRule="exact"/>
        <w:ind w:firstLineChars="196" w:firstLine="412"/>
        <w:rPr>
          <w:rFonts w:ascii="宋体" w:hAnsi="宋体"/>
          <w:szCs w:val="21"/>
        </w:rPr>
      </w:pPr>
      <w:r>
        <w:rPr>
          <w:rFonts w:ascii="宋体" w:hAnsi="宋体" w:hint="eastAsia"/>
          <w:szCs w:val="21"/>
        </w:rPr>
        <w:t>（3）具有良好的语言表达沟通能力与采访写作能力。</w:t>
      </w:r>
    </w:p>
    <w:p w:rsidR="00B67C3E" w:rsidRDefault="0035404C" w:rsidP="0035404C">
      <w:pPr>
        <w:spacing w:line="420" w:lineRule="exact"/>
        <w:ind w:firstLineChars="196" w:firstLine="412"/>
        <w:rPr>
          <w:rFonts w:ascii="宋体" w:hAnsi="宋体"/>
          <w:szCs w:val="21"/>
        </w:rPr>
      </w:pPr>
      <w:r>
        <w:rPr>
          <w:rFonts w:ascii="宋体" w:hAnsi="宋体" w:hint="eastAsia"/>
          <w:szCs w:val="21"/>
        </w:rPr>
        <w:t>（4）具有良好的艺术审美能力与评介能力。</w:t>
      </w:r>
    </w:p>
    <w:p w:rsidR="00B67C3E" w:rsidRDefault="0035404C">
      <w:pPr>
        <w:spacing w:line="420" w:lineRule="exact"/>
        <w:ind w:firstLineChars="199" w:firstLine="420"/>
        <w:rPr>
          <w:rFonts w:ascii="宋体" w:hAnsi="宋体"/>
          <w:b/>
          <w:szCs w:val="21"/>
        </w:rPr>
      </w:pPr>
      <w:r>
        <w:rPr>
          <w:rFonts w:ascii="宋体" w:hAnsi="宋体" w:hint="eastAsia"/>
          <w:b/>
          <w:szCs w:val="21"/>
        </w:rPr>
        <w:t>2.核心能力：</w:t>
      </w:r>
    </w:p>
    <w:p w:rsidR="00B67C3E" w:rsidRDefault="0035404C">
      <w:pPr>
        <w:spacing w:line="400" w:lineRule="exact"/>
        <w:ind w:firstLineChars="200" w:firstLine="420"/>
        <w:rPr>
          <w:rFonts w:ascii="宋体" w:hAnsi="宋体"/>
          <w:szCs w:val="21"/>
        </w:rPr>
      </w:pPr>
      <w:r>
        <w:rPr>
          <w:rFonts w:ascii="宋体" w:hAnsi="宋体" w:hint="eastAsia"/>
          <w:szCs w:val="21"/>
        </w:rPr>
        <w:t>（1）掌握本专业必备的语言表达、文字表达及其他文化知识；</w:t>
      </w:r>
    </w:p>
    <w:p w:rsidR="00B67C3E" w:rsidRDefault="0035404C">
      <w:pPr>
        <w:spacing w:line="400" w:lineRule="exact"/>
        <w:ind w:firstLineChars="200" w:firstLine="420"/>
        <w:rPr>
          <w:rFonts w:ascii="宋体" w:hAnsi="宋体"/>
          <w:szCs w:val="21"/>
        </w:rPr>
      </w:pPr>
      <w:r>
        <w:rPr>
          <w:rFonts w:ascii="宋体" w:hAnsi="宋体" w:hint="eastAsia"/>
          <w:szCs w:val="21"/>
        </w:rPr>
        <w:t>（2）掌握</w:t>
      </w:r>
      <w:r>
        <w:rPr>
          <w:rFonts w:ascii="宋体" w:hAnsi="宋体" w:cs="宋体" w:hint="eastAsia"/>
          <w:kern w:val="0"/>
          <w:szCs w:val="21"/>
        </w:rPr>
        <w:t>表演艺术基本理论知识</w:t>
      </w:r>
      <w:r>
        <w:rPr>
          <w:rFonts w:ascii="宋体" w:hAnsi="宋体" w:hint="eastAsia"/>
          <w:szCs w:val="21"/>
        </w:rPr>
        <w:t>；</w:t>
      </w:r>
    </w:p>
    <w:p w:rsidR="00B67C3E" w:rsidRDefault="0035404C">
      <w:pPr>
        <w:spacing w:line="400" w:lineRule="exact"/>
        <w:ind w:firstLineChars="200" w:firstLine="420"/>
        <w:rPr>
          <w:rFonts w:ascii="宋体" w:hAnsi="宋体"/>
          <w:szCs w:val="21"/>
        </w:rPr>
      </w:pPr>
      <w:r>
        <w:rPr>
          <w:rFonts w:ascii="宋体" w:hAnsi="宋体" w:hint="eastAsia"/>
          <w:szCs w:val="21"/>
        </w:rPr>
        <w:t>（3）掌握</w:t>
      </w:r>
      <w:r>
        <w:rPr>
          <w:rFonts w:ascii="宋体" w:hAnsi="宋体" w:cs="宋体" w:hint="eastAsia"/>
          <w:kern w:val="0"/>
          <w:szCs w:val="21"/>
        </w:rPr>
        <w:t>表演艺术基本技能技艺</w:t>
      </w:r>
      <w:r>
        <w:rPr>
          <w:rFonts w:ascii="宋体" w:hAnsi="宋体" w:hint="eastAsia"/>
          <w:szCs w:val="21"/>
        </w:rPr>
        <w:t>；</w:t>
      </w:r>
    </w:p>
    <w:p w:rsidR="00B67C3E" w:rsidRDefault="0035404C">
      <w:pPr>
        <w:spacing w:line="400" w:lineRule="exact"/>
        <w:ind w:firstLineChars="200" w:firstLine="420"/>
        <w:rPr>
          <w:rFonts w:ascii="宋体" w:hAnsi="宋体"/>
          <w:szCs w:val="21"/>
        </w:rPr>
      </w:pPr>
      <w:r>
        <w:rPr>
          <w:rFonts w:ascii="宋体" w:hAnsi="宋体" w:hint="eastAsia"/>
          <w:szCs w:val="21"/>
        </w:rPr>
        <w:t>（4）</w:t>
      </w:r>
      <w:r>
        <w:rPr>
          <w:rFonts w:ascii="宋体" w:hAnsi="宋体" w:cs="宋体" w:hint="eastAsia"/>
          <w:kern w:val="0"/>
          <w:szCs w:val="21"/>
        </w:rPr>
        <w:t>掌握艺术策划的</w:t>
      </w:r>
      <w:r>
        <w:rPr>
          <w:rFonts w:ascii="宋体" w:hAnsi="宋体" w:hint="eastAsia"/>
          <w:szCs w:val="21"/>
        </w:rPr>
        <w:t>相关知识。</w:t>
      </w:r>
    </w:p>
    <w:p w:rsidR="00B67C3E" w:rsidRDefault="0035404C">
      <w:pPr>
        <w:spacing w:line="420" w:lineRule="exact"/>
        <w:ind w:firstLineChars="200" w:firstLine="422"/>
        <w:rPr>
          <w:rFonts w:ascii="宋体" w:hAnsi="宋体"/>
          <w:b/>
          <w:szCs w:val="21"/>
        </w:rPr>
      </w:pPr>
      <w:r>
        <w:rPr>
          <w:rFonts w:ascii="宋体" w:hAnsi="宋体" w:hint="eastAsia"/>
          <w:b/>
          <w:szCs w:val="21"/>
        </w:rPr>
        <w:t>3.其他能力：</w:t>
      </w:r>
    </w:p>
    <w:p w:rsidR="00B67C3E" w:rsidRDefault="0035404C">
      <w:pPr>
        <w:spacing w:line="400" w:lineRule="exact"/>
        <w:ind w:firstLineChars="150" w:firstLine="315"/>
        <w:rPr>
          <w:rFonts w:ascii="宋体" w:hAnsi="宋体"/>
          <w:szCs w:val="21"/>
        </w:rPr>
      </w:pPr>
      <w:r>
        <w:rPr>
          <w:rFonts w:ascii="宋体" w:hAnsi="宋体" w:hint="eastAsia"/>
          <w:szCs w:val="21"/>
        </w:rPr>
        <w:t>（1）具备较强的团队合作精神和组织协调以及</w:t>
      </w:r>
      <w:r>
        <w:rPr>
          <w:rFonts w:ascii="宋体" w:hAnsi="宋体" w:cs="宋体" w:hint="eastAsia"/>
          <w:kern w:val="0"/>
          <w:szCs w:val="21"/>
        </w:rPr>
        <w:t>具有良好的沟通和协调能力。</w:t>
      </w:r>
    </w:p>
    <w:p w:rsidR="00B67C3E" w:rsidRDefault="0035404C">
      <w:pPr>
        <w:spacing w:line="400" w:lineRule="exact"/>
        <w:ind w:firstLineChars="150" w:firstLine="315"/>
        <w:rPr>
          <w:rFonts w:ascii="宋体" w:hAnsi="宋体" w:cs="宋体"/>
          <w:kern w:val="0"/>
          <w:szCs w:val="21"/>
        </w:rPr>
      </w:pPr>
      <w:r>
        <w:rPr>
          <w:rFonts w:ascii="宋体" w:hAnsi="宋体" w:hint="eastAsia"/>
          <w:szCs w:val="21"/>
        </w:rPr>
        <w:t>（2）</w:t>
      </w:r>
      <w:r>
        <w:rPr>
          <w:rFonts w:ascii="宋体" w:hAnsi="宋体" w:cs="宋体" w:hint="eastAsia"/>
          <w:kern w:val="0"/>
          <w:szCs w:val="21"/>
        </w:rPr>
        <w:t>具有企业文化活动策划以及音乐作品的创作能力兼有一定的实际教学能力。</w:t>
      </w:r>
    </w:p>
    <w:p w:rsidR="00B67C3E" w:rsidRDefault="00B67C3E">
      <w:pPr>
        <w:spacing w:line="420" w:lineRule="exact"/>
        <w:ind w:firstLineChars="200" w:firstLine="480"/>
        <w:rPr>
          <w:rFonts w:ascii="黑体" w:eastAsia="黑体" w:hAnsi="华文中宋"/>
          <w:color w:val="000000"/>
          <w:sz w:val="24"/>
        </w:rPr>
      </w:pPr>
    </w:p>
    <w:p w:rsidR="00B67C3E" w:rsidRDefault="0035404C">
      <w:pPr>
        <w:spacing w:line="420" w:lineRule="exact"/>
        <w:ind w:firstLineChars="200" w:firstLine="480"/>
        <w:rPr>
          <w:rFonts w:ascii="黑体" w:eastAsia="黑体" w:hAnsi="华文中宋"/>
          <w:color w:val="000000"/>
          <w:sz w:val="24"/>
        </w:rPr>
      </w:pPr>
      <w:r>
        <w:rPr>
          <w:rFonts w:ascii="黑体" w:eastAsia="黑体" w:hAnsi="华文中宋" w:hint="eastAsia"/>
          <w:color w:val="000000"/>
          <w:sz w:val="24"/>
        </w:rPr>
        <w:lastRenderedPageBreak/>
        <w:t>六、教学时间分配表</w:t>
      </w:r>
    </w:p>
    <w:tbl>
      <w:tblPr>
        <w:tblW w:w="877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585"/>
        <w:gridCol w:w="643"/>
        <w:gridCol w:w="721"/>
        <w:gridCol w:w="567"/>
        <w:gridCol w:w="1556"/>
        <w:gridCol w:w="567"/>
        <w:gridCol w:w="1134"/>
        <w:gridCol w:w="426"/>
        <w:gridCol w:w="1275"/>
        <w:gridCol w:w="475"/>
        <w:gridCol w:w="821"/>
      </w:tblGrid>
      <w:tr w:rsidR="00B67C3E">
        <w:trPr>
          <w:cantSplit/>
          <w:trHeight w:val="851"/>
          <w:jc w:val="center"/>
        </w:trPr>
        <w:tc>
          <w:tcPr>
            <w:tcW w:w="585" w:type="dxa"/>
            <w:vMerge w:val="restart"/>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学</w:t>
            </w:r>
          </w:p>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期</w:t>
            </w:r>
          </w:p>
        </w:tc>
        <w:tc>
          <w:tcPr>
            <w:tcW w:w="643" w:type="dxa"/>
            <w:vMerge w:val="restart"/>
            <w:vAlign w:val="center"/>
          </w:tcPr>
          <w:p w:rsidR="00B67C3E" w:rsidRDefault="0035404C">
            <w:pPr>
              <w:pStyle w:val="af2"/>
              <w:spacing w:line="360" w:lineRule="exact"/>
              <w:ind w:leftChars="-62" w:left="-130" w:rightChars="-44" w:right="-92" w:firstLine="2"/>
              <w:rPr>
                <w:rFonts w:ascii="宋体" w:hAnsi="宋体"/>
                <w:color w:val="000000"/>
                <w:sz w:val="21"/>
                <w:szCs w:val="21"/>
              </w:rPr>
            </w:pPr>
            <w:r>
              <w:rPr>
                <w:rFonts w:ascii="宋体" w:hAnsi="宋体" w:hint="eastAsia"/>
                <w:color w:val="000000"/>
                <w:sz w:val="21"/>
                <w:szCs w:val="21"/>
              </w:rPr>
              <w:t>学期</w:t>
            </w:r>
          </w:p>
          <w:p w:rsidR="00B67C3E" w:rsidRDefault="0035404C">
            <w:pPr>
              <w:pStyle w:val="af2"/>
              <w:spacing w:line="360" w:lineRule="exact"/>
              <w:ind w:leftChars="-62" w:left="-130" w:rightChars="-44" w:right="-92" w:firstLine="2"/>
              <w:rPr>
                <w:rFonts w:ascii="宋体" w:hAnsi="宋体"/>
                <w:color w:val="000000"/>
                <w:sz w:val="21"/>
                <w:szCs w:val="21"/>
              </w:rPr>
            </w:pPr>
            <w:r>
              <w:rPr>
                <w:rFonts w:ascii="宋体" w:hAnsi="宋体" w:hint="eastAsia"/>
                <w:color w:val="000000"/>
                <w:sz w:val="21"/>
                <w:szCs w:val="21"/>
              </w:rPr>
              <w:t>周数</w:t>
            </w:r>
          </w:p>
        </w:tc>
        <w:tc>
          <w:tcPr>
            <w:tcW w:w="1288" w:type="dxa"/>
            <w:gridSpan w:val="2"/>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理论教学</w:t>
            </w:r>
          </w:p>
        </w:tc>
        <w:tc>
          <w:tcPr>
            <w:tcW w:w="5433" w:type="dxa"/>
            <w:gridSpan w:val="6"/>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 xml:space="preserve">实  </w:t>
            </w:r>
            <w:proofErr w:type="gramStart"/>
            <w:r>
              <w:rPr>
                <w:rFonts w:ascii="宋体" w:hAnsi="宋体" w:hint="eastAsia"/>
                <w:color w:val="000000"/>
                <w:sz w:val="21"/>
                <w:szCs w:val="21"/>
              </w:rPr>
              <w:t>践</w:t>
            </w:r>
            <w:proofErr w:type="gramEnd"/>
            <w:r>
              <w:rPr>
                <w:rFonts w:ascii="宋体" w:hAnsi="宋体" w:hint="eastAsia"/>
                <w:color w:val="000000"/>
                <w:sz w:val="21"/>
                <w:szCs w:val="21"/>
              </w:rPr>
              <w:t xml:space="preserve">  教  学</w:t>
            </w:r>
          </w:p>
        </w:tc>
        <w:tc>
          <w:tcPr>
            <w:tcW w:w="821" w:type="dxa"/>
            <w:vMerge w:val="restart"/>
            <w:vAlign w:val="center"/>
          </w:tcPr>
          <w:p w:rsidR="00B67C3E" w:rsidRDefault="0035404C">
            <w:pPr>
              <w:pStyle w:val="af2"/>
              <w:spacing w:line="360" w:lineRule="exact"/>
              <w:ind w:leftChars="-45" w:left="-94" w:firstLineChars="12" w:firstLine="25"/>
              <w:rPr>
                <w:rFonts w:ascii="宋体" w:hAnsi="宋体"/>
                <w:color w:val="000000"/>
                <w:sz w:val="21"/>
                <w:szCs w:val="21"/>
              </w:rPr>
            </w:pPr>
            <w:r>
              <w:rPr>
                <w:rFonts w:ascii="宋体" w:hAnsi="宋体" w:hint="eastAsia"/>
                <w:color w:val="000000"/>
                <w:sz w:val="21"/>
                <w:szCs w:val="21"/>
              </w:rPr>
              <w:t>入学</w:t>
            </w:r>
          </w:p>
          <w:p w:rsidR="00B67C3E" w:rsidRDefault="0035404C">
            <w:pPr>
              <w:pStyle w:val="af2"/>
              <w:spacing w:line="360" w:lineRule="exact"/>
              <w:ind w:leftChars="-45" w:left="-94" w:firstLineChars="12" w:firstLine="25"/>
              <w:rPr>
                <w:rFonts w:ascii="宋体" w:hAnsi="宋体"/>
                <w:color w:val="000000"/>
                <w:sz w:val="21"/>
                <w:szCs w:val="21"/>
              </w:rPr>
            </w:pPr>
            <w:r>
              <w:rPr>
                <w:rFonts w:ascii="宋体" w:hAnsi="宋体" w:hint="eastAsia"/>
                <w:color w:val="000000"/>
                <w:sz w:val="21"/>
                <w:szCs w:val="21"/>
              </w:rPr>
              <w:t>教育</w:t>
            </w:r>
          </w:p>
          <w:p w:rsidR="00B67C3E" w:rsidRDefault="0035404C">
            <w:pPr>
              <w:pStyle w:val="af2"/>
              <w:spacing w:line="360" w:lineRule="exact"/>
              <w:ind w:leftChars="-45" w:left="-94" w:firstLineChars="12" w:firstLine="25"/>
              <w:rPr>
                <w:rFonts w:ascii="宋体" w:hAnsi="宋体"/>
                <w:color w:val="000000"/>
                <w:sz w:val="21"/>
                <w:szCs w:val="21"/>
              </w:rPr>
            </w:pPr>
            <w:r>
              <w:rPr>
                <w:rFonts w:ascii="宋体" w:hAnsi="宋体" w:hint="eastAsia"/>
                <w:color w:val="000000"/>
                <w:sz w:val="21"/>
                <w:szCs w:val="21"/>
              </w:rPr>
              <w:t>与</w:t>
            </w:r>
          </w:p>
          <w:p w:rsidR="00B67C3E" w:rsidRDefault="0035404C">
            <w:pPr>
              <w:pStyle w:val="af2"/>
              <w:spacing w:line="360" w:lineRule="exact"/>
              <w:ind w:leftChars="-45" w:left="-94" w:firstLineChars="12" w:firstLine="25"/>
              <w:rPr>
                <w:rFonts w:ascii="宋体" w:hAnsi="宋体"/>
                <w:color w:val="000000"/>
                <w:sz w:val="21"/>
                <w:szCs w:val="21"/>
              </w:rPr>
            </w:pPr>
            <w:r>
              <w:rPr>
                <w:rFonts w:ascii="宋体" w:hAnsi="宋体" w:hint="eastAsia"/>
                <w:color w:val="000000"/>
                <w:sz w:val="21"/>
                <w:szCs w:val="21"/>
              </w:rPr>
              <w:t>军训</w:t>
            </w:r>
          </w:p>
        </w:tc>
      </w:tr>
      <w:tr w:rsidR="00B67C3E">
        <w:trPr>
          <w:cantSplit/>
          <w:trHeight w:val="851"/>
          <w:jc w:val="center"/>
        </w:trPr>
        <w:tc>
          <w:tcPr>
            <w:tcW w:w="585" w:type="dxa"/>
            <w:vMerge/>
            <w:vAlign w:val="center"/>
          </w:tcPr>
          <w:p w:rsidR="00B67C3E" w:rsidRDefault="00B67C3E">
            <w:pPr>
              <w:pStyle w:val="af2"/>
              <w:spacing w:line="360" w:lineRule="exact"/>
              <w:rPr>
                <w:rFonts w:ascii="宋体" w:hAnsi="宋体"/>
                <w:b/>
                <w:color w:val="000000"/>
                <w:sz w:val="21"/>
                <w:szCs w:val="21"/>
              </w:rPr>
            </w:pPr>
          </w:p>
        </w:tc>
        <w:tc>
          <w:tcPr>
            <w:tcW w:w="643" w:type="dxa"/>
            <w:vMerge/>
            <w:vAlign w:val="center"/>
          </w:tcPr>
          <w:p w:rsidR="00B67C3E" w:rsidRDefault="00B67C3E">
            <w:pPr>
              <w:spacing w:line="360" w:lineRule="exact"/>
              <w:rPr>
                <w:rFonts w:ascii="宋体" w:hAnsi="宋体"/>
                <w:b/>
                <w:color w:val="000000"/>
                <w:szCs w:val="21"/>
              </w:rPr>
            </w:pPr>
          </w:p>
        </w:tc>
        <w:tc>
          <w:tcPr>
            <w:tcW w:w="721" w:type="dxa"/>
            <w:vMerge w:val="restart"/>
            <w:vAlign w:val="center"/>
          </w:tcPr>
          <w:p w:rsidR="00B67C3E" w:rsidRDefault="0035404C">
            <w:pPr>
              <w:pStyle w:val="af2"/>
              <w:spacing w:line="360" w:lineRule="exact"/>
              <w:ind w:leftChars="-62" w:left="-130" w:rightChars="-44" w:right="-92" w:firstLine="2"/>
              <w:rPr>
                <w:rFonts w:ascii="宋体" w:hAnsi="宋体"/>
                <w:color w:val="000000"/>
                <w:sz w:val="21"/>
                <w:szCs w:val="21"/>
              </w:rPr>
            </w:pPr>
            <w:r>
              <w:rPr>
                <w:rFonts w:ascii="宋体" w:hAnsi="宋体" w:hint="eastAsia"/>
                <w:color w:val="000000"/>
                <w:sz w:val="21"/>
                <w:szCs w:val="21"/>
              </w:rPr>
              <w:t>教学</w:t>
            </w:r>
          </w:p>
          <w:p w:rsidR="00B67C3E" w:rsidRDefault="0035404C">
            <w:pPr>
              <w:pStyle w:val="af2"/>
              <w:spacing w:line="360" w:lineRule="exact"/>
              <w:ind w:rightChars="-44" w:right="-92"/>
              <w:jc w:val="both"/>
              <w:rPr>
                <w:rFonts w:ascii="宋体" w:hAnsi="宋体"/>
                <w:color w:val="000000"/>
                <w:sz w:val="21"/>
                <w:szCs w:val="21"/>
              </w:rPr>
            </w:pPr>
            <w:r>
              <w:rPr>
                <w:rFonts w:ascii="宋体" w:hAnsi="宋体" w:hint="eastAsia"/>
                <w:color w:val="000000"/>
                <w:sz w:val="21"/>
                <w:szCs w:val="21"/>
              </w:rPr>
              <w:t>周数</w:t>
            </w:r>
          </w:p>
        </w:tc>
        <w:tc>
          <w:tcPr>
            <w:tcW w:w="567" w:type="dxa"/>
            <w:vMerge w:val="restart"/>
            <w:vAlign w:val="center"/>
          </w:tcPr>
          <w:p w:rsidR="00B67C3E" w:rsidRDefault="0035404C">
            <w:pPr>
              <w:pStyle w:val="af2"/>
              <w:spacing w:line="360" w:lineRule="exact"/>
              <w:ind w:leftChars="-1" w:left="-2" w:rightChars="-65" w:right="-136"/>
              <w:rPr>
                <w:rFonts w:ascii="宋体" w:hAnsi="宋体"/>
                <w:color w:val="000000"/>
                <w:sz w:val="21"/>
                <w:szCs w:val="21"/>
              </w:rPr>
            </w:pPr>
            <w:r>
              <w:rPr>
                <w:rFonts w:ascii="宋体" w:hAnsi="宋体" w:hint="eastAsia"/>
                <w:color w:val="000000"/>
                <w:sz w:val="21"/>
                <w:szCs w:val="21"/>
              </w:rPr>
              <w:t>考试</w:t>
            </w:r>
          </w:p>
          <w:p w:rsidR="00B67C3E" w:rsidRDefault="0035404C">
            <w:pPr>
              <w:pStyle w:val="af2"/>
              <w:spacing w:line="360" w:lineRule="exact"/>
              <w:ind w:leftChars="-1" w:left="-2" w:rightChars="-65" w:right="-136"/>
              <w:rPr>
                <w:rFonts w:ascii="宋体" w:hAnsi="宋体"/>
                <w:color w:val="000000"/>
                <w:sz w:val="21"/>
                <w:szCs w:val="21"/>
              </w:rPr>
            </w:pPr>
            <w:r>
              <w:rPr>
                <w:rFonts w:ascii="宋体" w:hAnsi="宋体" w:hint="eastAsia"/>
                <w:color w:val="000000"/>
                <w:sz w:val="21"/>
                <w:szCs w:val="21"/>
              </w:rPr>
              <w:t>周数</w:t>
            </w:r>
          </w:p>
        </w:tc>
        <w:tc>
          <w:tcPr>
            <w:tcW w:w="2123" w:type="dxa"/>
            <w:gridSpan w:val="2"/>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技能训练</w:t>
            </w:r>
          </w:p>
        </w:tc>
        <w:tc>
          <w:tcPr>
            <w:tcW w:w="1560" w:type="dxa"/>
            <w:gridSpan w:val="2"/>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课程设计</w:t>
            </w:r>
          </w:p>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大型作业</w:t>
            </w:r>
          </w:p>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毕业设计</w:t>
            </w:r>
          </w:p>
        </w:tc>
        <w:tc>
          <w:tcPr>
            <w:tcW w:w="1750" w:type="dxa"/>
            <w:gridSpan w:val="2"/>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企业见习</w:t>
            </w:r>
          </w:p>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顶岗实习</w:t>
            </w:r>
          </w:p>
        </w:tc>
        <w:tc>
          <w:tcPr>
            <w:tcW w:w="821" w:type="dxa"/>
            <w:vMerge/>
            <w:vAlign w:val="center"/>
          </w:tcPr>
          <w:p w:rsidR="00B67C3E" w:rsidRDefault="00B67C3E">
            <w:pPr>
              <w:pStyle w:val="af2"/>
              <w:spacing w:line="360" w:lineRule="exact"/>
              <w:ind w:leftChars="-45" w:left="-94" w:firstLineChars="12" w:firstLine="25"/>
              <w:rPr>
                <w:rFonts w:ascii="宋体" w:hAnsi="宋体"/>
                <w:color w:val="000000"/>
                <w:sz w:val="21"/>
                <w:szCs w:val="21"/>
              </w:rPr>
            </w:pPr>
          </w:p>
        </w:tc>
      </w:tr>
      <w:tr w:rsidR="00B67C3E">
        <w:trPr>
          <w:cantSplit/>
          <w:trHeight w:val="851"/>
          <w:jc w:val="center"/>
        </w:trPr>
        <w:tc>
          <w:tcPr>
            <w:tcW w:w="585" w:type="dxa"/>
            <w:vMerge/>
            <w:vAlign w:val="center"/>
          </w:tcPr>
          <w:p w:rsidR="00B67C3E" w:rsidRDefault="00B67C3E">
            <w:pPr>
              <w:pStyle w:val="af2"/>
              <w:spacing w:line="360" w:lineRule="exact"/>
              <w:rPr>
                <w:rFonts w:ascii="宋体" w:hAnsi="宋体"/>
                <w:b/>
                <w:color w:val="000000"/>
                <w:sz w:val="21"/>
                <w:szCs w:val="21"/>
              </w:rPr>
            </w:pPr>
          </w:p>
        </w:tc>
        <w:tc>
          <w:tcPr>
            <w:tcW w:w="643" w:type="dxa"/>
            <w:vMerge/>
            <w:vAlign w:val="center"/>
          </w:tcPr>
          <w:p w:rsidR="00B67C3E" w:rsidRDefault="00B67C3E">
            <w:pPr>
              <w:spacing w:line="360" w:lineRule="exact"/>
              <w:rPr>
                <w:rFonts w:ascii="宋体" w:hAnsi="宋体"/>
                <w:b/>
                <w:color w:val="000000"/>
                <w:szCs w:val="21"/>
              </w:rPr>
            </w:pPr>
          </w:p>
        </w:tc>
        <w:tc>
          <w:tcPr>
            <w:tcW w:w="721" w:type="dxa"/>
            <w:vMerge/>
            <w:vAlign w:val="center"/>
          </w:tcPr>
          <w:p w:rsidR="00B67C3E" w:rsidRDefault="00B67C3E">
            <w:pPr>
              <w:pStyle w:val="af2"/>
              <w:spacing w:line="360" w:lineRule="exact"/>
              <w:ind w:leftChars="-62" w:left="-130" w:rightChars="-44" w:right="-92" w:firstLine="2"/>
              <w:rPr>
                <w:rFonts w:ascii="宋体" w:hAnsi="宋体"/>
                <w:color w:val="000000"/>
                <w:sz w:val="21"/>
                <w:szCs w:val="21"/>
              </w:rPr>
            </w:pPr>
          </w:p>
        </w:tc>
        <w:tc>
          <w:tcPr>
            <w:tcW w:w="567" w:type="dxa"/>
            <w:vMerge/>
            <w:vAlign w:val="center"/>
          </w:tcPr>
          <w:p w:rsidR="00B67C3E" w:rsidRDefault="00B67C3E">
            <w:pPr>
              <w:pStyle w:val="af2"/>
              <w:spacing w:line="360" w:lineRule="exact"/>
              <w:rPr>
                <w:rFonts w:ascii="宋体" w:hAnsi="宋体"/>
                <w:color w:val="000000"/>
                <w:sz w:val="21"/>
                <w:szCs w:val="21"/>
              </w:rPr>
            </w:pPr>
          </w:p>
        </w:tc>
        <w:tc>
          <w:tcPr>
            <w:tcW w:w="1556"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内容</w:t>
            </w:r>
          </w:p>
        </w:tc>
        <w:tc>
          <w:tcPr>
            <w:tcW w:w="567" w:type="dxa"/>
            <w:vAlign w:val="center"/>
          </w:tcPr>
          <w:p w:rsidR="00B67C3E" w:rsidRDefault="0035404C">
            <w:pPr>
              <w:pStyle w:val="af2"/>
              <w:spacing w:line="360" w:lineRule="exact"/>
              <w:ind w:leftChars="-60" w:rightChars="-75" w:right="-158" w:hangingChars="60" w:hanging="126"/>
              <w:rPr>
                <w:rFonts w:ascii="宋体" w:hAnsi="宋体"/>
                <w:color w:val="000000"/>
                <w:sz w:val="21"/>
                <w:szCs w:val="21"/>
              </w:rPr>
            </w:pPr>
            <w:r>
              <w:rPr>
                <w:rFonts w:ascii="宋体" w:hAnsi="宋体" w:hint="eastAsia"/>
                <w:color w:val="000000"/>
                <w:sz w:val="21"/>
                <w:szCs w:val="21"/>
              </w:rPr>
              <w:t>周</w:t>
            </w:r>
          </w:p>
          <w:p w:rsidR="00B67C3E" w:rsidRDefault="0035404C">
            <w:pPr>
              <w:pStyle w:val="af2"/>
              <w:spacing w:line="360" w:lineRule="exact"/>
              <w:ind w:leftChars="-60" w:rightChars="-75" w:right="-158" w:hangingChars="60" w:hanging="126"/>
              <w:rPr>
                <w:rFonts w:ascii="宋体" w:hAnsi="宋体"/>
                <w:color w:val="000000"/>
                <w:sz w:val="21"/>
                <w:szCs w:val="21"/>
              </w:rPr>
            </w:pPr>
            <w:r>
              <w:rPr>
                <w:rFonts w:ascii="宋体" w:hAnsi="宋体" w:hint="eastAsia"/>
                <w:color w:val="000000"/>
                <w:sz w:val="21"/>
                <w:szCs w:val="21"/>
              </w:rPr>
              <w:t>数</w:t>
            </w:r>
          </w:p>
        </w:tc>
        <w:tc>
          <w:tcPr>
            <w:tcW w:w="1134"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内容</w:t>
            </w:r>
          </w:p>
        </w:tc>
        <w:tc>
          <w:tcPr>
            <w:tcW w:w="426" w:type="dxa"/>
            <w:vAlign w:val="center"/>
          </w:tcPr>
          <w:p w:rsidR="00B67C3E" w:rsidRDefault="0035404C" w:rsidP="0035404C">
            <w:pPr>
              <w:pStyle w:val="af2"/>
              <w:spacing w:line="360" w:lineRule="exact"/>
              <w:ind w:leftChars="-69" w:rightChars="-64" w:right="-134" w:hangingChars="69" w:hanging="145"/>
              <w:rPr>
                <w:rFonts w:ascii="宋体" w:hAnsi="宋体"/>
                <w:color w:val="000000"/>
                <w:sz w:val="21"/>
                <w:szCs w:val="21"/>
              </w:rPr>
            </w:pPr>
            <w:r>
              <w:rPr>
                <w:rFonts w:ascii="宋体" w:hAnsi="宋体" w:hint="eastAsia"/>
                <w:color w:val="000000"/>
                <w:sz w:val="21"/>
                <w:szCs w:val="21"/>
              </w:rPr>
              <w:t>周</w:t>
            </w:r>
          </w:p>
          <w:p w:rsidR="00B67C3E" w:rsidRDefault="0035404C" w:rsidP="0035404C">
            <w:pPr>
              <w:pStyle w:val="af2"/>
              <w:spacing w:line="360" w:lineRule="exact"/>
              <w:ind w:leftChars="-69" w:rightChars="-64" w:right="-134" w:hangingChars="69" w:hanging="145"/>
              <w:rPr>
                <w:rFonts w:ascii="宋体" w:hAnsi="宋体"/>
                <w:color w:val="000000"/>
                <w:sz w:val="21"/>
                <w:szCs w:val="21"/>
              </w:rPr>
            </w:pPr>
            <w:r>
              <w:rPr>
                <w:rFonts w:ascii="宋体" w:hAnsi="宋体" w:hint="eastAsia"/>
                <w:color w:val="000000"/>
                <w:sz w:val="21"/>
                <w:szCs w:val="21"/>
              </w:rPr>
              <w:t>数</w:t>
            </w:r>
          </w:p>
        </w:tc>
        <w:tc>
          <w:tcPr>
            <w:tcW w:w="1275"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内容</w:t>
            </w:r>
          </w:p>
        </w:tc>
        <w:tc>
          <w:tcPr>
            <w:tcW w:w="475"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周数</w:t>
            </w:r>
          </w:p>
        </w:tc>
        <w:tc>
          <w:tcPr>
            <w:tcW w:w="821" w:type="dxa"/>
            <w:vAlign w:val="center"/>
          </w:tcPr>
          <w:p w:rsidR="00B67C3E" w:rsidRDefault="0035404C">
            <w:pPr>
              <w:pStyle w:val="af2"/>
              <w:spacing w:line="360" w:lineRule="exact"/>
              <w:ind w:leftChars="-32" w:hangingChars="32" w:hanging="67"/>
              <w:rPr>
                <w:rFonts w:ascii="宋体" w:hAnsi="宋体"/>
                <w:color w:val="000000"/>
                <w:sz w:val="21"/>
                <w:szCs w:val="21"/>
              </w:rPr>
            </w:pPr>
            <w:r>
              <w:rPr>
                <w:rFonts w:ascii="宋体" w:hAnsi="宋体" w:hint="eastAsia"/>
                <w:color w:val="000000"/>
                <w:sz w:val="21"/>
                <w:szCs w:val="21"/>
              </w:rPr>
              <w:t>周数</w:t>
            </w:r>
          </w:p>
        </w:tc>
      </w:tr>
      <w:tr w:rsidR="00B67C3E">
        <w:trPr>
          <w:cantSplit/>
          <w:trHeight w:val="851"/>
          <w:jc w:val="center"/>
        </w:trPr>
        <w:tc>
          <w:tcPr>
            <w:tcW w:w="585" w:type="dxa"/>
            <w:vAlign w:val="center"/>
          </w:tcPr>
          <w:p w:rsidR="00B67C3E" w:rsidRDefault="0035404C">
            <w:pPr>
              <w:pStyle w:val="af2"/>
              <w:spacing w:line="360" w:lineRule="exact"/>
              <w:rPr>
                <w:rFonts w:ascii="宋体" w:hAnsi="宋体"/>
                <w:color w:val="000000"/>
                <w:sz w:val="21"/>
                <w:szCs w:val="21"/>
              </w:rPr>
            </w:pPr>
            <w:proofErr w:type="gramStart"/>
            <w:r>
              <w:rPr>
                <w:rFonts w:ascii="宋体" w:hAnsi="宋体" w:hint="eastAsia"/>
                <w:color w:val="000000"/>
                <w:sz w:val="21"/>
                <w:szCs w:val="21"/>
              </w:rPr>
              <w:t>一</w:t>
            </w:r>
            <w:proofErr w:type="gramEnd"/>
          </w:p>
        </w:tc>
        <w:tc>
          <w:tcPr>
            <w:tcW w:w="643"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20</w:t>
            </w:r>
          </w:p>
        </w:tc>
        <w:tc>
          <w:tcPr>
            <w:tcW w:w="721" w:type="dxa"/>
            <w:vAlign w:val="center"/>
          </w:tcPr>
          <w:p w:rsidR="00B67C3E" w:rsidRDefault="0035404C">
            <w:pPr>
              <w:spacing w:line="360" w:lineRule="exact"/>
              <w:jc w:val="center"/>
              <w:rPr>
                <w:rFonts w:ascii="宋体" w:hAnsi="宋体"/>
                <w:color w:val="000000"/>
                <w:szCs w:val="21"/>
              </w:rPr>
            </w:pPr>
            <w:r>
              <w:rPr>
                <w:rFonts w:ascii="宋体" w:hAnsi="宋体" w:hint="eastAsia"/>
                <w:color w:val="000000"/>
                <w:szCs w:val="21"/>
              </w:rPr>
              <w:t>7</w:t>
            </w:r>
          </w:p>
        </w:tc>
        <w:tc>
          <w:tcPr>
            <w:tcW w:w="567"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2</w:t>
            </w:r>
          </w:p>
        </w:tc>
        <w:tc>
          <w:tcPr>
            <w:tcW w:w="1556"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基础能力模块</w:t>
            </w:r>
          </w:p>
        </w:tc>
        <w:tc>
          <w:tcPr>
            <w:tcW w:w="567" w:type="dxa"/>
            <w:vAlign w:val="center"/>
          </w:tcPr>
          <w:p w:rsidR="00B67C3E" w:rsidRDefault="0035404C">
            <w:pPr>
              <w:pStyle w:val="af2"/>
              <w:spacing w:line="360" w:lineRule="exact"/>
              <w:ind w:leftChars="-18" w:left="6" w:rightChars="-63" w:right="-132" w:hangingChars="21" w:hanging="44"/>
              <w:rPr>
                <w:rFonts w:ascii="宋体" w:hAnsi="宋体"/>
                <w:color w:val="000000"/>
                <w:sz w:val="21"/>
                <w:szCs w:val="21"/>
              </w:rPr>
            </w:pPr>
            <w:r>
              <w:rPr>
                <w:rFonts w:ascii="宋体" w:hAnsi="宋体" w:hint="eastAsia"/>
                <w:color w:val="000000"/>
                <w:sz w:val="21"/>
                <w:szCs w:val="21"/>
              </w:rPr>
              <w:t>10</w:t>
            </w:r>
          </w:p>
        </w:tc>
        <w:tc>
          <w:tcPr>
            <w:tcW w:w="1134" w:type="dxa"/>
            <w:vAlign w:val="center"/>
          </w:tcPr>
          <w:p w:rsidR="00B67C3E" w:rsidRDefault="00B67C3E">
            <w:pPr>
              <w:pStyle w:val="af2"/>
              <w:spacing w:line="360" w:lineRule="exact"/>
              <w:rPr>
                <w:rFonts w:ascii="宋体" w:hAnsi="宋体"/>
                <w:color w:val="000000"/>
                <w:sz w:val="21"/>
                <w:szCs w:val="21"/>
              </w:rPr>
            </w:pPr>
          </w:p>
        </w:tc>
        <w:tc>
          <w:tcPr>
            <w:tcW w:w="426" w:type="dxa"/>
            <w:vAlign w:val="center"/>
          </w:tcPr>
          <w:p w:rsidR="00B67C3E" w:rsidRDefault="00B67C3E">
            <w:pPr>
              <w:pStyle w:val="af2"/>
              <w:spacing w:line="360" w:lineRule="exact"/>
              <w:rPr>
                <w:rFonts w:ascii="宋体" w:hAnsi="宋体"/>
                <w:color w:val="000000"/>
                <w:sz w:val="21"/>
                <w:szCs w:val="21"/>
              </w:rPr>
            </w:pPr>
          </w:p>
        </w:tc>
        <w:tc>
          <w:tcPr>
            <w:tcW w:w="1275" w:type="dxa"/>
            <w:vAlign w:val="center"/>
          </w:tcPr>
          <w:p w:rsidR="00B67C3E" w:rsidRDefault="00B67C3E">
            <w:pPr>
              <w:pStyle w:val="af2"/>
              <w:spacing w:line="360" w:lineRule="exact"/>
              <w:rPr>
                <w:rFonts w:ascii="宋体" w:hAnsi="宋体"/>
                <w:color w:val="000000"/>
                <w:sz w:val="21"/>
                <w:szCs w:val="21"/>
              </w:rPr>
            </w:pPr>
          </w:p>
        </w:tc>
        <w:tc>
          <w:tcPr>
            <w:tcW w:w="475" w:type="dxa"/>
            <w:vAlign w:val="center"/>
          </w:tcPr>
          <w:p w:rsidR="00B67C3E" w:rsidRDefault="00B67C3E">
            <w:pPr>
              <w:pStyle w:val="af2"/>
              <w:spacing w:line="360" w:lineRule="exact"/>
              <w:rPr>
                <w:rFonts w:ascii="宋体" w:hAnsi="宋体"/>
                <w:color w:val="000000"/>
                <w:sz w:val="21"/>
                <w:szCs w:val="21"/>
              </w:rPr>
            </w:pPr>
          </w:p>
        </w:tc>
        <w:tc>
          <w:tcPr>
            <w:tcW w:w="821"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1</w:t>
            </w:r>
          </w:p>
        </w:tc>
      </w:tr>
      <w:tr w:rsidR="00B67C3E">
        <w:trPr>
          <w:cantSplit/>
          <w:trHeight w:val="851"/>
          <w:jc w:val="center"/>
        </w:trPr>
        <w:tc>
          <w:tcPr>
            <w:tcW w:w="585"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二</w:t>
            </w:r>
          </w:p>
        </w:tc>
        <w:tc>
          <w:tcPr>
            <w:tcW w:w="643"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20</w:t>
            </w:r>
          </w:p>
        </w:tc>
        <w:tc>
          <w:tcPr>
            <w:tcW w:w="721" w:type="dxa"/>
            <w:vAlign w:val="center"/>
          </w:tcPr>
          <w:p w:rsidR="00B67C3E" w:rsidRDefault="0035404C">
            <w:pPr>
              <w:spacing w:line="360" w:lineRule="exact"/>
              <w:jc w:val="center"/>
              <w:rPr>
                <w:rFonts w:ascii="宋体" w:hAnsi="宋体"/>
                <w:color w:val="000000"/>
                <w:szCs w:val="21"/>
              </w:rPr>
            </w:pPr>
            <w:r>
              <w:rPr>
                <w:rFonts w:ascii="宋体" w:hAnsi="宋体" w:hint="eastAsia"/>
                <w:color w:val="000000"/>
                <w:szCs w:val="21"/>
              </w:rPr>
              <w:t>8</w:t>
            </w:r>
          </w:p>
        </w:tc>
        <w:tc>
          <w:tcPr>
            <w:tcW w:w="567"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2</w:t>
            </w:r>
          </w:p>
        </w:tc>
        <w:tc>
          <w:tcPr>
            <w:tcW w:w="1556"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基础能力模块</w:t>
            </w:r>
          </w:p>
        </w:tc>
        <w:tc>
          <w:tcPr>
            <w:tcW w:w="567" w:type="dxa"/>
            <w:vAlign w:val="center"/>
          </w:tcPr>
          <w:p w:rsidR="00B67C3E" w:rsidRDefault="0035404C">
            <w:pPr>
              <w:spacing w:line="360" w:lineRule="exact"/>
              <w:jc w:val="center"/>
              <w:rPr>
                <w:rFonts w:ascii="宋体" w:hAnsi="宋体"/>
                <w:color w:val="000000"/>
                <w:szCs w:val="21"/>
              </w:rPr>
            </w:pPr>
            <w:r>
              <w:rPr>
                <w:rFonts w:ascii="宋体" w:hAnsi="宋体" w:hint="eastAsia"/>
                <w:color w:val="000000"/>
                <w:szCs w:val="21"/>
              </w:rPr>
              <w:t>10</w:t>
            </w:r>
          </w:p>
        </w:tc>
        <w:tc>
          <w:tcPr>
            <w:tcW w:w="1134" w:type="dxa"/>
            <w:vAlign w:val="center"/>
          </w:tcPr>
          <w:p w:rsidR="00B67C3E" w:rsidRDefault="00B67C3E">
            <w:pPr>
              <w:pStyle w:val="af2"/>
              <w:spacing w:line="360" w:lineRule="exact"/>
              <w:rPr>
                <w:rFonts w:ascii="宋体" w:hAnsi="宋体"/>
                <w:color w:val="000000"/>
                <w:sz w:val="21"/>
                <w:szCs w:val="21"/>
              </w:rPr>
            </w:pPr>
          </w:p>
        </w:tc>
        <w:tc>
          <w:tcPr>
            <w:tcW w:w="426" w:type="dxa"/>
            <w:vAlign w:val="center"/>
          </w:tcPr>
          <w:p w:rsidR="00B67C3E" w:rsidRDefault="00B67C3E">
            <w:pPr>
              <w:pStyle w:val="af2"/>
              <w:spacing w:line="360" w:lineRule="exact"/>
              <w:rPr>
                <w:rFonts w:ascii="宋体" w:hAnsi="宋体"/>
                <w:color w:val="000000"/>
                <w:sz w:val="21"/>
                <w:szCs w:val="21"/>
              </w:rPr>
            </w:pPr>
          </w:p>
        </w:tc>
        <w:tc>
          <w:tcPr>
            <w:tcW w:w="1275" w:type="dxa"/>
            <w:vAlign w:val="center"/>
          </w:tcPr>
          <w:p w:rsidR="00B67C3E" w:rsidRDefault="00B67C3E">
            <w:pPr>
              <w:pStyle w:val="af2"/>
              <w:spacing w:line="360" w:lineRule="exact"/>
              <w:rPr>
                <w:rFonts w:ascii="宋体" w:hAnsi="宋体"/>
                <w:color w:val="000000"/>
                <w:sz w:val="21"/>
                <w:szCs w:val="21"/>
              </w:rPr>
            </w:pPr>
          </w:p>
        </w:tc>
        <w:tc>
          <w:tcPr>
            <w:tcW w:w="475" w:type="dxa"/>
            <w:vAlign w:val="center"/>
          </w:tcPr>
          <w:p w:rsidR="00B67C3E" w:rsidRDefault="00B67C3E">
            <w:pPr>
              <w:pStyle w:val="af2"/>
              <w:spacing w:line="360" w:lineRule="exact"/>
              <w:rPr>
                <w:rFonts w:ascii="宋体" w:hAnsi="宋体"/>
                <w:color w:val="000000"/>
                <w:sz w:val="21"/>
                <w:szCs w:val="21"/>
              </w:rPr>
            </w:pPr>
          </w:p>
        </w:tc>
        <w:tc>
          <w:tcPr>
            <w:tcW w:w="821" w:type="dxa"/>
            <w:vAlign w:val="center"/>
          </w:tcPr>
          <w:p w:rsidR="00B67C3E" w:rsidRDefault="00B67C3E">
            <w:pPr>
              <w:pStyle w:val="af2"/>
              <w:spacing w:line="360" w:lineRule="exact"/>
              <w:rPr>
                <w:rFonts w:ascii="宋体" w:hAnsi="宋体"/>
                <w:color w:val="000000"/>
                <w:sz w:val="21"/>
                <w:szCs w:val="21"/>
              </w:rPr>
            </w:pPr>
          </w:p>
        </w:tc>
      </w:tr>
      <w:tr w:rsidR="00B67C3E">
        <w:trPr>
          <w:cantSplit/>
          <w:trHeight w:val="851"/>
          <w:jc w:val="center"/>
        </w:trPr>
        <w:tc>
          <w:tcPr>
            <w:tcW w:w="585"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三</w:t>
            </w:r>
          </w:p>
        </w:tc>
        <w:tc>
          <w:tcPr>
            <w:tcW w:w="643"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20</w:t>
            </w:r>
          </w:p>
        </w:tc>
        <w:tc>
          <w:tcPr>
            <w:tcW w:w="721" w:type="dxa"/>
            <w:vAlign w:val="center"/>
          </w:tcPr>
          <w:p w:rsidR="00B67C3E" w:rsidRDefault="0035404C">
            <w:pPr>
              <w:spacing w:line="360" w:lineRule="exact"/>
              <w:jc w:val="center"/>
              <w:rPr>
                <w:rFonts w:ascii="宋体" w:hAnsi="宋体"/>
                <w:color w:val="000000"/>
                <w:szCs w:val="21"/>
              </w:rPr>
            </w:pPr>
            <w:r>
              <w:rPr>
                <w:rFonts w:ascii="宋体" w:hAnsi="宋体" w:hint="eastAsia"/>
                <w:color w:val="000000"/>
                <w:szCs w:val="21"/>
              </w:rPr>
              <w:t>8</w:t>
            </w:r>
          </w:p>
        </w:tc>
        <w:tc>
          <w:tcPr>
            <w:tcW w:w="567"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2</w:t>
            </w:r>
          </w:p>
        </w:tc>
        <w:tc>
          <w:tcPr>
            <w:tcW w:w="1556" w:type="dxa"/>
            <w:vAlign w:val="center"/>
          </w:tcPr>
          <w:p w:rsidR="00B67C3E" w:rsidRDefault="0035404C">
            <w:pPr>
              <w:pStyle w:val="af2"/>
              <w:spacing w:line="360" w:lineRule="exact"/>
              <w:ind w:rightChars="-62" w:right="-130"/>
              <w:rPr>
                <w:rFonts w:ascii="宋体" w:hAnsi="宋体"/>
                <w:color w:val="000000"/>
                <w:sz w:val="21"/>
                <w:szCs w:val="21"/>
              </w:rPr>
            </w:pPr>
            <w:r>
              <w:rPr>
                <w:rFonts w:ascii="宋体" w:hAnsi="宋体" w:hint="eastAsia"/>
                <w:color w:val="000000"/>
                <w:sz w:val="21"/>
                <w:szCs w:val="21"/>
              </w:rPr>
              <w:t>基础能力模块</w:t>
            </w:r>
          </w:p>
        </w:tc>
        <w:tc>
          <w:tcPr>
            <w:tcW w:w="567" w:type="dxa"/>
            <w:vAlign w:val="center"/>
          </w:tcPr>
          <w:p w:rsidR="00B67C3E" w:rsidRDefault="0035404C">
            <w:pPr>
              <w:spacing w:line="360" w:lineRule="exact"/>
              <w:jc w:val="center"/>
              <w:rPr>
                <w:rFonts w:ascii="宋体" w:hAnsi="宋体"/>
                <w:color w:val="000000"/>
                <w:szCs w:val="21"/>
              </w:rPr>
            </w:pPr>
            <w:r>
              <w:rPr>
                <w:rFonts w:ascii="宋体" w:hAnsi="宋体" w:hint="eastAsia"/>
                <w:color w:val="000000"/>
                <w:szCs w:val="21"/>
              </w:rPr>
              <w:t>10</w:t>
            </w:r>
          </w:p>
        </w:tc>
        <w:tc>
          <w:tcPr>
            <w:tcW w:w="1134" w:type="dxa"/>
            <w:vAlign w:val="center"/>
          </w:tcPr>
          <w:p w:rsidR="00B67C3E" w:rsidRDefault="00B67C3E">
            <w:pPr>
              <w:pStyle w:val="af2"/>
              <w:spacing w:line="360" w:lineRule="exact"/>
              <w:rPr>
                <w:rFonts w:ascii="宋体" w:hAnsi="宋体"/>
                <w:color w:val="000000"/>
                <w:sz w:val="21"/>
                <w:szCs w:val="21"/>
              </w:rPr>
            </w:pPr>
          </w:p>
        </w:tc>
        <w:tc>
          <w:tcPr>
            <w:tcW w:w="426" w:type="dxa"/>
            <w:vAlign w:val="center"/>
          </w:tcPr>
          <w:p w:rsidR="00B67C3E" w:rsidRDefault="00B67C3E">
            <w:pPr>
              <w:pStyle w:val="af2"/>
              <w:spacing w:line="360" w:lineRule="exact"/>
              <w:rPr>
                <w:rFonts w:ascii="宋体" w:hAnsi="宋体"/>
                <w:color w:val="000000"/>
                <w:sz w:val="21"/>
                <w:szCs w:val="21"/>
              </w:rPr>
            </w:pPr>
          </w:p>
        </w:tc>
        <w:tc>
          <w:tcPr>
            <w:tcW w:w="1275" w:type="dxa"/>
            <w:vAlign w:val="center"/>
          </w:tcPr>
          <w:p w:rsidR="00B67C3E" w:rsidRDefault="00B67C3E">
            <w:pPr>
              <w:pStyle w:val="af2"/>
              <w:spacing w:line="360" w:lineRule="exact"/>
              <w:rPr>
                <w:rFonts w:ascii="宋体" w:hAnsi="宋体"/>
                <w:color w:val="000000"/>
                <w:sz w:val="21"/>
                <w:szCs w:val="21"/>
              </w:rPr>
            </w:pPr>
          </w:p>
        </w:tc>
        <w:tc>
          <w:tcPr>
            <w:tcW w:w="475" w:type="dxa"/>
            <w:vAlign w:val="center"/>
          </w:tcPr>
          <w:p w:rsidR="00B67C3E" w:rsidRDefault="00B67C3E">
            <w:pPr>
              <w:pStyle w:val="af2"/>
              <w:spacing w:line="360" w:lineRule="exact"/>
              <w:rPr>
                <w:rFonts w:ascii="宋体" w:hAnsi="宋体"/>
                <w:color w:val="000000"/>
                <w:sz w:val="21"/>
                <w:szCs w:val="21"/>
              </w:rPr>
            </w:pPr>
          </w:p>
        </w:tc>
        <w:tc>
          <w:tcPr>
            <w:tcW w:w="821" w:type="dxa"/>
            <w:vAlign w:val="center"/>
          </w:tcPr>
          <w:p w:rsidR="00B67C3E" w:rsidRDefault="00B67C3E">
            <w:pPr>
              <w:pStyle w:val="af2"/>
              <w:spacing w:line="360" w:lineRule="exact"/>
              <w:rPr>
                <w:rFonts w:ascii="宋体" w:hAnsi="宋体"/>
                <w:color w:val="000000"/>
                <w:sz w:val="21"/>
                <w:szCs w:val="21"/>
              </w:rPr>
            </w:pPr>
          </w:p>
        </w:tc>
      </w:tr>
      <w:tr w:rsidR="00B67C3E">
        <w:trPr>
          <w:cantSplit/>
          <w:trHeight w:val="851"/>
          <w:jc w:val="center"/>
        </w:trPr>
        <w:tc>
          <w:tcPr>
            <w:tcW w:w="585"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四</w:t>
            </w:r>
          </w:p>
        </w:tc>
        <w:tc>
          <w:tcPr>
            <w:tcW w:w="643"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20</w:t>
            </w:r>
          </w:p>
        </w:tc>
        <w:tc>
          <w:tcPr>
            <w:tcW w:w="721" w:type="dxa"/>
            <w:vAlign w:val="center"/>
          </w:tcPr>
          <w:p w:rsidR="00B67C3E" w:rsidRDefault="0035404C">
            <w:pPr>
              <w:spacing w:line="360" w:lineRule="exact"/>
              <w:ind w:firstLineChars="100" w:firstLine="210"/>
              <w:rPr>
                <w:rFonts w:ascii="宋体" w:hAnsi="宋体"/>
                <w:color w:val="000000"/>
                <w:szCs w:val="21"/>
              </w:rPr>
            </w:pPr>
            <w:r>
              <w:rPr>
                <w:rFonts w:ascii="宋体" w:hAnsi="宋体" w:hint="eastAsia"/>
                <w:color w:val="000000"/>
                <w:szCs w:val="21"/>
              </w:rPr>
              <w:t>8</w:t>
            </w:r>
          </w:p>
        </w:tc>
        <w:tc>
          <w:tcPr>
            <w:tcW w:w="567"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2</w:t>
            </w:r>
          </w:p>
        </w:tc>
        <w:tc>
          <w:tcPr>
            <w:tcW w:w="1556"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基础能力模块</w:t>
            </w:r>
          </w:p>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专业（实训）模块</w:t>
            </w:r>
          </w:p>
        </w:tc>
        <w:tc>
          <w:tcPr>
            <w:tcW w:w="567"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10</w:t>
            </w:r>
          </w:p>
        </w:tc>
        <w:tc>
          <w:tcPr>
            <w:tcW w:w="1134" w:type="dxa"/>
            <w:vAlign w:val="center"/>
          </w:tcPr>
          <w:p w:rsidR="00B67C3E" w:rsidRDefault="00B67C3E">
            <w:pPr>
              <w:pStyle w:val="af2"/>
              <w:spacing w:line="360" w:lineRule="exact"/>
              <w:rPr>
                <w:rFonts w:ascii="宋体" w:hAnsi="宋体"/>
                <w:color w:val="000000"/>
                <w:sz w:val="21"/>
                <w:szCs w:val="21"/>
              </w:rPr>
            </w:pPr>
          </w:p>
        </w:tc>
        <w:tc>
          <w:tcPr>
            <w:tcW w:w="426" w:type="dxa"/>
            <w:vAlign w:val="center"/>
          </w:tcPr>
          <w:p w:rsidR="00B67C3E" w:rsidRDefault="00B67C3E">
            <w:pPr>
              <w:pStyle w:val="af2"/>
              <w:spacing w:line="360" w:lineRule="exact"/>
              <w:rPr>
                <w:rFonts w:ascii="宋体" w:hAnsi="宋体"/>
                <w:color w:val="000000"/>
                <w:sz w:val="21"/>
                <w:szCs w:val="21"/>
              </w:rPr>
            </w:pPr>
          </w:p>
        </w:tc>
        <w:tc>
          <w:tcPr>
            <w:tcW w:w="1275" w:type="dxa"/>
            <w:vAlign w:val="center"/>
          </w:tcPr>
          <w:p w:rsidR="00B67C3E" w:rsidRDefault="00B67C3E">
            <w:pPr>
              <w:pStyle w:val="af2"/>
              <w:spacing w:line="360" w:lineRule="exact"/>
              <w:rPr>
                <w:rFonts w:ascii="宋体" w:hAnsi="宋体"/>
                <w:color w:val="000000"/>
                <w:sz w:val="21"/>
                <w:szCs w:val="21"/>
              </w:rPr>
            </w:pPr>
          </w:p>
        </w:tc>
        <w:tc>
          <w:tcPr>
            <w:tcW w:w="475" w:type="dxa"/>
            <w:vAlign w:val="center"/>
          </w:tcPr>
          <w:p w:rsidR="00B67C3E" w:rsidRDefault="00B67C3E">
            <w:pPr>
              <w:pStyle w:val="af2"/>
              <w:spacing w:line="360" w:lineRule="exact"/>
              <w:rPr>
                <w:rFonts w:ascii="宋体" w:hAnsi="宋体"/>
                <w:color w:val="000000"/>
                <w:sz w:val="21"/>
                <w:szCs w:val="21"/>
              </w:rPr>
            </w:pPr>
          </w:p>
        </w:tc>
        <w:tc>
          <w:tcPr>
            <w:tcW w:w="821" w:type="dxa"/>
            <w:vAlign w:val="center"/>
          </w:tcPr>
          <w:p w:rsidR="00B67C3E" w:rsidRDefault="00B67C3E">
            <w:pPr>
              <w:pStyle w:val="af2"/>
              <w:spacing w:line="360" w:lineRule="exact"/>
              <w:rPr>
                <w:rFonts w:ascii="宋体" w:hAnsi="宋体"/>
                <w:color w:val="000000"/>
                <w:sz w:val="21"/>
                <w:szCs w:val="21"/>
              </w:rPr>
            </w:pPr>
          </w:p>
        </w:tc>
      </w:tr>
      <w:tr w:rsidR="00B67C3E">
        <w:trPr>
          <w:cantSplit/>
          <w:trHeight w:val="851"/>
          <w:jc w:val="center"/>
        </w:trPr>
        <w:tc>
          <w:tcPr>
            <w:tcW w:w="585"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五</w:t>
            </w:r>
          </w:p>
        </w:tc>
        <w:tc>
          <w:tcPr>
            <w:tcW w:w="643"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20</w:t>
            </w:r>
          </w:p>
        </w:tc>
        <w:tc>
          <w:tcPr>
            <w:tcW w:w="721" w:type="dxa"/>
            <w:vAlign w:val="center"/>
          </w:tcPr>
          <w:p w:rsidR="00B67C3E" w:rsidRDefault="0035404C">
            <w:pPr>
              <w:spacing w:line="360" w:lineRule="exact"/>
              <w:jc w:val="center"/>
              <w:rPr>
                <w:rFonts w:ascii="宋体" w:hAnsi="宋体"/>
                <w:color w:val="000000"/>
                <w:szCs w:val="21"/>
              </w:rPr>
            </w:pPr>
            <w:r>
              <w:rPr>
                <w:rFonts w:ascii="宋体" w:hAnsi="宋体" w:hint="eastAsia"/>
                <w:color w:val="000000"/>
                <w:szCs w:val="21"/>
              </w:rPr>
              <w:t>6</w:t>
            </w:r>
          </w:p>
        </w:tc>
        <w:tc>
          <w:tcPr>
            <w:tcW w:w="567"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2</w:t>
            </w:r>
          </w:p>
        </w:tc>
        <w:tc>
          <w:tcPr>
            <w:tcW w:w="1556"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基础能力模块</w:t>
            </w:r>
          </w:p>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专业（实训）模块</w:t>
            </w:r>
          </w:p>
        </w:tc>
        <w:tc>
          <w:tcPr>
            <w:tcW w:w="567"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10</w:t>
            </w:r>
          </w:p>
        </w:tc>
        <w:tc>
          <w:tcPr>
            <w:tcW w:w="1134" w:type="dxa"/>
            <w:vAlign w:val="center"/>
          </w:tcPr>
          <w:p w:rsidR="00B67C3E" w:rsidRDefault="00B67C3E">
            <w:pPr>
              <w:pStyle w:val="af2"/>
              <w:spacing w:line="360" w:lineRule="exact"/>
              <w:rPr>
                <w:rFonts w:ascii="宋体" w:hAnsi="宋体"/>
                <w:color w:val="000000"/>
                <w:sz w:val="21"/>
                <w:szCs w:val="21"/>
              </w:rPr>
            </w:pPr>
          </w:p>
        </w:tc>
        <w:tc>
          <w:tcPr>
            <w:tcW w:w="426" w:type="dxa"/>
            <w:vAlign w:val="center"/>
          </w:tcPr>
          <w:p w:rsidR="00B67C3E" w:rsidRDefault="00B67C3E">
            <w:pPr>
              <w:pStyle w:val="af2"/>
              <w:spacing w:line="360" w:lineRule="exact"/>
              <w:rPr>
                <w:rFonts w:ascii="宋体" w:hAnsi="宋体"/>
                <w:color w:val="000000"/>
                <w:sz w:val="21"/>
                <w:szCs w:val="21"/>
              </w:rPr>
            </w:pPr>
          </w:p>
        </w:tc>
        <w:tc>
          <w:tcPr>
            <w:tcW w:w="1275"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企业见习</w:t>
            </w:r>
          </w:p>
        </w:tc>
        <w:tc>
          <w:tcPr>
            <w:tcW w:w="475"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2</w:t>
            </w:r>
          </w:p>
        </w:tc>
        <w:tc>
          <w:tcPr>
            <w:tcW w:w="821" w:type="dxa"/>
            <w:vAlign w:val="center"/>
          </w:tcPr>
          <w:p w:rsidR="00B67C3E" w:rsidRDefault="00B67C3E">
            <w:pPr>
              <w:pStyle w:val="af2"/>
              <w:spacing w:line="360" w:lineRule="exact"/>
              <w:rPr>
                <w:rFonts w:ascii="宋体" w:hAnsi="宋体"/>
                <w:color w:val="000000"/>
                <w:sz w:val="21"/>
                <w:szCs w:val="21"/>
              </w:rPr>
            </w:pPr>
          </w:p>
        </w:tc>
      </w:tr>
      <w:tr w:rsidR="00B67C3E">
        <w:trPr>
          <w:cantSplit/>
          <w:trHeight w:val="851"/>
          <w:jc w:val="center"/>
        </w:trPr>
        <w:tc>
          <w:tcPr>
            <w:tcW w:w="585"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六</w:t>
            </w:r>
          </w:p>
        </w:tc>
        <w:tc>
          <w:tcPr>
            <w:tcW w:w="643"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20</w:t>
            </w:r>
          </w:p>
        </w:tc>
        <w:tc>
          <w:tcPr>
            <w:tcW w:w="721" w:type="dxa"/>
            <w:vAlign w:val="center"/>
          </w:tcPr>
          <w:p w:rsidR="00B67C3E" w:rsidRDefault="0035404C">
            <w:pPr>
              <w:spacing w:line="360" w:lineRule="exact"/>
              <w:jc w:val="center"/>
              <w:rPr>
                <w:rFonts w:ascii="宋体" w:hAnsi="宋体"/>
                <w:color w:val="000000"/>
                <w:szCs w:val="21"/>
              </w:rPr>
            </w:pPr>
            <w:r>
              <w:rPr>
                <w:rFonts w:ascii="宋体" w:hAnsi="宋体" w:hint="eastAsia"/>
                <w:color w:val="000000"/>
                <w:szCs w:val="21"/>
              </w:rPr>
              <w:t>6</w:t>
            </w:r>
          </w:p>
        </w:tc>
        <w:tc>
          <w:tcPr>
            <w:tcW w:w="567"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2</w:t>
            </w:r>
          </w:p>
        </w:tc>
        <w:tc>
          <w:tcPr>
            <w:tcW w:w="1556"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专业（实训）模块</w:t>
            </w:r>
          </w:p>
        </w:tc>
        <w:tc>
          <w:tcPr>
            <w:tcW w:w="567"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10</w:t>
            </w:r>
          </w:p>
        </w:tc>
        <w:tc>
          <w:tcPr>
            <w:tcW w:w="1134" w:type="dxa"/>
            <w:vAlign w:val="center"/>
          </w:tcPr>
          <w:p w:rsidR="00B67C3E" w:rsidRDefault="00B67C3E">
            <w:pPr>
              <w:pStyle w:val="af2"/>
              <w:spacing w:line="360" w:lineRule="exact"/>
              <w:rPr>
                <w:rFonts w:ascii="宋体" w:hAnsi="宋体"/>
                <w:color w:val="000000"/>
                <w:sz w:val="21"/>
                <w:szCs w:val="21"/>
              </w:rPr>
            </w:pPr>
          </w:p>
        </w:tc>
        <w:tc>
          <w:tcPr>
            <w:tcW w:w="426" w:type="dxa"/>
            <w:vAlign w:val="center"/>
          </w:tcPr>
          <w:p w:rsidR="00B67C3E" w:rsidRDefault="00B67C3E">
            <w:pPr>
              <w:pStyle w:val="af2"/>
              <w:spacing w:line="360" w:lineRule="exact"/>
              <w:rPr>
                <w:rFonts w:ascii="宋体" w:hAnsi="宋体"/>
                <w:color w:val="000000"/>
                <w:sz w:val="21"/>
                <w:szCs w:val="21"/>
              </w:rPr>
            </w:pPr>
          </w:p>
        </w:tc>
        <w:tc>
          <w:tcPr>
            <w:tcW w:w="1275"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企业见习</w:t>
            </w:r>
          </w:p>
        </w:tc>
        <w:tc>
          <w:tcPr>
            <w:tcW w:w="475"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2</w:t>
            </w:r>
          </w:p>
        </w:tc>
        <w:tc>
          <w:tcPr>
            <w:tcW w:w="821" w:type="dxa"/>
            <w:vAlign w:val="center"/>
          </w:tcPr>
          <w:p w:rsidR="00B67C3E" w:rsidRDefault="00B67C3E">
            <w:pPr>
              <w:pStyle w:val="af2"/>
              <w:spacing w:line="360" w:lineRule="exact"/>
              <w:rPr>
                <w:rFonts w:ascii="宋体" w:hAnsi="宋体"/>
                <w:color w:val="000000"/>
                <w:sz w:val="21"/>
                <w:szCs w:val="21"/>
              </w:rPr>
            </w:pPr>
          </w:p>
        </w:tc>
      </w:tr>
      <w:tr w:rsidR="00B67C3E">
        <w:trPr>
          <w:cantSplit/>
          <w:trHeight w:val="851"/>
          <w:jc w:val="center"/>
        </w:trPr>
        <w:tc>
          <w:tcPr>
            <w:tcW w:w="585"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七</w:t>
            </w:r>
          </w:p>
        </w:tc>
        <w:tc>
          <w:tcPr>
            <w:tcW w:w="643"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20</w:t>
            </w:r>
          </w:p>
        </w:tc>
        <w:tc>
          <w:tcPr>
            <w:tcW w:w="721" w:type="dxa"/>
            <w:vAlign w:val="center"/>
          </w:tcPr>
          <w:p w:rsidR="00B67C3E" w:rsidRDefault="0035404C">
            <w:pPr>
              <w:spacing w:line="360" w:lineRule="exact"/>
              <w:jc w:val="center"/>
              <w:rPr>
                <w:rFonts w:ascii="宋体" w:hAnsi="宋体"/>
                <w:color w:val="000000"/>
                <w:szCs w:val="21"/>
              </w:rPr>
            </w:pPr>
            <w:r>
              <w:rPr>
                <w:rFonts w:ascii="宋体" w:hAnsi="宋体" w:hint="eastAsia"/>
                <w:color w:val="000000"/>
                <w:szCs w:val="21"/>
              </w:rPr>
              <w:t>6</w:t>
            </w:r>
          </w:p>
        </w:tc>
        <w:tc>
          <w:tcPr>
            <w:tcW w:w="567"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2</w:t>
            </w:r>
          </w:p>
        </w:tc>
        <w:tc>
          <w:tcPr>
            <w:tcW w:w="1556" w:type="dxa"/>
            <w:vAlign w:val="center"/>
          </w:tcPr>
          <w:p w:rsidR="00B67C3E" w:rsidRDefault="0035404C">
            <w:pPr>
              <w:pStyle w:val="af2"/>
              <w:spacing w:line="360" w:lineRule="exact"/>
              <w:ind w:left="420" w:hangingChars="200" w:hanging="420"/>
              <w:jc w:val="both"/>
              <w:rPr>
                <w:rFonts w:ascii="宋体" w:hAnsi="宋体"/>
                <w:color w:val="000000"/>
                <w:sz w:val="21"/>
                <w:szCs w:val="21"/>
              </w:rPr>
            </w:pPr>
            <w:r>
              <w:rPr>
                <w:rFonts w:ascii="宋体" w:hAnsi="宋体" w:hint="eastAsia"/>
                <w:color w:val="000000"/>
                <w:sz w:val="21"/>
                <w:szCs w:val="21"/>
              </w:rPr>
              <w:t>专业（实训）模块</w:t>
            </w:r>
          </w:p>
        </w:tc>
        <w:tc>
          <w:tcPr>
            <w:tcW w:w="567"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10</w:t>
            </w:r>
          </w:p>
        </w:tc>
        <w:tc>
          <w:tcPr>
            <w:tcW w:w="1134" w:type="dxa"/>
            <w:vAlign w:val="center"/>
          </w:tcPr>
          <w:p w:rsidR="00B67C3E" w:rsidRDefault="00B67C3E">
            <w:pPr>
              <w:pStyle w:val="af2"/>
              <w:spacing w:line="360" w:lineRule="exact"/>
              <w:rPr>
                <w:rFonts w:ascii="宋体" w:hAnsi="宋体"/>
                <w:color w:val="000000"/>
                <w:sz w:val="21"/>
                <w:szCs w:val="21"/>
              </w:rPr>
            </w:pPr>
          </w:p>
        </w:tc>
        <w:tc>
          <w:tcPr>
            <w:tcW w:w="426" w:type="dxa"/>
            <w:vAlign w:val="center"/>
          </w:tcPr>
          <w:p w:rsidR="00B67C3E" w:rsidRDefault="00B67C3E">
            <w:pPr>
              <w:pStyle w:val="af2"/>
              <w:spacing w:line="360" w:lineRule="exact"/>
              <w:rPr>
                <w:rFonts w:ascii="宋体" w:hAnsi="宋体"/>
                <w:color w:val="000000"/>
                <w:sz w:val="21"/>
                <w:szCs w:val="21"/>
              </w:rPr>
            </w:pPr>
          </w:p>
        </w:tc>
        <w:tc>
          <w:tcPr>
            <w:tcW w:w="1275"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企业见习</w:t>
            </w:r>
          </w:p>
        </w:tc>
        <w:tc>
          <w:tcPr>
            <w:tcW w:w="475"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2</w:t>
            </w:r>
          </w:p>
        </w:tc>
        <w:tc>
          <w:tcPr>
            <w:tcW w:w="821" w:type="dxa"/>
            <w:vAlign w:val="center"/>
          </w:tcPr>
          <w:p w:rsidR="00B67C3E" w:rsidRDefault="00B67C3E">
            <w:pPr>
              <w:pStyle w:val="af2"/>
              <w:spacing w:line="360" w:lineRule="exact"/>
              <w:rPr>
                <w:rFonts w:ascii="宋体" w:hAnsi="宋体"/>
                <w:color w:val="000000"/>
                <w:sz w:val="21"/>
                <w:szCs w:val="21"/>
              </w:rPr>
            </w:pPr>
          </w:p>
        </w:tc>
      </w:tr>
      <w:tr w:rsidR="00B67C3E">
        <w:trPr>
          <w:cantSplit/>
          <w:trHeight w:val="851"/>
          <w:jc w:val="center"/>
        </w:trPr>
        <w:tc>
          <w:tcPr>
            <w:tcW w:w="585"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八</w:t>
            </w:r>
          </w:p>
        </w:tc>
        <w:tc>
          <w:tcPr>
            <w:tcW w:w="643"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20</w:t>
            </w:r>
          </w:p>
        </w:tc>
        <w:tc>
          <w:tcPr>
            <w:tcW w:w="721" w:type="dxa"/>
            <w:vAlign w:val="center"/>
          </w:tcPr>
          <w:p w:rsidR="00B67C3E" w:rsidRDefault="0035404C">
            <w:pPr>
              <w:spacing w:line="360" w:lineRule="exact"/>
              <w:jc w:val="center"/>
              <w:rPr>
                <w:rFonts w:ascii="宋体" w:hAnsi="宋体"/>
                <w:color w:val="000000"/>
                <w:szCs w:val="21"/>
              </w:rPr>
            </w:pPr>
            <w:r>
              <w:rPr>
                <w:rFonts w:ascii="宋体" w:hAnsi="宋体" w:hint="eastAsia"/>
                <w:color w:val="000000"/>
                <w:szCs w:val="21"/>
              </w:rPr>
              <w:t>5</w:t>
            </w:r>
          </w:p>
        </w:tc>
        <w:tc>
          <w:tcPr>
            <w:tcW w:w="567"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2</w:t>
            </w:r>
          </w:p>
        </w:tc>
        <w:tc>
          <w:tcPr>
            <w:tcW w:w="1556"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专业（实训）模块</w:t>
            </w:r>
          </w:p>
        </w:tc>
        <w:tc>
          <w:tcPr>
            <w:tcW w:w="567"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10</w:t>
            </w:r>
          </w:p>
        </w:tc>
        <w:tc>
          <w:tcPr>
            <w:tcW w:w="1134" w:type="dxa"/>
            <w:vAlign w:val="center"/>
          </w:tcPr>
          <w:p w:rsidR="00B67C3E" w:rsidRDefault="00B67C3E">
            <w:pPr>
              <w:pStyle w:val="af2"/>
              <w:spacing w:line="360" w:lineRule="exact"/>
              <w:rPr>
                <w:rFonts w:ascii="宋体" w:hAnsi="宋体"/>
                <w:color w:val="000000"/>
                <w:sz w:val="21"/>
                <w:szCs w:val="21"/>
              </w:rPr>
            </w:pPr>
          </w:p>
        </w:tc>
        <w:tc>
          <w:tcPr>
            <w:tcW w:w="426" w:type="dxa"/>
            <w:vAlign w:val="center"/>
          </w:tcPr>
          <w:p w:rsidR="00B67C3E" w:rsidRDefault="00B67C3E">
            <w:pPr>
              <w:pStyle w:val="af2"/>
              <w:spacing w:line="360" w:lineRule="exact"/>
              <w:rPr>
                <w:rFonts w:ascii="宋体" w:hAnsi="宋体"/>
                <w:color w:val="000000"/>
                <w:sz w:val="21"/>
                <w:szCs w:val="21"/>
              </w:rPr>
            </w:pPr>
          </w:p>
        </w:tc>
        <w:tc>
          <w:tcPr>
            <w:tcW w:w="1275"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企业见习</w:t>
            </w:r>
          </w:p>
        </w:tc>
        <w:tc>
          <w:tcPr>
            <w:tcW w:w="475"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3</w:t>
            </w:r>
          </w:p>
        </w:tc>
        <w:tc>
          <w:tcPr>
            <w:tcW w:w="821" w:type="dxa"/>
            <w:vAlign w:val="center"/>
          </w:tcPr>
          <w:p w:rsidR="00B67C3E" w:rsidRDefault="00B67C3E">
            <w:pPr>
              <w:pStyle w:val="af2"/>
              <w:spacing w:line="360" w:lineRule="exact"/>
              <w:rPr>
                <w:rFonts w:ascii="宋体" w:hAnsi="宋体"/>
                <w:color w:val="000000"/>
                <w:sz w:val="21"/>
                <w:szCs w:val="21"/>
              </w:rPr>
            </w:pPr>
          </w:p>
        </w:tc>
      </w:tr>
      <w:tr w:rsidR="00B67C3E">
        <w:trPr>
          <w:cantSplit/>
          <w:trHeight w:val="851"/>
          <w:jc w:val="center"/>
        </w:trPr>
        <w:tc>
          <w:tcPr>
            <w:tcW w:w="585"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九</w:t>
            </w:r>
          </w:p>
        </w:tc>
        <w:tc>
          <w:tcPr>
            <w:tcW w:w="643" w:type="dxa"/>
            <w:vAlign w:val="center"/>
          </w:tcPr>
          <w:p w:rsidR="00B67C3E" w:rsidRDefault="0035404C">
            <w:pPr>
              <w:pStyle w:val="af2"/>
              <w:spacing w:line="360" w:lineRule="exact"/>
              <w:ind w:firstLineChars="50" w:firstLine="105"/>
              <w:jc w:val="both"/>
              <w:rPr>
                <w:rFonts w:ascii="宋体" w:hAnsi="宋体"/>
                <w:color w:val="000000"/>
                <w:sz w:val="21"/>
                <w:szCs w:val="21"/>
              </w:rPr>
            </w:pPr>
            <w:r>
              <w:rPr>
                <w:rFonts w:ascii="宋体" w:hAnsi="宋体" w:hint="eastAsia"/>
                <w:color w:val="000000"/>
                <w:sz w:val="21"/>
                <w:szCs w:val="21"/>
              </w:rPr>
              <w:t>20</w:t>
            </w:r>
          </w:p>
        </w:tc>
        <w:tc>
          <w:tcPr>
            <w:tcW w:w="721" w:type="dxa"/>
            <w:vAlign w:val="center"/>
          </w:tcPr>
          <w:p w:rsidR="00B67C3E" w:rsidRDefault="0035404C">
            <w:pPr>
              <w:spacing w:line="360" w:lineRule="exact"/>
              <w:jc w:val="center"/>
              <w:rPr>
                <w:rFonts w:ascii="宋体" w:hAnsi="宋体"/>
                <w:color w:val="000000"/>
                <w:szCs w:val="21"/>
              </w:rPr>
            </w:pPr>
            <w:r>
              <w:rPr>
                <w:rFonts w:ascii="宋体" w:hAnsi="宋体" w:hint="eastAsia"/>
                <w:color w:val="000000"/>
                <w:szCs w:val="21"/>
              </w:rPr>
              <w:t>1</w:t>
            </w:r>
          </w:p>
        </w:tc>
        <w:tc>
          <w:tcPr>
            <w:tcW w:w="567"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2</w:t>
            </w:r>
          </w:p>
        </w:tc>
        <w:tc>
          <w:tcPr>
            <w:tcW w:w="1556"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专业（实训）模块</w:t>
            </w:r>
          </w:p>
        </w:tc>
        <w:tc>
          <w:tcPr>
            <w:tcW w:w="567"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10</w:t>
            </w:r>
          </w:p>
        </w:tc>
        <w:tc>
          <w:tcPr>
            <w:tcW w:w="1134"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毕业汇报</w:t>
            </w:r>
          </w:p>
        </w:tc>
        <w:tc>
          <w:tcPr>
            <w:tcW w:w="426"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3</w:t>
            </w:r>
          </w:p>
        </w:tc>
        <w:tc>
          <w:tcPr>
            <w:tcW w:w="1275"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企业见习</w:t>
            </w:r>
          </w:p>
        </w:tc>
        <w:tc>
          <w:tcPr>
            <w:tcW w:w="475"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4</w:t>
            </w:r>
          </w:p>
        </w:tc>
        <w:tc>
          <w:tcPr>
            <w:tcW w:w="821" w:type="dxa"/>
            <w:vAlign w:val="center"/>
          </w:tcPr>
          <w:p w:rsidR="00B67C3E" w:rsidRDefault="00B67C3E">
            <w:pPr>
              <w:pStyle w:val="af2"/>
              <w:spacing w:line="360" w:lineRule="exact"/>
              <w:rPr>
                <w:rFonts w:ascii="宋体" w:hAnsi="宋体"/>
                <w:color w:val="000000"/>
                <w:sz w:val="21"/>
                <w:szCs w:val="21"/>
              </w:rPr>
            </w:pPr>
          </w:p>
        </w:tc>
      </w:tr>
      <w:tr w:rsidR="00B67C3E">
        <w:trPr>
          <w:cantSplit/>
          <w:trHeight w:val="851"/>
          <w:jc w:val="center"/>
        </w:trPr>
        <w:tc>
          <w:tcPr>
            <w:tcW w:w="585"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十</w:t>
            </w:r>
          </w:p>
        </w:tc>
        <w:tc>
          <w:tcPr>
            <w:tcW w:w="643"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20</w:t>
            </w:r>
          </w:p>
        </w:tc>
        <w:tc>
          <w:tcPr>
            <w:tcW w:w="721"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0</w:t>
            </w:r>
          </w:p>
        </w:tc>
        <w:tc>
          <w:tcPr>
            <w:tcW w:w="567"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0</w:t>
            </w:r>
          </w:p>
        </w:tc>
        <w:tc>
          <w:tcPr>
            <w:tcW w:w="1556" w:type="dxa"/>
            <w:vAlign w:val="center"/>
          </w:tcPr>
          <w:p w:rsidR="00B67C3E" w:rsidRDefault="00B67C3E">
            <w:pPr>
              <w:pStyle w:val="af2"/>
              <w:spacing w:line="360" w:lineRule="exact"/>
              <w:rPr>
                <w:rFonts w:ascii="宋体" w:hAnsi="宋体"/>
                <w:color w:val="000000"/>
                <w:sz w:val="21"/>
                <w:szCs w:val="21"/>
              </w:rPr>
            </w:pPr>
          </w:p>
        </w:tc>
        <w:tc>
          <w:tcPr>
            <w:tcW w:w="567" w:type="dxa"/>
            <w:vAlign w:val="center"/>
          </w:tcPr>
          <w:p w:rsidR="00B67C3E" w:rsidRDefault="00B67C3E">
            <w:pPr>
              <w:pStyle w:val="af2"/>
              <w:spacing w:line="360" w:lineRule="exact"/>
              <w:rPr>
                <w:rFonts w:ascii="宋体" w:hAnsi="宋体"/>
                <w:color w:val="000000"/>
                <w:sz w:val="21"/>
                <w:szCs w:val="21"/>
              </w:rPr>
            </w:pPr>
          </w:p>
        </w:tc>
        <w:tc>
          <w:tcPr>
            <w:tcW w:w="1134" w:type="dxa"/>
            <w:vAlign w:val="center"/>
          </w:tcPr>
          <w:p w:rsidR="00B67C3E" w:rsidRDefault="00B67C3E">
            <w:pPr>
              <w:pStyle w:val="af2"/>
              <w:spacing w:line="360" w:lineRule="exact"/>
              <w:rPr>
                <w:rFonts w:ascii="宋体" w:hAnsi="宋体"/>
                <w:color w:val="000000"/>
                <w:sz w:val="21"/>
                <w:szCs w:val="21"/>
              </w:rPr>
            </w:pPr>
          </w:p>
        </w:tc>
        <w:tc>
          <w:tcPr>
            <w:tcW w:w="426" w:type="dxa"/>
            <w:vAlign w:val="center"/>
          </w:tcPr>
          <w:p w:rsidR="00B67C3E" w:rsidRDefault="00B67C3E">
            <w:pPr>
              <w:pStyle w:val="af2"/>
              <w:spacing w:line="360" w:lineRule="exact"/>
              <w:rPr>
                <w:rFonts w:ascii="宋体" w:hAnsi="宋体"/>
                <w:color w:val="000000"/>
                <w:sz w:val="21"/>
                <w:szCs w:val="21"/>
              </w:rPr>
            </w:pPr>
          </w:p>
        </w:tc>
        <w:tc>
          <w:tcPr>
            <w:tcW w:w="1275"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顶岗</w:t>
            </w:r>
          </w:p>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实习</w:t>
            </w:r>
          </w:p>
        </w:tc>
        <w:tc>
          <w:tcPr>
            <w:tcW w:w="475" w:type="dxa"/>
            <w:vAlign w:val="center"/>
          </w:tcPr>
          <w:p w:rsidR="00B67C3E" w:rsidRDefault="0035404C">
            <w:pPr>
              <w:pStyle w:val="af2"/>
              <w:spacing w:line="360" w:lineRule="exact"/>
              <w:rPr>
                <w:rFonts w:ascii="宋体" w:hAnsi="宋体"/>
                <w:color w:val="000000"/>
                <w:sz w:val="21"/>
                <w:szCs w:val="21"/>
              </w:rPr>
            </w:pPr>
            <w:r>
              <w:rPr>
                <w:rFonts w:ascii="宋体" w:hAnsi="宋体" w:hint="eastAsia"/>
                <w:color w:val="000000"/>
                <w:sz w:val="21"/>
                <w:szCs w:val="21"/>
              </w:rPr>
              <w:t>13</w:t>
            </w:r>
          </w:p>
        </w:tc>
        <w:tc>
          <w:tcPr>
            <w:tcW w:w="821" w:type="dxa"/>
            <w:vAlign w:val="center"/>
          </w:tcPr>
          <w:p w:rsidR="00B67C3E" w:rsidRDefault="00B67C3E">
            <w:pPr>
              <w:pStyle w:val="af2"/>
              <w:spacing w:line="360" w:lineRule="exact"/>
              <w:rPr>
                <w:rFonts w:ascii="宋体" w:hAnsi="宋体"/>
                <w:color w:val="000000"/>
                <w:sz w:val="21"/>
                <w:szCs w:val="21"/>
              </w:rPr>
            </w:pPr>
          </w:p>
        </w:tc>
      </w:tr>
      <w:tr w:rsidR="00B67C3E">
        <w:trPr>
          <w:cantSplit/>
          <w:trHeight w:val="851"/>
          <w:jc w:val="center"/>
        </w:trPr>
        <w:tc>
          <w:tcPr>
            <w:tcW w:w="585" w:type="dxa"/>
            <w:vAlign w:val="center"/>
          </w:tcPr>
          <w:p w:rsidR="00B67C3E" w:rsidRDefault="0035404C">
            <w:pPr>
              <w:pStyle w:val="af2"/>
              <w:spacing w:line="360" w:lineRule="exact"/>
              <w:ind w:leftChars="50" w:left="105"/>
              <w:jc w:val="both"/>
              <w:rPr>
                <w:rFonts w:ascii="宋体" w:hAnsi="宋体"/>
                <w:color w:val="000000"/>
                <w:sz w:val="21"/>
                <w:szCs w:val="21"/>
              </w:rPr>
            </w:pPr>
            <w:r>
              <w:rPr>
                <w:rFonts w:ascii="宋体" w:hAnsi="宋体" w:hint="eastAsia"/>
                <w:color w:val="000000"/>
                <w:sz w:val="21"/>
                <w:szCs w:val="21"/>
              </w:rPr>
              <w:t>合计</w:t>
            </w:r>
          </w:p>
        </w:tc>
        <w:tc>
          <w:tcPr>
            <w:tcW w:w="643" w:type="dxa"/>
            <w:vAlign w:val="center"/>
          </w:tcPr>
          <w:p w:rsidR="00B67C3E" w:rsidRDefault="0035404C">
            <w:pPr>
              <w:pStyle w:val="af2"/>
              <w:spacing w:line="360" w:lineRule="exact"/>
              <w:ind w:leftChars="-78" w:left="-164" w:firstLineChars="50" w:firstLine="105"/>
              <w:jc w:val="both"/>
              <w:rPr>
                <w:rFonts w:ascii="宋体" w:hAnsi="宋体"/>
                <w:color w:val="000000"/>
                <w:sz w:val="21"/>
                <w:szCs w:val="21"/>
              </w:rPr>
            </w:pPr>
            <w:r>
              <w:rPr>
                <w:rFonts w:ascii="宋体" w:hAnsi="宋体" w:hint="eastAsia"/>
                <w:color w:val="000000"/>
                <w:sz w:val="21"/>
                <w:szCs w:val="21"/>
              </w:rPr>
              <w:t xml:space="preserve"> 200</w:t>
            </w:r>
          </w:p>
        </w:tc>
        <w:tc>
          <w:tcPr>
            <w:tcW w:w="721" w:type="dxa"/>
            <w:vAlign w:val="center"/>
          </w:tcPr>
          <w:p w:rsidR="00B67C3E" w:rsidRDefault="0035404C">
            <w:pPr>
              <w:pStyle w:val="af2"/>
              <w:spacing w:line="360" w:lineRule="exact"/>
              <w:ind w:firstLineChars="50" w:firstLine="105"/>
              <w:jc w:val="both"/>
              <w:rPr>
                <w:rFonts w:ascii="宋体" w:hAnsi="宋体"/>
                <w:color w:val="000000"/>
                <w:sz w:val="21"/>
                <w:szCs w:val="21"/>
              </w:rPr>
            </w:pPr>
            <w:r>
              <w:rPr>
                <w:rFonts w:ascii="宋体" w:hAnsi="宋体" w:hint="eastAsia"/>
                <w:color w:val="000000"/>
                <w:sz w:val="21"/>
                <w:szCs w:val="21"/>
              </w:rPr>
              <w:t>55</w:t>
            </w:r>
          </w:p>
        </w:tc>
        <w:tc>
          <w:tcPr>
            <w:tcW w:w="567" w:type="dxa"/>
            <w:vAlign w:val="center"/>
          </w:tcPr>
          <w:p w:rsidR="00B67C3E" w:rsidRDefault="0035404C">
            <w:pPr>
              <w:pStyle w:val="af2"/>
              <w:spacing w:line="360" w:lineRule="exact"/>
              <w:ind w:firstLineChars="50" w:firstLine="105"/>
              <w:jc w:val="both"/>
              <w:rPr>
                <w:rFonts w:ascii="宋体" w:hAnsi="宋体"/>
                <w:color w:val="000000"/>
                <w:sz w:val="21"/>
                <w:szCs w:val="21"/>
              </w:rPr>
            </w:pPr>
            <w:r>
              <w:rPr>
                <w:rFonts w:ascii="宋体" w:hAnsi="宋体" w:hint="eastAsia"/>
                <w:color w:val="000000"/>
                <w:sz w:val="21"/>
                <w:szCs w:val="21"/>
              </w:rPr>
              <w:t>18</w:t>
            </w:r>
          </w:p>
        </w:tc>
        <w:tc>
          <w:tcPr>
            <w:tcW w:w="1556" w:type="dxa"/>
            <w:vAlign w:val="center"/>
          </w:tcPr>
          <w:p w:rsidR="00B67C3E" w:rsidRDefault="00B67C3E">
            <w:pPr>
              <w:pStyle w:val="af2"/>
              <w:spacing w:line="360" w:lineRule="exact"/>
              <w:ind w:firstLineChars="50" w:firstLine="105"/>
              <w:rPr>
                <w:rFonts w:ascii="宋体" w:hAnsi="宋体"/>
                <w:color w:val="000000"/>
                <w:sz w:val="21"/>
                <w:szCs w:val="21"/>
              </w:rPr>
            </w:pPr>
          </w:p>
        </w:tc>
        <w:tc>
          <w:tcPr>
            <w:tcW w:w="567" w:type="dxa"/>
            <w:vAlign w:val="center"/>
          </w:tcPr>
          <w:p w:rsidR="00B67C3E" w:rsidRDefault="0035404C">
            <w:pPr>
              <w:pStyle w:val="af2"/>
              <w:spacing w:line="360" w:lineRule="exact"/>
              <w:jc w:val="both"/>
              <w:rPr>
                <w:rFonts w:ascii="宋体" w:hAnsi="宋体"/>
                <w:color w:val="000000"/>
                <w:sz w:val="21"/>
                <w:szCs w:val="21"/>
              </w:rPr>
            </w:pPr>
            <w:r>
              <w:rPr>
                <w:rFonts w:ascii="宋体" w:hAnsi="宋体" w:hint="eastAsia"/>
                <w:color w:val="000000"/>
                <w:sz w:val="21"/>
                <w:szCs w:val="21"/>
              </w:rPr>
              <w:t>90</w:t>
            </w:r>
          </w:p>
        </w:tc>
        <w:tc>
          <w:tcPr>
            <w:tcW w:w="1134" w:type="dxa"/>
            <w:vAlign w:val="center"/>
          </w:tcPr>
          <w:p w:rsidR="00B67C3E" w:rsidRDefault="00B67C3E">
            <w:pPr>
              <w:pStyle w:val="af2"/>
              <w:spacing w:line="360" w:lineRule="exact"/>
              <w:ind w:firstLineChars="50" w:firstLine="105"/>
              <w:jc w:val="both"/>
              <w:rPr>
                <w:rFonts w:ascii="宋体" w:hAnsi="宋体"/>
                <w:color w:val="000000"/>
                <w:sz w:val="21"/>
                <w:szCs w:val="21"/>
              </w:rPr>
            </w:pPr>
          </w:p>
        </w:tc>
        <w:tc>
          <w:tcPr>
            <w:tcW w:w="426" w:type="dxa"/>
            <w:vAlign w:val="center"/>
          </w:tcPr>
          <w:p w:rsidR="00B67C3E" w:rsidRDefault="0035404C">
            <w:pPr>
              <w:pStyle w:val="af2"/>
              <w:spacing w:line="360" w:lineRule="exact"/>
              <w:jc w:val="both"/>
              <w:rPr>
                <w:rFonts w:ascii="宋体" w:hAnsi="宋体"/>
                <w:color w:val="000000"/>
                <w:sz w:val="21"/>
                <w:szCs w:val="21"/>
              </w:rPr>
            </w:pPr>
            <w:r>
              <w:rPr>
                <w:rFonts w:ascii="宋体" w:hAnsi="宋体" w:hint="eastAsia"/>
                <w:color w:val="000000"/>
                <w:sz w:val="21"/>
                <w:szCs w:val="21"/>
              </w:rPr>
              <w:t>3</w:t>
            </w:r>
          </w:p>
        </w:tc>
        <w:tc>
          <w:tcPr>
            <w:tcW w:w="1275" w:type="dxa"/>
            <w:vAlign w:val="center"/>
          </w:tcPr>
          <w:p w:rsidR="00B67C3E" w:rsidRDefault="00B67C3E">
            <w:pPr>
              <w:pStyle w:val="af2"/>
              <w:spacing w:line="360" w:lineRule="exact"/>
              <w:ind w:firstLineChars="50" w:firstLine="105"/>
              <w:jc w:val="both"/>
              <w:rPr>
                <w:rFonts w:ascii="宋体" w:hAnsi="宋体"/>
                <w:color w:val="000000"/>
                <w:sz w:val="21"/>
                <w:szCs w:val="21"/>
              </w:rPr>
            </w:pPr>
          </w:p>
        </w:tc>
        <w:tc>
          <w:tcPr>
            <w:tcW w:w="475" w:type="dxa"/>
            <w:vAlign w:val="center"/>
          </w:tcPr>
          <w:p w:rsidR="00B67C3E" w:rsidRDefault="0035404C">
            <w:pPr>
              <w:pStyle w:val="af2"/>
              <w:spacing w:line="360" w:lineRule="exact"/>
              <w:jc w:val="both"/>
              <w:rPr>
                <w:rFonts w:ascii="宋体" w:hAnsi="宋体"/>
                <w:color w:val="000000"/>
                <w:sz w:val="21"/>
                <w:szCs w:val="21"/>
              </w:rPr>
            </w:pPr>
            <w:r>
              <w:rPr>
                <w:rFonts w:ascii="宋体" w:hAnsi="宋体" w:hint="eastAsia"/>
                <w:color w:val="000000"/>
                <w:sz w:val="21"/>
                <w:szCs w:val="21"/>
              </w:rPr>
              <w:t>18</w:t>
            </w:r>
          </w:p>
        </w:tc>
        <w:tc>
          <w:tcPr>
            <w:tcW w:w="821" w:type="dxa"/>
            <w:vAlign w:val="center"/>
          </w:tcPr>
          <w:p w:rsidR="00B67C3E" w:rsidRDefault="0035404C">
            <w:pPr>
              <w:pStyle w:val="af2"/>
              <w:spacing w:line="360" w:lineRule="exact"/>
              <w:ind w:firstLineChars="50" w:firstLine="105"/>
              <w:rPr>
                <w:rFonts w:ascii="宋体" w:hAnsi="宋体"/>
                <w:color w:val="000000"/>
                <w:sz w:val="21"/>
                <w:szCs w:val="21"/>
              </w:rPr>
            </w:pPr>
            <w:r>
              <w:rPr>
                <w:rFonts w:ascii="宋体" w:hAnsi="宋体" w:hint="eastAsia"/>
                <w:color w:val="000000"/>
                <w:sz w:val="21"/>
                <w:szCs w:val="21"/>
              </w:rPr>
              <w:t>1</w:t>
            </w:r>
          </w:p>
        </w:tc>
      </w:tr>
    </w:tbl>
    <w:p w:rsidR="00B67C3E" w:rsidRDefault="0035404C">
      <w:pPr>
        <w:spacing w:line="420" w:lineRule="exact"/>
        <w:ind w:firstLineChars="147" w:firstLine="310"/>
        <w:rPr>
          <w:rFonts w:ascii="宋体" w:hAnsi="宋体"/>
          <w:b/>
          <w:szCs w:val="21"/>
        </w:rPr>
      </w:pPr>
      <w:r>
        <w:rPr>
          <w:rFonts w:ascii="宋体" w:hAnsi="宋体" w:hint="eastAsia"/>
          <w:b/>
          <w:szCs w:val="21"/>
        </w:rPr>
        <w:t xml:space="preserve">七、五年制高职声乐器乐表演专业教学时间安排表（见附表） </w:t>
      </w:r>
    </w:p>
    <w:p w:rsidR="00B67C3E" w:rsidRDefault="0035404C">
      <w:pPr>
        <w:spacing w:line="420" w:lineRule="exact"/>
        <w:ind w:firstLineChars="150" w:firstLine="316"/>
        <w:rPr>
          <w:rFonts w:ascii="宋体" w:hAnsi="宋体"/>
          <w:b/>
          <w:color w:val="000000"/>
          <w:szCs w:val="21"/>
        </w:rPr>
      </w:pPr>
      <w:r>
        <w:rPr>
          <w:rFonts w:ascii="宋体" w:hAnsi="宋体" w:hint="eastAsia"/>
          <w:b/>
          <w:color w:val="000000"/>
          <w:szCs w:val="21"/>
        </w:rPr>
        <w:lastRenderedPageBreak/>
        <w:t>八、主要专业课程教学内容及要求</w:t>
      </w:r>
    </w:p>
    <w:p w:rsidR="00B67C3E" w:rsidRDefault="0035404C">
      <w:pPr>
        <w:pStyle w:val="a3"/>
        <w:spacing w:before="0" w:beforeAutospacing="0" w:after="0" w:afterAutospacing="0" w:line="420" w:lineRule="exact"/>
        <w:ind w:firstLineChars="150" w:firstLine="315"/>
        <w:jc w:val="both"/>
        <w:rPr>
          <w:rFonts w:cs="Times New Roman"/>
          <w:color w:val="000000"/>
          <w:kern w:val="2"/>
          <w:sz w:val="21"/>
          <w:szCs w:val="21"/>
        </w:rPr>
      </w:pPr>
      <w:r>
        <w:rPr>
          <w:rFonts w:cs="Times New Roman" w:hint="eastAsia"/>
          <w:color w:val="000000"/>
          <w:kern w:val="2"/>
          <w:sz w:val="21"/>
          <w:szCs w:val="21"/>
        </w:rPr>
        <w:t>1．专业平台课程</w:t>
      </w:r>
    </w:p>
    <w:tbl>
      <w:tblPr>
        <w:tblW w:w="928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738"/>
        <w:gridCol w:w="1680"/>
        <w:gridCol w:w="4095"/>
        <w:gridCol w:w="2774"/>
      </w:tblGrid>
      <w:tr w:rsidR="00B67C3E">
        <w:tc>
          <w:tcPr>
            <w:tcW w:w="738" w:type="dxa"/>
            <w:shd w:val="clear" w:color="auto" w:fill="auto"/>
            <w:vAlign w:val="center"/>
          </w:tcPr>
          <w:p w:rsidR="00B67C3E" w:rsidRDefault="0035404C">
            <w:pPr>
              <w:pStyle w:val="a3"/>
              <w:spacing w:before="0" w:beforeAutospacing="0" w:after="0" w:afterAutospacing="0" w:line="460" w:lineRule="exact"/>
              <w:jc w:val="center"/>
              <w:rPr>
                <w:rFonts w:cs="Times New Roman"/>
                <w:color w:val="000000"/>
                <w:kern w:val="2"/>
                <w:sz w:val="21"/>
                <w:szCs w:val="21"/>
              </w:rPr>
            </w:pPr>
            <w:r>
              <w:rPr>
                <w:rFonts w:cs="Times New Roman" w:hint="eastAsia"/>
                <w:color w:val="000000"/>
                <w:kern w:val="2"/>
                <w:sz w:val="21"/>
                <w:szCs w:val="21"/>
              </w:rPr>
              <w:t>序号</w:t>
            </w:r>
          </w:p>
        </w:tc>
        <w:tc>
          <w:tcPr>
            <w:tcW w:w="1680" w:type="dxa"/>
            <w:shd w:val="clear" w:color="auto" w:fill="auto"/>
            <w:vAlign w:val="center"/>
          </w:tcPr>
          <w:p w:rsidR="00B67C3E" w:rsidRDefault="0035404C">
            <w:pPr>
              <w:pStyle w:val="a3"/>
              <w:spacing w:before="0" w:beforeAutospacing="0" w:after="0" w:afterAutospacing="0" w:line="460" w:lineRule="exact"/>
              <w:jc w:val="center"/>
              <w:rPr>
                <w:rFonts w:cs="Times New Roman"/>
                <w:color w:val="000000"/>
                <w:kern w:val="2"/>
                <w:sz w:val="21"/>
                <w:szCs w:val="21"/>
              </w:rPr>
            </w:pPr>
            <w:r>
              <w:rPr>
                <w:rFonts w:cs="Times New Roman" w:hint="eastAsia"/>
                <w:color w:val="000000"/>
                <w:kern w:val="2"/>
                <w:sz w:val="21"/>
                <w:szCs w:val="21"/>
              </w:rPr>
              <w:t>课程名称</w:t>
            </w:r>
          </w:p>
        </w:tc>
        <w:tc>
          <w:tcPr>
            <w:tcW w:w="4095" w:type="dxa"/>
            <w:shd w:val="clear" w:color="auto" w:fill="auto"/>
            <w:vAlign w:val="center"/>
          </w:tcPr>
          <w:p w:rsidR="00B67C3E" w:rsidRDefault="0035404C">
            <w:pPr>
              <w:pStyle w:val="a3"/>
              <w:spacing w:before="0" w:beforeAutospacing="0" w:after="0" w:afterAutospacing="0" w:line="460" w:lineRule="exact"/>
              <w:jc w:val="center"/>
              <w:rPr>
                <w:rFonts w:cs="Times New Roman"/>
                <w:color w:val="000000"/>
                <w:kern w:val="2"/>
                <w:sz w:val="21"/>
                <w:szCs w:val="21"/>
              </w:rPr>
            </w:pPr>
            <w:r>
              <w:rPr>
                <w:rFonts w:cs="Times New Roman" w:hint="eastAsia"/>
                <w:color w:val="000000"/>
                <w:kern w:val="2"/>
                <w:sz w:val="21"/>
                <w:szCs w:val="21"/>
              </w:rPr>
              <w:t>主要教学内容及要求</w:t>
            </w:r>
          </w:p>
        </w:tc>
        <w:tc>
          <w:tcPr>
            <w:tcW w:w="2774" w:type="dxa"/>
            <w:shd w:val="clear" w:color="auto" w:fill="auto"/>
            <w:vAlign w:val="center"/>
          </w:tcPr>
          <w:p w:rsidR="00B67C3E" w:rsidRDefault="0035404C">
            <w:pPr>
              <w:pStyle w:val="a3"/>
              <w:spacing w:before="0" w:beforeAutospacing="0" w:after="0" w:afterAutospacing="0" w:line="460" w:lineRule="exact"/>
              <w:jc w:val="center"/>
              <w:rPr>
                <w:rFonts w:cs="Times New Roman"/>
                <w:color w:val="000000"/>
                <w:kern w:val="2"/>
                <w:sz w:val="21"/>
                <w:szCs w:val="21"/>
              </w:rPr>
            </w:pPr>
            <w:r>
              <w:rPr>
                <w:rFonts w:cs="Times New Roman" w:hint="eastAsia"/>
                <w:color w:val="000000"/>
                <w:kern w:val="2"/>
                <w:sz w:val="21"/>
                <w:szCs w:val="21"/>
              </w:rPr>
              <w:t>教学实施建议</w:t>
            </w:r>
          </w:p>
        </w:tc>
      </w:tr>
      <w:tr w:rsidR="00B67C3E">
        <w:trPr>
          <w:trHeight w:val="2551"/>
        </w:trPr>
        <w:tc>
          <w:tcPr>
            <w:tcW w:w="738" w:type="dxa"/>
            <w:vAlign w:val="center"/>
          </w:tcPr>
          <w:p w:rsidR="00B67C3E" w:rsidRDefault="0035404C">
            <w:pPr>
              <w:pStyle w:val="a3"/>
              <w:spacing w:before="0" w:beforeAutospacing="0" w:after="0" w:afterAutospacing="0" w:line="460" w:lineRule="exact"/>
              <w:jc w:val="center"/>
              <w:rPr>
                <w:rFonts w:cs="Times New Roman"/>
                <w:color w:val="000000"/>
                <w:kern w:val="2"/>
                <w:sz w:val="21"/>
                <w:szCs w:val="21"/>
              </w:rPr>
            </w:pPr>
            <w:r>
              <w:rPr>
                <w:rFonts w:cs="Times New Roman" w:hint="eastAsia"/>
                <w:color w:val="000000"/>
                <w:kern w:val="2"/>
                <w:sz w:val="21"/>
                <w:szCs w:val="21"/>
              </w:rPr>
              <w:t>1</w:t>
            </w:r>
          </w:p>
        </w:tc>
        <w:tc>
          <w:tcPr>
            <w:tcW w:w="1680" w:type="dxa"/>
            <w:vAlign w:val="center"/>
          </w:tcPr>
          <w:p w:rsidR="00B67C3E" w:rsidRDefault="0035404C">
            <w:pPr>
              <w:pStyle w:val="a3"/>
              <w:spacing w:before="0" w:beforeAutospacing="0" w:after="0" w:afterAutospacing="0" w:line="460" w:lineRule="exact"/>
              <w:jc w:val="center"/>
              <w:rPr>
                <w:bCs/>
                <w:color w:val="000000"/>
                <w:sz w:val="21"/>
                <w:szCs w:val="21"/>
              </w:rPr>
            </w:pPr>
            <w:r>
              <w:rPr>
                <w:rFonts w:hint="eastAsia"/>
                <w:bCs/>
                <w:color w:val="000000"/>
                <w:sz w:val="21"/>
                <w:szCs w:val="21"/>
              </w:rPr>
              <w:t>乐理</w:t>
            </w:r>
          </w:p>
          <w:p w:rsidR="00B67C3E" w:rsidRDefault="0035404C">
            <w:pPr>
              <w:pStyle w:val="a3"/>
              <w:spacing w:before="0" w:beforeAutospacing="0" w:after="0" w:afterAutospacing="0" w:line="460" w:lineRule="exact"/>
              <w:jc w:val="center"/>
              <w:rPr>
                <w:rFonts w:cs="Times New Roman"/>
                <w:color w:val="000000"/>
                <w:kern w:val="2"/>
                <w:sz w:val="21"/>
                <w:szCs w:val="21"/>
              </w:rPr>
            </w:pPr>
            <w:r>
              <w:rPr>
                <w:rFonts w:hint="eastAsia"/>
                <w:bCs/>
                <w:color w:val="000000"/>
                <w:sz w:val="21"/>
                <w:szCs w:val="21"/>
              </w:rPr>
              <w:t xml:space="preserve"> (128课时)</w:t>
            </w:r>
          </w:p>
        </w:tc>
        <w:tc>
          <w:tcPr>
            <w:tcW w:w="4095" w:type="dxa"/>
            <w:vAlign w:val="center"/>
          </w:tcPr>
          <w:p w:rsidR="00B67C3E" w:rsidRDefault="0035404C">
            <w:pPr>
              <w:spacing w:line="460" w:lineRule="exact"/>
              <w:ind w:firstLine="480"/>
              <w:rPr>
                <w:rFonts w:ascii="宋体" w:hAnsi="宋体"/>
                <w:bCs/>
                <w:color w:val="000000"/>
                <w:szCs w:val="21"/>
              </w:rPr>
            </w:pPr>
            <w:r>
              <w:rPr>
                <w:rFonts w:ascii="宋体" w:hAnsi="宋体" w:hint="eastAsia"/>
                <w:bCs/>
                <w:color w:val="000000"/>
                <w:szCs w:val="21"/>
              </w:rPr>
              <w:t>该课程主要讲述音乐基础理论，为专业课的学习打好理论基础，掌握记谱法、识别调式调性，提高专业理论水平。</w:t>
            </w:r>
          </w:p>
        </w:tc>
        <w:tc>
          <w:tcPr>
            <w:tcW w:w="2774" w:type="dxa"/>
            <w:vAlign w:val="center"/>
          </w:tcPr>
          <w:p w:rsidR="00B67C3E" w:rsidRDefault="0035404C">
            <w:pPr>
              <w:pStyle w:val="a3"/>
              <w:tabs>
                <w:tab w:val="left" w:pos="207"/>
                <w:tab w:val="left" w:pos="462"/>
              </w:tabs>
              <w:spacing w:before="0" w:beforeAutospacing="0" w:after="0" w:afterAutospacing="0" w:line="460" w:lineRule="exact"/>
              <w:ind w:leftChars="-51" w:left="-107" w:firstLineChars="200" w:firstLine="420"/>
              <w:jc w:val="both"/>
              <w:rPr>
                <w:rFonts w:cs="Times New Roman"/>
                <w:color w:val="000000"/>
                <w:kern w:val="2"/>
                <w:sz w:val="21"/>
                <w:szCs w:val="21"/>
              </w:rPr>
            </w:pPr>
            <w:r>
              <w:rPr>
                <w:rFonts w:cs="Times New Roman" w:hint="eastAsia"/>
                <w:color w:val="000000"/>
                <w:kern w:val="2"/>
                <w:sz w:val="21"/>
                <w:szCs w:val="21"/>
              </w:rPr>
              <w:t>教学中宜采用理实一体化的教学法；</w:t>
            </w:r>
          </w:p>
          <w:p w:rsidR="00B67C3E" w:rsidRDefault="00B67C3E">
            <w:pPr>
              <w:pStyle w:val="a3"/>
              <w:spacing w:before="0" w:beforeAutospacing="0" w:after="0" w:afterAutospacing="0" w:line="460" w:lineRule="exact"/>
              <w:ind w:firstLineChars="150" w:firstLine="315"/>
              <w:jc w:val="both"/>
              <w:rPr>
                <w:rFonts w:cs="Times New Roman"/>
                <w:color w:val="000000"/>
                <w:kern w:val="2"/>
                <w:sz w:val="21"/>
                <w:szCs w:val="21"/>
              </w:rPr>
            </w:pPr>
          </w:p>
        </w:tc>
      </w:tr>
      <w:tr w:rsidR="00B67C3E">
        <w:trPr>
          <w:trHeight w:val="2520"/>
        </w:trPr>
        <w:tc>
          <w:tcPr>
            <w:tcW w:w="738" w:type="dxa"/>
            <w:vAlign w:val="center"/>
          </w:tcPr>
          <w:p w:rsidR="00B67C3E" w:rsidRDefault="0035404C">
            <w:pPr>
              <w:pStyle w:val="a3"/>
              <w:spacing w:before="0" w:beforeAutospacing="0" w:after="0" w:afterAutospacing="0" w:line="460" w:lineRule="exact"/>
              <w:jc w:val="center"/>
              <w:rPr>
                <w:rFonts w:cs="Times New Roman"/>
                <w:color w:val="000000"/>
                <w:kern w:val="2"/>
                <w:sz w:val="21"/>
                <w:szCs w:val="21"/>
              </w:rPr>
            </w:pPr>
            <w:r>
              <w:rPr>
                <w:rFonts w:cs="Times New Roman" w:hint="eastAsia"/>
                <w:color w:val="000000"/>
                <w:kern w:val="2"/>
                <w:sz w:val="21"/>
                <w:szCs w:val="21"/>
              </w:rPr>
              <w:t>2</w:t>
            </w:r>
          </w:p>
        </w:tc>
        <w:tc>
          <w:tcPr>
            <w:tcW w:w="1680" w:type="dxa"/>
            <w:vAlign w:val="center"/>
          </w:tcPr>
          <w:p w:rsidR="00B67C3E" w:rsidRDefault="0035404C">
            <w:pPr>
              <w:pStyle w:val="a3"/>
              <w:spacing w:before="0" w:beforeAutospacing="0" w:after="0" w:afterAutospacing="0" w:line="460" w:lineRule="exact"/>
              <w:jc w:val="center"/>
              <w:rPr>
                <w:color w:val="000000"/>
                <w:sz w:val="21"/>
                <w:szCs w:val="21"/>
              </w:rPr>
            </w:pPr>
            <w:r>
              <w:rPr>
                <w:rFonts w:hint="eastAsia"/>
                <w:color w:val="000000"/>
                <w:sz w:val="21"/>
                <w:szCs w:val="21"/>
              </w:rPr>
              <w:t>视唱</w:t>
            </w:r>
          </w:p>
          <w:p w:rsidR="00B67C3E" w:rsidRDefault="0035404C">
            <w:pPr>
              <w:pStyle w:val="a3"/>
              <w:spacing w:before="0" w:beforeAutospacing="0" w:after="0" w:afterAutospacing="0" w:line="460" w:lineRule="exact"/>
              <w:jc w:val="center"/>
              <w:rPr>
                <w:color w:val="000000"/>
                <w:sz w:val="21"/>
                <w:szCs w:val="21"/>
              </w:rPr>
            </w:pPr>
            <w:r>
              <w:rPr>
                <w:rFonts w:hint="eastAsia"/>
                <w:color w:val="000000"/>
                <w:sz w:val="21"/>
                <w:szCs w:val="21"/>
              </w:rPr>
              <w:t>（128课时）</w:t>
            </w:r>
          </w:p>
        </w:tc>
        <w:tc>
          <w:tcPr>
            <w:tcW w:w="4095" w:type="dxa"/>
            <w:vAlign w:val="center"/>
          </w:tcPr>
          <w:p w:rsidR="00B67C3E" w:rsidRDefault="0035404C">
            <w:pPr>
              <w:spacing w:line="460" w:lineRule="exact"/>
              <w:ind w:firstLine="480"/>
              <w:rPr>
                <w:rFonts w:ascii="宋体" w:hAnsi="宋体"/>
                <w:color w:val="000000"/>
                <w:szCs w:val="21"/>
              </w:rPr>
            </w:pPr>
            <w:r>
              <w:rPr>
                <w:rFonts w:ascii="宋体" w:hAnsi="宋体" w:hint="eastAsia"/>
                <w:color w:val="000000"/>
                <w:szCs w:val="21"/>
              </w:rPr>
              <w:t>该课程主要培养学生良好的视谱即唱能力，使学生在视唱时达到音准、调性及音的时值、强弱和速度的准确，同时还能有表情的视唱。</w:t>
            </w:r>
          </w:p>
        </w:tc>
        <w:tc>
          <w:tcPr>
            <w:tcW w:w="2774" w:type="dxa"/>
            <w:vAlign w:val="center"/>
          </w:tcPr>
          <w:p w:rsidR="00B67C3E" w:rsidRDefault="0035404C">
            <w:pPr>
              <w:spacing w:line="460" w:lineRule="exact"/>
              <w:rPr>
                <w:rFonts w:ascii="宋体" w:hAnsi="宋体"/>
                <w:color w:val="000000"/>
                <w:szCs w:val="21"/>
              </w:rPr>
            </w:pPr>
            <w:r>
              <w:rPr>
                <w:rFonts w:hint="eastAsia"/>
                <w:color w:val="000000"/>
                <w:szCs w:val="21"/>
              </w:rPr>
              <w:t>教学中特别重视识谱能力以及乐理知识应用能力的培养。</w:t>
            </w:r>
          </w:p>
        </w:tc>
      </w:tr>
      <w:tr w:rsidR="00B67C3E">
        <w:tc>
          <w:tcPr>
            <w:tcW w:w="738" w:type="dxa"/>
            <w:vAlign w:val="center"/>
          </w:tcPr>
          <w:p w:rsidR="00B67C3E" w:rsidRDefault="0035404C">
            <w:pPr>
              <w:pStyle w:val="a3"/>
              <w:spacing w:before="0" w:beforeAutospacing="0" w:after="0" w:afterAutospacing="0" w:line="460" w:lineRule="exact"/>
              <w:jc w:val="center"/>
              <w:rPr>
                <w:rFonts w:cs="Times New Roman"/>
                <w:color w:val="000000"/>
                <w:kern w:val="2"/>
                <w:sz w:val="21"/>
                <w:szCs w:val="21"/>
              </w:rPr>
            </w:pPr>
            <w:r>
              <w:rPr>
                <w:rFonts w:cs="Times New Roman" w:hint="eastAsia"/>
                <w:color w:val="000000"/>
                <w:kern w:val="2"/>
                <w:sz w:val="21"/>
                <w:szCs w:val="21"/>
              </w:rPr>
              <w:t>3</w:t>
            </w:r>
          </w:p>
        </w:tc>
        <w:tc>
          <w:tcPr>
            <w:tcW w:w="1680" w:type="dxa"/>
            <w:vAlign w:val="center"/>
          </w:tcPr>
          <w:p w:rsidR="00B67C3E" w:rsidRDefault="0035404C">
            <w:pPr>
              <w:pStyle w:val="a3"/>
              <w:spacing w:before="0" w:beforeAutospacing="0" w:after="0" w:afterAutospacing="0" w:line="460" w:lineRule="exact"/>
              <w:jc w:val="center"/>
              <w:rPr>
                <w:rFonts w:cs="Times New Roman"/>
                <w:color w:val="000000"/>
                <w:kern w:val="2"/>
                <w:sz w:val="21"/>
                <w:szCs w:val="21"/>
              </w:rPr>
            </w:pPr>
            <w:r>
              <w:rPr>
                <w:rFonts w:cs="Times New Roman" w:hint="eastAsia"/>
                <w:color w:val="000000"/>
                <w:kern w:val="2"/>
                <w:sz w:val="21"/>
                <w:szCs w:val="21"/>
              </w:rPr>
              <w:t>音乐欣赏</w:t>
            </w:r>
          </w:p>
          <w:p w:rsidR="00B67C3E" w:rsidRDefault="0035404C">
            <w:pPr>
              <w:pStyle w:val="a3"/>
              <w:spacing w:before="0" w:beforeAutospacing="0" w:after="0" w:afterAutospacing="0" w:line="460" w:lineRule="exact"/>
              <w:jc w:val="center"/>
              <w:rPr>
                <w:rFonts w:cs="Times New Roman"/>
                <w:color w:val="000000"/>
                <w:kern w:val="2"/>
                <w:sz w:val="21"/>
                <w:szCs w:val="21"/>
              </w:rPr>
            </w:pPr>
            <w:r>
              <w:rPr>
                <w:rFonts w:cs="Times New Roman" w:hint="eastAsia"/>
                <w:color w:val="000000"/>
                <w:kern w:val="2"/>
                <w:sz w:val="21"/>
                <w:szCs w:val="21"/>
              </w:rPr>
              <w:t>（128课时）</w:t>
            </w:r>
          </w:p>
        </w:tc>
        <w:tc>
          <w:tcPr>
            <w:tcW w:w="4095" w:type="dxa"/>
            <w:vAlign w:val="center"/>
          </w:tcPr>
          <w:p w:rsidR="00B67C3E" w:rsidRDefault="0035404C">
            <w:pPr>
              <w:spacing w:line="460" w:lineRule="exact"/>
              <w:ind w:firstLineChars="200" w:firstLine="420"/>
              <w:rPr>
                <w:rFonts w:ascii="宋体" w:hAnsi="宋体"/>
                <w:color w:val="000000"/>
                <w:szCs w:val="21"/>
              </w:rPr>
            </w:pPr>
            <w:r>
              <w:rPr>
                <w:rFonts w:ascii="宋体" w:hAnsi="宋体" w:hint="eastAsia"/>
                <w:color w:val="000000"/>
                <w:szCs w:val="21"/>
              </w:rPr>
              <w:t>该课程是从实际出发，以音乐审美为核心，以培养学生兴趣爱好为动力，</w:t>
            </w:r>
            <w:proofErr w:type="gramStart"/>
            <w:r>
              <w:rPr>
                <w:rFonts w:ascii="宋体" w:hAnsi="宋体" w:hint="eastAsia"/>
                <w:color w:val="000000"/>
                <w:szCs w:val="21"/>
              </w:rPr>
              <w:t>秉</w:t>
            </w:r>
            <w:proofErr w:type="gramEnd"/>
            <w:r>
              <w:rPr>
                <w:rFonts w:ascii="宋体" w:hAnsi="宋体" w:hint="eastAsia"/>
                <w:color w:val="000000"/>
                <w:szCs w:val="21"/>
              </w:rPr>
              <w:t>着重视音乐实践，弘扬民族文化的原则，通过音乐欣赏知识的传授，特别是通过作品的赏析，培养学生音乐欣赏能力，提高文化品位及学生的审美素养。</w:t>
            </w:r>
          </w:p>
        </w:tc>
        <w:tc>
          <w:tcPr>
            <w:tcW w:w="2774" w:type="dxa"/>
            <w:vAlign w:val="center"/>
          </w:tcPr>
          <w:p w:rsidR="00B67C3E" w:rsidRDefault="0035404C">
            <w:pPr>
              <w:pStyle w:val="a3"/>
              <w:tabs>
                <w:tab w:val="left" w:pos="207"/>
                <w:tab w:val="left" w:pos="462"/>
              </w:tabs>
              <w:spacing w:before="0" w:beforeAutospacing="0" w:after="0" w:afterAutospacing="0" w:line="460" w:lineRule="exact"/>
              <w:ind w:leftChars="-51" w:left="-107" w:firstLineChars="200" w:firstLine="420"/>
              <w:jc w:val="both"/>
              <w:rPr>
                <w:rFonts w:cs="Times New Roman"/>
                <w:color w:val="000000"/>
                <w:kern w:val="2"/>
                <w:sz w:val="21"/>
                <w:szCs w:val="21"/>
              </w:rPr>
            </w:pPr>
            <w:r>
              <w:rPr>
                <w:rFonts w:cs="Times New Roman" w:hint="eastAsia"/>
                <w:color w:val="000000"/>
                <w:kern w:val="2"/>
                <w:sz w:val="21"/>
                <w:szCs w:val="21"/>
              </w:rPr>
              <w:t>本课程以应用性教学为主，应用性较强的教学模块，宜采用理实一体化或项目教学法。</w:t>
            </w:r>
          </w:p>
          <w:p w:rsidR="00B67C3E" w:rsidRDefault="0035404C">
            <w:pPr>
              <w:pStyle w:val="a3"/>
              <w:tabs>
                <w:tab w:val="left" w:pos="207"/>
                <w:tab w:val="left" w:pos="462"/>
              </w:tabs>
              <w:spacing w:before="0" w:beforeAutospacing="0" w:after="0" w:afterAutospacing="0" w:line="460" w:lineRule="exact"/>
              <w:ind w:leftChars="-51" w:left="-107"/>
              <w:jc w:val="both"/>
              <w:rPr>
                <w:rFonts w:cs="Times New Roman"/>
                <w:color w:val="000000"/>
                <w:kern w:val="2"/>
                <w:sz w:val="21"/>
                <w:szCs w:val="21"/>
              </w:rPr>
            </w:pPr>
            <w:r>
              <w:rPr>
                <w:rFonts w:cs="Times New Roman" w:hint="eastAsia"/>
                <w:color w:val="000000"/>
                <w:kern w:val="2"/>
                <w:sz w:val="21"/>
                <w:szCs w:val="21"/>
              </w:rPr>
              <w:t>·特别重视多媒体资料演示，注重直观性教学。</w:t>
            </w:r>
          </w:p>
          <w:p w:rsidR="00B67C3E" w:rsidRDefault="00B67C3E">
            <w:pPr>
              <w:pStyle w:val="a3"/>
              <w:spacing w:before="0" w:beforeAutospacing="0" w:after="0" w:afterAutospacing="0" w:line="460" w:lineRule="exact"/>
              <w:jc w:val="both"/>
              <w:rPr>
                <w:rFonts w:cs="Times New Roman"/>
                <w:color w:val="000000"/>
                <w:kern w:val="2"/>
                <w:sz w:val="21"/>
                <w:szCs w:val="21"/>
              </w:rPr>
            </w:pPr>
          </w:p>
        </w:tc>
      </w:tr>
      <w:tr w:rsidR="00B67C3E">
        <w:tc>
          <w:tcPr>
            <w:tcW w:w="738" w:type="dxa"/>
            <w:vAlign w:val="center"/>
          </w:tcPr>
          <w:p w:rsidR="00B67C3E" w:rsidRDefault="0035404C">
            <w:pPr>
              <w:pStyle w:val="a3"/>
              <w:spacing w:before="0" w:beforeAutospacing="0" w:after="0" w:afterAutospacing="0" w:line="460" w:lineRule="exact"/>
              <w:jc w:val="center"/>
              <w:rPr>
                <w:rFonts w:cs="Times New Roman"/>
                <w:color w:val="000000"/>
                <w:kern w:val="2"/>
                <w:sz w:val="21"/>
                <w:szCs w:val="21"/>
              </w:rPr>
            </w:pPr>
            <w:r>
              <w:rPr>
                <w:rFonts w:cs="Times New Roman" w:hint="eastAsia"/>
                <w:color w:val="000000"/>
                <w:kern w:val="2"/>
                <w:sz w:val="21"/>
                <w:szCs w:val="21"/>
              </w:rPr>
              <w:t>4</w:t>
            </w:r>
          </w:p>
        </w:tc>
        <w:tc>
          <w:tcPr>
            <w:tcW w:w="1680" w:type="dxa"/>
            <w:vAlign w:val="center"/>
          </w:tcPr>
          <w:p w:rsidR="00B67C3E" w:rsidRDefault="0035404C">
            <w:pPr>
              <w:pStyle w:val="a3"/>
              <w:spacing w:before="0" w:beforeAutospacing="0" w:after="0" w:afterAutospacing="0" w:line="460" w:lineRule="exact"/>
              <w:jc w:val="center"/>
              <w:rPr>
                <w:rFonts w:cs="Times New Roman"/>
                <w:color w:val="000000"/>
                <w:kern w:val="2"/>
                <w:sz w:val="21"/>
                <w:szCs w:val="21"/>
              </w:rPr>
            </w:pPr>
            <w:r>
              <w:rPr>
                <w:rFonts w:cs="Times New Roman" w:hint="eastAsia"/>
                <w:color w:val="000000"/>
                <w:kern w:val="2"/>
                <w:sz w:val="21"/>
                <w:szCs w:val="21"/>
              </w:rPr>
              <w:t>即兴伴奏</w:t>
            </w:r>
          </w:p>
          <w:p w:rsidR="00B67C3E" w:rsidRDefault="0035404C">
            <w:pPr>
              <w:pStyle w:val="a3"/>
              <w:spacing w:before="0" w:beforeAutospacing="0" w:after="0" w:afterAutospacing="0" w:line="460" w:lineRule="exact"/>
              <w:jc w:val="center"/>
              <w:rPr>
                <w:rFonts w:cs="Times New Roman"/>
                <w:color w:val="000000"/>
                <w:kern w:val="2"/>
                <w:sz w:val="21"/>
                <w:szCs w:val="21"/>
              </w:rPr>
            </w:pPr>
            <w:r>
              <w:rPr>
                <w:rFonts w:cs="Times New Roman" w:hint="eastAsia"/>
                <w:color w:val="000000"/>
                <w:kern w:val="2"/>
                <w:sz w:val="21"/>
                <w:szCs w:val="21"/>
              </w:rPr>
              <w:t>（128课时）</w:t>
            </w:r>
          </w:p>
        </w:tc>
        <w:tc>
          <w:tcPr>
            <w:tcW w:w="4095" w:type="dxa"/>
            <w:vAlign w:val="center"/>
          </w:tcPr>
          <w:p w:rsidR="00B67C3E" w:rsidRDefault="0035404C">
            <w:pPr>
              <w:spacing w:line="460" w:lineRule="exact"/>
              <w:ind w:firstLineChars="200" w:firstLine="420"/>
              <w:rPr>
                <w:rFonts w:ascii="宋体" w:hAnsi="宋体"/>
                <w:color w:val="000000"/>
                <w:szCs w:val="21"/>
              </w:rPr>
            </w:pPr>
            <w:r>
              <w:rPr>
                <w:rFonts w:ascii="宋体" w:hAnsi="宋体" w:hint="eastAsia"/>
                <w:color w:val="000000"/>
                <w:szCs w:val="21"/>
              </w:rPr>
              <w:t>该课程是在钢琴辅修到一定程度，进一步培养学生的音乐兴趣，自我配</w:t>
            </w:r>
            <w:proofErr w:type="gramStart"/>
            <w:r>
              <w:rPr>
                <w:rFonts w:ascii="宋体" w:hAnsi="宋体" w:hint="eastAsia"/>
                <w:color w:val="000000"/>
                <w:szCs w:val="21"/>
              </w:rPr>
              <w:t>弹简单</w:t>
            </w:r>
            <w:proofErr w:type="gramEnd"/>
            <w:r>
              <w:rPr>
                <w:rFonts w:ascii="宋体" w:hAnsi="宋体" w:hint="eastAsia"/>
                <w:color w:val="000000"/>
                <w:szCs w:val="21"/>
              </w:rPr>
              <w:t>乐曲的能力，培养学生自我创作的兴趣，尤其是培养声乐专业学生伴奏乐曲的能力，这其中包括自弹自唱和在今后的教学过程中简单的配弹。</w:t>
            </w:r>
          </w:p>
        </w:tc>
        <w:tc>
          <w:tcPr>
            <w:tcW w:w="2774" w:type="dxa"/>
            <w:vAlign w:val="center"/>
          </w:tcPr>
          <w:p w:rsidR="00B67C3E" w:rsidRDefault="0035404C">
            <w:pPr>
              <w:pStyle w:val="a3"/>
              <w:tabs>
                <w:tab w:val="left" w:pos="207"/>
                <w:tab w:val="left" w:pos="462"/>
              </w:tabs>
              <w:spacing w:before="0" w:beforeAutospacing="0" w:after="0" w:afterAutospacing="0" w:line="460" w:lineRule="exact"/>
              <w:ind w:leftChars="-51" w:left="-107" w:firstLineChars="200" w:firstLine="420"/>
              <w:jc w:val="both"/>
              <w:rPr>
                <w:rFonts w:cs="Times New Roman"/>
                <w:color w:val="000000"/>
                <w:kern w:val="2"/>
                <w:sz w:val="21"/>
                <w:szCs w:val="21"/>
              </w:rPr>
            </w:pPr>
            <w:r>
              <w:rPr>
                <w:rFonts w:cs="Times New Roman" w:hint="eastAsia"/>
                <w:color w:val="000000"/>
                <w:kern w:val="2"/>
                <w:sz w:val="21"/>
                <w:szCs w:val="21"/>
              </w:rPr>
              <w:t>本课程必须在掌握一定的乐理知识和钢琴基础上开展，才能达到教学效果。</w:t>
            </w:r>
          </w:p>
        </w:tc>
      </w:tr>
    </w:tbl>
    <w:p w:rsidR="00B67C3E" w:rsidRDefault="00B67C3E">
      <w:pPr>
        <w:pStyle w:val="a3"/>
        <w:spacing w:before="0" w:beforeAutospacing="0" w:after="0" w:afterAutospacing="0" w:line="320" w:lineRule="exact"/>
        <w:jc w:val="both"/>
        <w:rPr>
          <w:rFonts w:cs="Times New Roman"/>
          <w:color w:val="000000"/>
          <w:kern w:val="2"/>
          <w:sz w:val="21"/>
          <w:szCs w:val="21"/>
        </w:rPr>
      </w:pPr>
    </w:p>
    <w:p w:rsidR="00B67C3E" w:rsidRDefault="00B67C3E">
      <w:pPr>
        <w:pStyle w:val="a3"/>
        <w:spacing w:before="0" w:beforeAutospacing="0" w:after="0" w:afterAutospacing="0" w:line="320" w:lineRule="exact"/>
        <w:jc w:val="both"/>
        <w:rPr>
          <w:rFonts w:cs="Times New Roman"/>
          <w:color w:val="000000"/>
          <w:kern w:val="2"/>
          <w:sz w:val="21"/>
          <w:szCs w:val="21"/>
        </w:rPr>
      </w:pPr>
    </w:p>
    <w:p w:rsidR="00B67C3E" w:rsidRDefault="00B67C3E">
      <w:pPr>
        <w:pStyle w:val="a3"/>
        <w:spacing w:before="0" w:beforeAutospacing="0" w:after="0" w:afterAutospacing="0" w:line="320" w:lineRule="exact"/>
        <w:jc w:val="both"/>
        <w:rPr>
          <w:rFonts w:cs="Times New Roman"/>
          <w:color w:val="000000"/>
          <w:kern w:val="2"/>
          <w:sz w:val="21"/>
          <w:szCs w:val="21"/>
        </w:rPr>
      </w:pPr>
    </w:p>
    <w:p w:rsidR="00B67C3E" w:rsidRDefault="00B67C3E">
      <w:pPr>
        <w:pStyle w:val="a3"/>
        <w:spacing w:before="0" w:beforeAutospacing="0" w:after="0" w:afterAutospacing="0" w:line="320" w:lineRule="exact"/>
        <w:jc w:val="both"/>
        <w:rPr>
          <w:rFonts w:cs="Times New Roman"/>
          <w:color w:val="000000"/>
          <w:kern w:val="2"/>
          <w:sz w:val="21"/>
          <w:szCs w:val="21"/>
        </w:rPr>
      </w:pPr>
    </w:p>
    <w:p w:rsidR="00B67C3E" w:rsidRDefault="0035404C">
      <w:pPr>
        <w:pStyle w:val="a3"/>
        <w:spacing w:before="0" w:beforeAutospacing="0" w:after="0" w:afterAutospacing="0" w:line="320" w:lineRule="exact"/>
        <w:jc w:val="both"/>
        <w:rPr>
          <w:rFonts w:cs="Times New Roman"/>
          <w:color w:val="000000"/>
          <w:kern w:val="2"/>
          <w:sz w:val="21"/>
          <w:szCs w:val="21"/>
        </w:rPr>
      </w:pPr>
      <w:r>
        <w:rPr>
          <w:rFonts w:cs="Times New Roman" w:hint="eastAsia"/>
          <w:color w:val="000000"/>
          <w:kern w:val="2"/>
          <w:sz w:val="21"/>
          <w:szCs w:val="21"/>
        </w:rPr>
        <w:lastRenderedPageBreak/>
        <w:t>2．专业技能实践课程</w:t>
      </w:r>
    </w:p>
    <w:tbl>
      <w:tblPr>
        <w:tblW w:w="928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671"/>
        <w:gridCol w:w="13"/>
        <w:gridCol w:w="684"/>
        <w:gridCol w:w="1434"/>
        <w:gridCol w:w="3711"/>
        <w:gridCol w:w="2774"/>
      </w:tblGrid>
      <w:tr w:rsidR="00B67C3E">
        <w:tc>
          <w:tcPr>
            <w:tcW w:w="671" w:type="dxa"/>
            <w:tcBorders>
              <w:top w:val="single" w:sz="12" w:space="0" w:color="auto"/>
              <w:bottom w:val="single" w:sz="6" w:space="0" w:color="auto"/>
            </w:tcBorders>
            <w:shd w:val="clear" w:color="auto" w:fill="auto"/>
            <w:vAlign w:val="center"/>
          </w:tcPr>
          <w:p w:rsidR="00B67C3E" w:rsidRDefault="0035404C">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序号</w:t>
            </w:r>
          </w:p>
        </w:tc>
        <w:tc>
          <w:tcPr>
            <w:tcW w:w="697" w:type="dxa"/>
            <w:gridSpan w:val="2"/>
            <w:tcBorders>
              <w:top w:val="single" w:sz="12" w:space="0" w:color="auto"/>
              <w:bottom w:val="single" w:sz="6" w:space="0" w:color="auto"/>
            </w:tcBorders>
            <w:shd w:val="clear" w:color="auto" w:fill="auto"/>
          </w:tcPr>
          <w:p w:rsidR="00B67C3E" w:rsidRDefault="0035404C">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方向</w:t>
            </w:r>
          </w:p>
        </w:tc>
        <w:tc>
          <w:tcPr>
            <w:tcW w:w="1434" w:type="dxa"/>
            <w:tcBorders>
              <w:top w:val="single" w:sz="12" w:space="0" w:color="auto"/>
              <w:bottom w:val="single" w:sz="6" w:space="0" w:color="auto"/>
            </w:tcBorders>
            <w:shd w:val="clear" w:color="auto" w:fill="auto"/>
            <w:vAlign w:val="center"/>
          </w:tcPr>
          <w:p w:rsidR="00B67C3E" w:rsidRDefault="0035404C">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课程名称</w:t>
            </w:r>
          </w:p>
        </w:tc>
        <w:tc>
          <w:tcPr>
            <w:tcW w:w="3711" w:type="dxa"/>
            <w:tcBorders>
              <w:top w:val="single" w:sz="12" w:space="0" w:color="auto"/>
              <w:bottom w:val="single" w:sz="6" w:space="0" w:color="auto"/>
            </w:tcBorders>
            <w:shd w:val="clear" w:color="auto" w:fill="auto"/>
            <w:vAlign w:val="center"/>
          </w:tcPr>
          <w:p w:rsidR="00B67C3E" w:rsidRDefault="0035404C">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主要教学内容与要求</w:t>
            </w:r>
          </w:p>
        </w:tc>
        <w:tc>
          <w:tcPr>
            <w:tcW w:w="2774" w:type="dxa"/>
            <w:tcBorders>
              <w:top w:val="single" w:sz="12" w:space="0" w:color="auto"/>
              <w:bottom w:val="single" w:sz="6" w:space="0" w:color="auto"/>
            </w:tcBorders>
            <w:shd w:val="clear" w:color="auto" w:fill="auto"/>
            <w:vAlign w:val="center"/>
          </w:tcPr>
          <w:p w:rsidR="00B67C3E" w:rsidRDefault="0035404C">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教学实施建议</w:t>
            </w:r>
          </w:p>
        </w:tc>
      </w:tr>
      <w:tr w:rsidR="00B67C3E">
        <w:tc>
          <w:tcPr>
            <w:tcW w:w="671" w:type="dxa"/>
            <w:vMerge w:val="restart"/>
            <w:tcBorders>
              <w:top w:val="single" w:sz="6" w:space="0" w:color="auto"/>
            </w:tcBorders>
            <w:vAlign w:val="center"/>
          </w:tcPr>
          <w:p w:rsidR="00B67C3E" w:rsidRDefault="0035404C">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1</w:t>
            </w:r>
          </w:p>
        </w:tc>
        <w:tc>
          <w:tcPr>
            <w:tcW w:w="697" w:type="dxa"/>
            <w:gridSpan w:val="2"/>
            <w:vMerge w:val="restart"/>
            <w:tcBorders>
              <w:top w:val="single" w:sz="6" w:space="0" w:color="auto"/>
            </w:tcBorders>
            <w:vAlign w:val="center"/>
          </w:tcPr>
          <w:p w:rsidR="00B67C3E" w:rsidRDefault="0035404C">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声乐</w:t>
            </w:r>
          </w:p>
        </w:tc>
        <w:tc>
          <w:tcPr>
            <w:tcW w:w="1434" w:type="dxa"/>
            <w:tcBorders>
              <w:top w:val="single" w:sz="6" w:space="0" w:color="auto"/>
            </w:tcBorders>
            <w:vAlign w:val="center"/>
          </w:tcPr>
          <w:p w:rsidR="00B67C3E" w:rsidRDefault="0035404C">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声乐演唱</w:t>
            </w:r>
          </w:p>
          <w:p w:rsidR="00B67C3E" w:rsidRDefault="0035404C">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（320课时）</w:t>
            </w:r>
          </w:p>
        </w:tc>
        <w:tc>
          <w:tcPr>
            <w:tcW w:w="3711" w:type="dxa"/>
            <w:tcBorders>
              <w:top w:val="single" w:sz="6" w:space="0" w:color="auto"/>
            </w:tcBorders>
            <w:vAlign w:val="center"/>
          </w:tcPr>
          <w:p w:rsidR="00B67C3E" w:rsidRDefault="0035404C">
            <w:pPr>
              <w:spacing w:line="320" w:lineRule="exact"/>
              <w:ind w:firstLineChars="200" w:firstLine="420"/>
              <w:rPr>
                <w:rFonts w:ascii="宋体" w:hAnsi="宋体"/>
                <w:color w:val="000000"/>
                <w:szCs w:val="21"/>
              </w:rPr>
            </w:pPr>
            <w:r>
              <w:rPr>
                <w:rFonts w:ascii="宋体" w:hAnsi="宋体" w:hint="eastAsia"/>
                <w:color w:val="000000"/>
                <w:szCs w:val="21"/>
              </w:rPr>
              <w:t>该课程需要掌握科学的发声方法，通过系统的训练进行各种歌曲（艺术歌曲、民族民间歌曲、歌剧选段、流行歌曲）的演唱，具有综合的舞台表演能力。</w:t>
            </w:r>
          </w:p>
        </w:tc>
        <w:tc>
          <w:tcPr>
            <w:tcW w:w="2774" w:type="dxa"/>
            <w:tcBorders>
              <w:top w:val="single" w:sz="6" w:space="0" w:color="auto"/>
            </w:tcBorders>
            <w:vAlign w:val="center"/>
          </w:tcPr>
          <w:p w:rsidR="00B67C3E" w:rsidRDefault="0035404C">
            <w:pPr>
              <w:spacing w:line="320" w:lineRule="exact"/>
              <w:ind w:firstLineChars="200" w:firstLine="420"/>
              <w:rPr>
                <w:rFonts w:ascii="宋体" w:hAnsi="宋体"/>
                <w:color w:val="000000"/>
                <w:szCs w:val="21"/>
              </w:rPr>
            </w:pPr>
            <w:r>
              <w:rPr>
                <w:rFonts w:ascii="宋体" w:hAnsi="宋体" w:hint="eastAsia"/>
                <w:color w:val="000000"/>
                <w:szCs w:val="21"/>
              </w:rPr>
              <w:t>学生进校对声乐课程认识尚浅，第一年采用集体课程教学模式，后面一律采用一对一教学模式。</w:t>
            </w:r>
          </w:p>
        </w:tc>
      </w:tr>
      <w:tr w:rsidR="00B67C3E">
        <w:tc>
          <w:tcPr>
            <w:tcW w:w="671" w:type="dxa"/>
            <w:vMerge/>
            <w:vAlign w:val="center"/>
          </w:tcPr>
          <w:p w:rsidR="00B67C3E" w:rsidRDefault="00B67C3E">
            <w:pPr>
              <w:pStyle w:val="a3"/>
              <w:spacing w:before="0" w:beforeAutospacing="0" w:after="0" w:afterAutospacing="0" w:line="320" w:lineRule="exact"/>
              <w:jc w:val="center"/>
              <w:rPr>
                <w:rFonts w:cs="Times New Roman"/>
                <w:color w:val="000000"/>
                <w:kern w:val="2"/>
                <w:sz w:val="21"/>
                <w:szCs w:val="21"/>
              </w:rPr>
            </w:pPr>
          </w:p>
        </w:tc>
        <w:tc>
          <w:tcPr>
            <w:tcW w:w="697" w:type="dxa"/>
            <w:gridSpan w:val="2"/>
            <w:vMerge/>
            <w:vAlign w:val="center"/>
          </w:tcPr>
          <w:p w:rsidR="00B67C3E" w:rsidRDefault="00B67C3E">
            <w:pPr>
              <w:pStyle w:val="a3"/>
              <w:spacing w:before="0" w:beforeAutospacing="0" w:after="0" w:afterAutospacing="0" w:line="320" w:lineRule="exact"/>
              <w:jc w:val="center"/>
              <w:rPr>
                <w:rFonts w:cs="Times New Roman"/>
                <w:color w:val="000000"/>
                <w:kern w:val="2"/>
                <w:sz w:val="21"/>
                <w:szCs w:val="21"/>
              </w:rPr>
            </w:pPr>
          </w:p>
        </w:tc>
        <w:tc>
          <w:tcPr>
            <w:tcW w:w="1434" w:type="dxa"/>
            <w:vAlign w:val="center"/>
          </w:tcPr>
          <w:p w:rsidR="00B67C3E" w:rsidRDefault="0035404C">
            <w:pPr>
              <w:pStyle w:val="a3"/>
              <w:spacing w:before="0" w:beforeAutospacing="0" w:after="0" w:afterAutospacing="0" w:line="320" w:lineRule="exact"/>
              <w:jc w:val="center"/>
              <w:rPr>
                <w:bCs/>
                <w:color w:val="000000"/>
                <w:sz w:val="21"/>
                <w:szCs w:val="21"/>
              </w:rPr>
            </w:pPr>
            <w:r>
              <w:rPr>
                <w:rFonts w:hint="eastAsia"/>
                <w:bCs/>
                <w:color w:val="000000"/>
                <w:sz w:val="21"/>
                <w:szCs w:val="21"/>
              </w:rPr>
              <w:t>舞蹈</w:t>
            </w:r>
          </w:p>
          <w:p w:rsidR="00B67C3E" w:rsidRDefault="0035404C">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（320课时）</w:t>
            </w:r>
          </w:p>
        </w:tc>
        <w:tc>
          <w:tcPr>
            <w:tcW w:w="3711" w:type="dxa"/>
            <w:vAlign w:val="center"/>
          </w:tcPr>
          <w:p w:rsidR="00B67C3E" w:rsidRDefault="0035404C">
            <w:pPr>
              <w:pStyle w:val="a3"/>
              <w:spacing w:before="0" w:beforeAutospacing="0" w:after="0" w:afterAutospacing="0" w:line="320" w:lineRule="exact"/>
              <w:ind w:firstLineChars="200" w:firstLine="420"/>
              <w:jc w:val="both"/>
              <w:rPr>
                <w:rFonts w:cs="Times New Roman"/>
                <w:color w:val="000000"/>
                <w:kern w:val="2"/>
                <w:sz w:val="21"/>
                <w:szCs w:val="21"/>
              </w:rPr>
            </w:pPr>
            <w:r>
              <w:rPr>
                <w:rFonts w:hint="eastAsia"/>
                <w:color w:val="000000"/>
                <w:sz w:val="21"/>
                <w:szCs w:val="21"/>
              </w:rPr>
              <w:t>该课程是专业类课程提高本专业学生的基本素质，根据本专业的特点而设置，对表演专业学生进行必要的形体训练，以提高形体气质，使专业表达与形体动作达到自然、完美的统一。以提高学生专业的综合素质，适应今后表演工作的实际需要。</w:t>
            </w:r>
          </w:p>
        </w:tc>
        <w:tc>
          <w:tcPr>
            <w:tcW w:w="2774" w:type="dxa"/>
            <w:vAlign w:val="center"/>
          </w:tcPr>
          <w:p w:rsidR="00B67C3E" w:rsidRDefault="0035404C">
            <w:pPr>
              <w:pStyle w:val="a3"/>
              <w:tabs>
                <w:tab w:val="left" w:pos="207"/>
                <w:tab w:val="left" w:pos="462"/>
              </w:tabs>
              <w:spacing w:before="0" w:beforeAutospacing="0" w:after="0" w:afterAutospacing="0" w:line="320" w:lineRule="exact"/>
              <w:ind w:leftChars="-51" w:left="-107" w:firstLineChars="200" w:firstLine="420"/>
              <w:jc w:val="both"/>
              <w:rPr>
                <w:rFonts w:cs="Times New Roman"/>
                <w:color w:val="000000"/>
                <w:kern w:val="2"/>
                <w:sz w:val="21"/>
                <w:szCs w:val="21"/>
              </w:rPr>
            </w:pPr>
            <w:r>
              <w:rPr>
                <w:rFonts w:cs="Times New Roman" w:hint="eastAsia"/>
                <w:color w:val="000000"/>
                <w:kern w:val="2"/>
                <w:sz w:val="21"/>
                <w:szCs w:val="21"/>
              </w:rPr>
              <w:t>本课程以应用性教学为主，实践性较强的教学模块，宜采用理实一体化或项目教学法。</w:t>
            </w:r>
          </w:p>
          <w:p w:rsidR="00B67C3E" w:rsidRDefault="0035404C">
            <w:pPr>
              <w:pStyle w:val="a3"/>
              <w:tabs>
                <w:tab w:val="left" w:pos="207"/>
                <w:tab w:val="left" w:pos="462"/>
              </w:tabs>
              <w:spacing w:before="0" w:beforeAutospacing="0" w:after="0" w:afterAutospacing="0" w:line="320" w:lineRule="exact"/>
              <w:ind w:leftChars="-51" w:left="-107" w:firstLineChars="200" w:firstLine="420"/>
              <w:jc w:val="both"/>
              <w:rPr>
                <w:rFonts w:cs="Times New Roman"/>
                <w:color w:val="000000"/>
                <w:kern w:val="2"/>
                <w:sz w:val="21"/>
                <w:szCs w:val="21"/>
              </w:rPr>
            </w:pPr>
            <w:r>
              <w:rPr>
                <w:rFonts w:cs="Times New Roman" w:hint="eastAsia"/>
                <w:color w:val="000000"/>
                <w:kern w:val="2"/>
                <w:sz w:val="21"/>
                <w:szCs w:val="21"/>
              </w:rPr>
              <w:t>特别重视形体的塑造，注重直观性教学。</w:t>
            </w:r>
          </w:p>
        </w:tc>
      </w:tr>
      <w:tr w:rsidR="00B67C3E">
        <w:tc>
          <w:tcPr>
            <w:tcW w:w="671" w:type="dxa"/>
            <w:vMerge/>
            <w:vAlign w:val="center"/>
          </w:tcPr>
          <w:p w:rsidR="00B67C3E" w:rsidRDefault="00B67C3E">
            <w:pPr>
              <w:pStyle w:val="a3"/>
              <w:spacing w:before="0" w:beforeAutospacing="0" w:after="0" w:afterAutospacing="0" w:line="320" w:lineRule="exact"/>
              <w:jc w:val="center"/>
              <w:rPr>
                <w:rFonts w:cs="Times New Roman"/>
                <w:color w:val="000000"/>
                <w:kern w:val="2"/>
                <w:sz w:val="21"/>
                <w:szCs w:val="21"/>
              </w:rPr>
            </w:pPr>
          </w:p>
        </w:tc>
        <w:tc>
          <w:tcPr>
            <w:tcW w:w="697" w:type="dxa"/>
            <w:gridSpan w:val="2"/>
            <w:vMerge/>
            <w:vAlign w:val="center"/>
          </w:tcPr>
          <w:p w:rsidR="00B67C3E" w:rsidRDefault="00B67C3E">
            <w:pPr>
              <w:pStyle w:val="a3"/>
              <w:spacing w:before="0" w:beforeAutospacing="0" w:after="0" w:afterAutospacing="0" w:line="320" w:lineRule="exact"/>
              <w:jc w:val="center"/>
              <w:rPr>
                <w:rFonts w:cs="Times New Roman"/>
                <w:color w:val="000000"/>
                <w:kern w:val="2"/>
                <w:sz w:val="21"/>
                <w:szCs w:val="21"/>
              </w:rPr>
            </w:pPr>
          </w:p>
        </w:tc>
        <w:tc>
          <w:tcPr>
            <w:tcW w:w="1434" w:type="dxa"/>
            <w:vAlign w:val="center"/>
          </w:tcPr>
          <w:p w:rsidR="00B67C3E" w:rsidRDefault="0035404C">
            <w:pPr>
              <w:pStyle w:val="a3"/>
              <w:spacing w:before="0" w:beforeAutospacing="0" w:after="0" w:afterAutospacing="0" w:line="320" w:lineRule="exact"/>
              <w:jc w:val="center"/>
              <w:rPr>
                <w:bCs/>
                <w:color w:val="000000"/>
                <w:sz w:val="21"/>
                <w:szCs w:val="21"/>
              </w:rPr>
            </w:pPr>
            <w:r>
              <w:rPr>
                <w:rFonts w:hint="eastAsia"/>
                <w:bCs/>
                <w:color w:val="000000"/>
                <w:sz w:val="21"/>
                <w:szCs w:val="21"/>
              </w:rPr>
              <w:t>合唱</w:t>
            </w:r>
          </w:p>
          <w:p w:rsidR="00B67C3E" w:rsidRDefault="0035404C">
            <w:pPr>
              <w:pStyle w:val="a3"/>
              <w:spacing w:before="0" w:beforeAutospacing="0" w:after="0" w:afterAutospacing="0" w:line="320" w:lineRule="exact"/>
              <w:jc w:val="center"/>
              <w:rPr>
                <w:rFonts w:cs="Times New Roman"/>
                <w:color w:val="000000"/>
                <w:kern w:val="2"/>
                <w:sz w:val="21"/>
                <w:szCs w:val="21"/>
              </w:rPr>
            </w:pPr>
            <w:r>
              <w:rPr>
                <w:rFonts w:hint="eastAsia"/>
                <w:bCs/>
                <w:color w:val="000000"/>
                <w:sz w:val="21"/>
                <w:szCs w:val="21"/>
              </w:rPr>
              <w:t>（256课时）</w:t>
            </w:r>
          </w:p>
        </w:tc>
        <w:tc>
          <w:tcPr>
            <w:tcW w:w="3711" w:type="dxa"/>
            <w:vAlign w:val="center"/>
          </w:tcPr>
          <w:p w:rsidR="00B67C3E" w:rsidRDefault="0035404C">
            <w:pPr>
              <w:spacing w:line="320" w:lineRule="exact"/>
              <w:ind w:firstLine="480"/>
              <w:rPr>
                <w:rFonts w:ascii="宋体" w:hAnsi="宋体"/>
                <w:bCs/>
                <w:color w:val="000000"/>
                <w:szCs w:val="21"/>
              </w:rPr>
            </w:pPr>
            <w:r>
              <w:rPr>
                <w:rFonts w:ascii="宋体" w:hAnsi="宋体" w:hint="eastAsia"/>
                <w:bCs/>
                <w:color w:val="000000"/>
                <w:szCs w:val="21"/>
              </w:rPr>
              <w:t>该课程主要培养学生的艺术协作能力，通过担任合唱的角色，完成大型艺术作品的表演，提高艺术的综合能力和舞台表现能力。</w:t>
            </w:r>
          </w:p>
        </w:tc>
        <w:tc>
          <w:tcPr>
            <w:tcW w:w="2774" w:type="dxa"/>
            <w:vAlign w:val="center"/>
          </w:tcPr>
          <w:p w:rsidR="00B67C3E" w:rsidRDefault="0035404C">
            <w:pPr>
              <w:spacing w:line="320" w:lineRule="exact"/>
              <w:ind w:firstLineChars="200" w:firstLine="420"/>
              <w:rPr>
                <w:rFonts w:ascii="宋体" w:hAnsi="宋体"/>
                <w:color w:val="000000"/>
                <w:szCs w:val="21"/>
              </w:rPr>
            </w:pPr>
            <w:r>
              <w:rPr>
                <w:rFonts w:ascii="宋体" w:hAnsi="宋体" w:hint="eastAsia"/>
                <w:color w:val="000000"/>
                <w:szCs w:val="21"/>
              </w:rPr>
              <w:t>本课程宜采用理实一体化、案例教学或项目教学法实施教学；</w:t>
            </w:r>
          </w:p>
          <w:p w:rsidR="00B67C3E" w:rsidRDefault="0035404C">
            <w:pPr>
              <w:pStyle w:val="a3"/>
              <w:spacing w:before="0" w:beforeAutospacing="0" w:after="0" w:afterAutospacing="0" w:line="320" w:lineRule="exact"/>
              <w:ind w:firstLineChars="200" w:firstLine="420"/>
              <w:jc w:val="both"/>
              <w:rPr>
                <w:rFonts w:cs="Times New Roman"/>
                <w:color w:val="000000"/>
                <w:kern w:val="2"/>
                <w:sz w:val="21"/>
                <w:szCs w:val="21"/>
              </w:rPr>
            </w:pPr>
            <w:r>
              <w:rPr>
                <w:rFonts w:cs="Times New Roman" w:hint="eastAsia"/>
                <w:color w:val="000000"/>
                <w:kern w:val="2"/>
                <w:sz w:val="21"/>
                <w:szCs w:val="21"/>
              </w:rPr>
              <w:t>以应用性教学为主，以实践教学为主。</w:t>
            </w:r>
          </w:p>
        </w:tc>
      </w:tr>
      <w:tr w:rsidR="00B67C3E">
        <w:tc>
          <w:tcPr>
            <w:tcW w:w="671" w:type="dxa"/>
            <w:vMerge/>
            <w:vAlign w:val="center"/>
          </w:tcPr>
          <w:p w:rsidR="00B67C3E" w:rsidRDefault="00B67C3E">
            <w:pPr>
              <w:pStyle w:val="a3"/>
              <w:spacing w:before="0" w:beforeAutospacing="0" w:after="0" w:afterAutospacing="0" w:line="320" w:lineRule="exact"/>
              <w:jc w:val="center"/>
              <w:rPr>
                <w:rFonts w:cs="Times New Roman"/>
                <w:color w:val="000000"/>
                <w:kern w:val="2"/>
                <w:sz w:val="21"/>
                <w:szCs w:val="21"/>
              </w:rPr>
            </w:pPr>
          </w:p>
        </w:tc>
        <w:tc>
          <w:tcPr>
            <w:tcW w:w="697" w:type="dxa"/>
            <w:gridSpan w:val="2"/>
            <w:vMerge/>
            <w:vAlign w:val="center"/>
          </w:tcPr>
          <w:p w:rsidR="00B67C3E" w:rsidRDefault="00B67C3E">
            <w:pPr>
              <w:pStyle w:val="a3"/>
              <w:spacing w:before="0" w:beforeAutospacing="0" w:after="0" w:afterAutospacing="0" w:line="320" w:lineRule="exact"/>
              <w:jc w:val="center"/>
              <w:rPr>
                <w:rFonts w:cs="Times New Roman"/>
                <w:color w:val="000000"/>
                <w:kern w:val="2"/>
                <w:sz w:val="21"/>
                <w:szCs w:val="21"/>
              </w:rPr>
            </w:pPr>
          </w:p>
        </w:tc>
        <w:tc>
          <w:tcPr>
            <w:tcW w:w="1434" w:type="dxa"/>
            <w:vAlign w:val="center"/>
          </w:tcPr>
          <w:p w:rsidR="00B67C3E" w:rsidRDefault="0035404C">
            <w:pPr>
              <w:pStyle w:val="a3"/>
              <w:spacing w:before="0" w:beforeAutospacing="0" w:after="0" w:afterAutospacing="0" w:line="320" w:lineRule="exact"/>
              <w:jc w:val="center"/>
              <w:rPr>
                <w:color w:val="000000"/>
                <w:sz w:val="21"/>
                <w:szCs w:val="21"/>
              </w:rPr>
            </w:pPr>
            <w:r>
              <w:rPr>
                <w:rFonts w:hint="eastAsia"/>
                <w:color w:val="000000"/>
                <w:sz w:val="21"/>
                <w:szCs w:val="21"/>
              </w:rPr>
              <w:t>钢琴辅修</w:t>
            </w:r>
          </w:p>
          <w:p w:rsidR="00B67C3E" w:rsidRDefault="0035404C">
            <w:pPr>
              <w:pStyle w:val="a3"/>
              <w:spacing w:before="0" w:beforeAutospacing="0" w:after="0" w:afterAutospacing="0" w:line="320" w:lineRule="exact"/>
              <w:jc w:val="center"/>
              <w:rPr>
                <w:bCs/>
                <w:color w:val="000000"/>
                <w:sz w:val="21"/>
                <w:szCs w:val="21"/>
              </w:rPr>
            </w:pPr>
            <w:r>
              <w:rPr>
                <w:rFonts w:hint="eastAsia"/>
                <w:color w:val="000000"/>
                <w:sz w:val="21"/>
                <w:szCs w:val="21"/>
              </w:rPr>
              <w:t>（128课时）</w:t>
            </w:r>
          </w:p>
        </w:tc>
        <w:tc>
          <w:tcPr>
            <w:tcW w:w="3711" w:type="dxa"/>
            <w:vAlign w:val="center"/>
          </w:tcPr>
          <w:p w:rsidR="00B67C3E" w:rsidRDefault="0035404C">
            <w:pPr>
              <w:spacing w:line="320" w:lineRule="exact"/>
              <w:ind w:firstLineChars="200" w:firstLine="420"/>
              <w:rPr>
                <w:rFonts w:ascii="宋体" w:hAnsi="宋体"/>
                <w:bCs/>
                <w:color w:val="000000"/>
                <w:szCs w:val="21"/>
              </w:rPr>
            </w:pPr>
            <w:r>
              <w:rPr>
                <w:rFonts w:ascii="宋体" w:hAnsi="宋体" w:hint="eastAsia"/>
                <w:color w:val="000000"/>
                <w:szCs w:val="21"/>
              </w:rPr>
              <w:t>该课程主要是培养学生的基本音乐素质、良好的弹奏技能、一定的音乐作品鉴赏能力和弹奏能力，以适应现代化市场对一专多能型人才的需求。</w:t>
            </w:r>
          </w:p>
        </w:tc>
        <w:tc>
          <w:tcPr>
            <w:tcW w:w="2774" w:type="dxa"/>
            <w:vAlign w:val="center"/>
          </w:tcPr>
          <w:p w:rsidR="00B67C3E" w:rsidRDefault="0035404C">
            <w:pPr>
              <w:spacing w:line="320" w:lineRule="exact"/>
              <w:ind w:firstLineChars="200" w:firstLine="420"/>
              <w:rPr>
                <w:rFonts w:ascii="宋体" w:hAnsi="宋体"/>
                <w:color w:val="000000"/>
                <w:szCs w:val="21"/>
              </w:rPr>
            </w:pPr>
            <w:r>
              <w:rPr>
                <w:rFonts w:ascii="宋体" w:hAnsi="宋体" w:hint="eastAsia"/>
                <w:color w:val="000000"/>
                <w:szCs w:val="21"/>
              </w:rPr>
              <w:t>本课程宜采用本课程采用小组教学模式，以应用性教学和实践教学为主。</w:t>
            </w:r>
          </w:p>
        </w:tc>
      </w:tr>
      <w:tr w:rsidR="00B67C3E">
        <w:tc>
          <w:tcPr>
            <w:tcW w:w="684" w:type="dxa"/>
            <w:gridSpan w:val="2"/>
            <w:vMerge w:val="restart"/>
            <w:vAlign w:val="center"/>
          </w:tcPr>
          <w:p w:rsidR="00B67C3E" w:rsidRDefault="0035404C">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2</w:t>
            </w:r>
          </w:p>
        </w:tc>
        <w:tc>
          <w:tcPr>
            <w:tcW w:w="684" w:type="dxa"/>
            <w:vMerge w:val="restart"/>
            <w:vAlign w:val="center"/>
          </w:tcPr>
          <w:p w:rsidR="00B67C3E" w:rsidRDefault="0035404C">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器乐</w:t>
            </w:r>
          </w:p>
        </w:tc>
        <w:tc>
          <w:tcPr>
            <w:tcW w:w="1434" w:type="dxa"/>
            <w:vAlign w:val="center"/>
          </w:tcPr>
          <w:p w:rsidR="00B67C3E" w:rsidRDefault="0035404C">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键盘演奏</w:t>
            </w:r>
          </w:p>
          <w:p w:rsidR="00B67C3E" w:rsidRDefault="0035404C">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（192课时）</w:t>
            </w:r>
          </w:p>
        </w:tc>
        <w:tc>
          <w:tcPr>
            <w:tcW w:w="3711" w:type="dxa"/>
            <w:vAlign w:val="center"/>
          </w:tcPr>
          <w:p w:rsidR="00B67C3E" w:rsidRDefault="0035404C">
            <w:pPr>
              <w:pStyle w:val="a3"/>
              <w:spacing w:before="0" w:beforeAutospacing="0" w:after="0" w:afterAutospacing="0" w:line="320" w:lineRule="exact"/>
              <w:ind w:firstLineChars="200" w:firstLine="420"/>
              <w:jc w:val="both"/>
              <w:rPr>
                <w:rFonts w:cs="Times New Roman"/>
                <w:color w:val="000000"/>
                <w:kern w:val="2"/>
                <w:sz w:val="21"/>
                <w:szCs w:val="21"/>
              </w:rPr>
            </w:pPr>
            <w:r>
              <w:rPr>
                <w:rFonts w:hint="eastAsia"/>
                <w:color w:val="000000"/>
                <w:sz w:val="21"/>
                <w:szCs w:val="21"/>
              </w:rPr>
              <w:t>该课程需要系统的掌握科学的演奏方法，通过基本手指练习曲和乐曲的练习以锻炼学生的手指能力、空间感、音乐内涵，通过钢琴演奏中的伴奏来锻炼学生的配合能力，总体具有综合的演奏能力。</w:t>
            </w:r>
          </w:p>
        </w:tc>
        <w:tc>
          <w:tcPr>
            <w:tcW w:w="2774" w:type="dxa"/>
            <w:vAlign w:val="center"/>
          </w:tcPr>
          <w:p w:rsidR="00B67C3E" w:rsidRDefault="0035404C">
            <w:pPr>
              <w:pStyle w:val="a3"/>
              <w:spacing w:before="0" w:beforeAutospacing="0" w:after="0" w:afterAutospacing="0" w:line="320" w:lineRule="exact"/>
              <w:ind w:firstLineChars="200" w:firstLine="420"/>
              <w:jc w:val="both"/>
              <w:rPr>
                <w:rFonts w:cs="Times New Roman"/>
                <w:color w:val="000000"/>
                <w:kern w:val="2"/>
                <w:sz w:val="21"/>
                <w:szCs w:val="21"/>
              </w:rPr>
            </w:pPr>
            <w:r>
              <w:rPr>
                <w:rFonts w:cs="Times New Roman" w:hint="eastAsia"/>
                <w:color w:val="000000"/>
                <w:kern w:val="2"/>
                <w:sz w:val="21"/>
                <w:szCs w:val="21"/>
              </w:rPr>
              <w:t>本课程采用一对一教学模式，期间包括钢琴伴奏实训内容——帮舞蹈伴奏、帮声乐伴奏等。</w:t>
            </w:r>
          </w:p>
        </w:tc>
      </w:tr>
      <w:tr w:rsidR="00B67C3E">
        <w:tc>
          <w:tcPr>
            <w:tcW w:w="684" w:type="dxa"/>
            <w:gridSpan w:val="2"/>
            <w:vMerge/>
            <w:vAlign w:val="center"/>
          </w:tcPr>
          <w:p w:rsidR="00B67C3E" w:rsidRDefault="00B67C3E">
            <w:pPr>
              <w:pStyle w:val="a3"/>
              <w:spacing w:before="0" w:beforeAutospacing="0" w:after="0" w:afterAutospacing="0" w:line="320" w:lineRule="exact"/>
              <w:jc w:val="center"/>
              <w:rPr>
                <w:rFonts w:cs="Times New Roman"/>
                <w:color w:val="000000"/>
                <w:kern w:val="2"/>
                <w:sz w:val="21"/>
                <w:szCs w:val="21"/>
              </w:rPr>
            </w:pPr>
          </w:p>
        </w:tc>
        <w:tc>
          <w:tcPr>
            <w:tcW w:w="684" w:type="dxa"/>
            <w:vMerge/>
            <w:vAlign w:val="center"/>
          </w:tcPr>
          <w:p w:rsidR="00B67C3E" w:rsidRDefault="00B67C3E">
            <w:pPr>
              <w:pStyle w:val="a3"/>
              <w:spacing w:before="0" w:beforeAutospacing="0" w:after="0" w:afterAutospacing="0" w:line="320" w:lineRule="exact"/>
              <w:jc w:val="center"/>
              <w:rPr>
                <w:rFonts w:cs="Times New Roman"/>
                <w:color w:val="000000"/>
                <w:kern w:val="2"/>
                <w:sz w:val="21"/>
                <w:szCs w:val="21"/>
              </w:rPr>
            </w:pPr>
          </w:p>
        </w:tc>
        <w:tc>
          <w:tcPr>
            <w:tcW w:w="1434" w:type="dxa"/>
            <w:vAlign w:val="center"/>
          </w:tcPr>
          <w:p w:rsidR="00B67C3E" w:rsidRDefault="0035404C">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民乐演奏</w:t>
            </w:r>
          </w:p>
          <w:p w:rsidR="00B67C3E" w:rsidRDefault="0035404C">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（208课时）</w:t>
            </w:r>
          </w:p>
        </w:tc>
        <w:tc>
          <w:tcPr>
            <w:tcW w:w="3711" w:type="dxa"/>
            <w:vAlign w:val="center"/>
          </w:tcPr>
          <w:p w:rsidR="00B67C3E" w:rsidRDefault="0035404C">
            <w:pPr>
              <w:pStyle w:val="a3"/>
              <w:spacing w:before="0" w:beforeAutospacing="0" w:after="0" w:afterAutospacing="0" w:line="320" w:lineRule="exact"/>
              <w:ind w:firstLineChars="200" w:firstLine="420"/>
              <w:jc w:val="both"/>
              <w:rPr>
                <w:rFonts w:cs="Times New Roman"/>
                <w:color w:val="000000"/>
                <w:kern w:val="2"/>
                <w:sz w:val="21"/>
                <w:szCs w:val="21"/>
              </w:rPr>
            </w:pPr>
            <w:r>
              <w:rPr>
                <w:rFonts w:cs="Times New Roman" w:hint="eastAsia"/>
                <w:color w:val="000000"/>
                <w:kern w:val="2"/>
                <w:sz w:val="21"/>
                <w:szCs w:val="21"/>
              </w:rPr>
              <w:t>该课程需要系统的掌握科学的演奏方法，通过系统的练习曲和乐曲训练和实际演出锻炼学生舞台表演能力以及与其他民族乐器的配合与群体演奏能力。</w:t>
            </w:r>
          </w:p>
        </w:tc>
        <w:tc>
          <w:tcPr>
            <w:tcW w:w="2774" w:type="dxa"/>
            <w:vAlign w:val="center"/>
          </w:tcPr>
          <w:p w:rsidR="00B67C3E" w:rsidRDefault="0035404C">
            <w:pPr>
              <w:spacing w:line="320" w:lineRule="exact"/>
              <w:ind w:firstLineChars="200" w:firstLine="420"/>
              <w:rPr>
                <w:color w:val="000000"/>
                <w:szCs w:val="21"/>
              </w:rPr>
            </w:pPr>
            <w:r>
              <w:rPr>
                <w:rFonts w:hint="eastAsia"/>
                <w:color w:val="000000"/>
                <w:szCs w:val="21"/>
              </w:rPr>
              <w:t>本课程采用一对一教学模式，后期参与剧目课、合奏课与江南丝竹项目的排练实训，以及校艺术团的演出实训，在实践中锻炼学生的舞台表演能力。</w:t>
            </w:r>
          </w:p>
        </w:tc>
      </w:tr>
      <w:tr w:rsidR="00B67C3E">
        <w:tc>
          <w:tcPr>
            <w:tcW w:w="684" w:type="dxa"/>
            <w:gridSpan w:val="2"/>
            <w:vMerge/>
            <w:vAlign w:val="center"/>
          </w:tcPr>
          <w:p w:rsidR="00B67C3E" w:rsidRDefault="00B67C3E">
            <w:pPr>
              <w:pStyle w:val="a3"/>
              <w:spacing w:before="0" w:beforeAutospacing="0" w:after="0" w:afterAutospacing="0" w:line="320" w:lineRule="exact"/>
              <w:jc w:val="center"/>
              <w:rPr>
                <w:rFonts w:cs="Times New Roman"/>
                <w:color w:val="000000"/>
                <w:kern w:val="2"/>
                <w:sz w:val="21"/>
                <w:szCs w:val="21"/>
              </w:rPr>
            </w:pPr>
          </w:p>
        </w:tc>
        <w:tc>
          <w:tcPr>
            <w:tcW w:w="684" w:type="dxa"/>
            <w:vMerge/>
            <w:vAlign w:val="center"/>
          </w:tcPr>
          <w:p w:rsidR="00B67C3E" w:rsidRDefault="00B67C3E">
            <w:pPr>
              <w:pStyle w:val="a3"/>
              <w:spacing w:before="0" w:beforeAutospacing="0" w:after="0" w:afterAutospacing="0" w:line="320" w:lineRule="exact"/>
              <w:jc w:val="center"/>
              <w:rPr>
                <w:rFonts w:cs="Times New Roman"/>
                <w:color w:val="000000"/>
                <w:kern w:val="2"/>
                <w:sz w:val="21"/>
                <w:szCs w:val="21"/>
              </w:rPr>
            </w:pPr>
          </w:p>
        </w:tc>
        <w:tc>
          <w:tcPr>
            <w:tcW w:w="1434" w:type="dxa"/>
            <w:vAlign w:val="center"/>
          </w:tcPr>
          <w:p w:rsidR="00B67C3E" w:rsidRDefault="0035404C">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合奏</w:t>
            </w:r>
          </w:p>
          <w:p w:rsidR="00B67C3E" w:rsidRDefault="0035404C">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（576课时）</w:t>
            </w:r>
          </w:p>
        </w:tc>
        <w:tc>
          <w:tcPr>
            <w:tcW w:w="3711" w:type="dxa"/>
            <w:vAlign w:val="center"/>
          </w:tcPr>
          <w:p w:rsidR="00B67C3E" w:rsidRDefault="0035404C">
            <w:pPr>
              <w:pStyle w:val="a3"/>
              <w:spacing w:before="0" w:beforeAutospacing="0" w:after="0" w:afterAutospacing="0" w:line="320" w:lineRule="exact"/>
              <w:ind w:firstLineChars="200" w:firstLine="420"/>
              <w:jc w:val="both"/>
              <w:rPr>
                <w:rFonts w:cs="Times New Roman"/>
                <w:color w:val="000000"/>
                <w:kern w:val="2"/>
                <w:sz w:val="21"/>
                <w:szCs w:val="21"/>
              </w:rPr>
            </w:pPr>
            <w:r>
              <w:rPr>
                <w:rFonts w:cs="Times New Roman" w:hint="eastAsia"/>
                <w:color w:val="000000"/>
                <w:kern w:val="2"/>
                <w:sz w:val="21"/>
                <w:szCs w:val="21"/>
              </w:rPr>
              <w:t>该课程是所有器乐专业都需要参与的，将各种乐器糅合在一起，分声部练习，充分发挥各种乐器的特色与技巧，并且充分发掘学生的配合能力。</w:t>
            </w:r>
          </w:p>
        </w:tc>
        <w:tc>
          <w:tcPr>
            <w:tcW w:w="2774" w:type="dxa"/>
            <w:vAlign w:val="center"/>
          </w:tcPr>
          <w:p w:rsidR="00B67C3E" w:rsidRDefault="0035404C">
            <w:pPr>
              <w:spacing w:line="320" w:lineRule="exact"/>
              <w:rPr>
                <w:color w:val="000000"/>
                <w:szCs w:val="21"/>
              </w:rPr>
            </w:pPr>
            <w:r>
              <w:rPr>
                <w:rFonts w:hint="eastAsia"/>
                <w:color w:val="000000"/>
                <w:szCs w:val="21"/>
              </w:rPr>
              <w:t>本课程采用集体教学模式</w:t>
            </w:r>
          </w:p>
        </w:tc>
      </w:tr>
      <w:tr w:rsidR="00B67C3E">
        <w:tc>
          <w:tcPr>
            <w:tcW w:w="684" w:type="dxa"/>
            <w:gridSpan w:val="2"/>
            <w:vMerge/>
            <w:vAlign w:val="center"/>
          </w:tcPr>
          <w:p w:rsidR="00B67C3E" w:rsidRDefault="00B67C3E">
            <w:pPr>
              <w:pStyle w:val="a3"/>
              <w:spacing w:before="0" w:beforeAutospacing="0" w:after="0" w:afterAutospacing="0" w:line="320" w:lineRule="exact"/>
              <w:jc w:val="center"/>
              <w:rPr>
                <w:rFonts w:cs="Times New Roman"/>
                <w:color w:val="000000"/>
                <w:kern w:val="2"/>
                <w:sz w:val="21"/>
                <w:szCs w:val="21"/>
              </w:rPr>
            </w:pPr>
          </w:p>
        </w:tc>
        <w:tc>
          <w:tcPr>
            <w:tcW w:w="684" w:type="dxa"/>
            <w:vMerge/>
            <w:vAlign w:val="center"/>
          </w:tcPr>
          <w:p w:rsidR="00B67C3E" w:rsidRDefault="00B67C3E">
            <w:pPr>
              <w:pStyle w:val="a3"/>
              <w:spacing w:before="0" w:beforeAutospacing="0" w:after="0" w:afterAutospacing="0" w:line="320" w:lineRule="exact"/>
              <w:jc w:val="center"/>
              <w:rPr>
                <w:rFonts w:cs="Times New Roman"/>
                <w:color w:val="000000"/>
                <w:kern w:val="2"/>
                <w:sz w:val="21"/>
                <w:szCs w:val="21"/>
              </w:rPr>
            </w:pPr>
          </w:p>
        </w:tc>
        <w:tc>
          <w:tcPr>
            <w:tcW w:w="1434" w:type="dxa"/>
            <w:vAlign w:val="center"/>
          </w:tcPr>
          <w:p w:rsidR="00B67C3E" w:rsidRDefault="0035404C">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江南丝竹</w:t>
            </w:r>
          </w:p>
          <w:p w:rsidR="00B67C3E" w:rsidRDefault="0035404C">
            <w:pPr>
              <w:pStyle w:val="a3"/>
              <w:spacing w:before="0" w:beforeAutospacing="0" w:after="0" w:afterAutospacing="0" w:line="320" w:lineRule="exact"/>
              <w:jc w:val="center"/>
              <w:rPr>
                <w:rFonts w:cs="Times New Roman"/>
                <w:color w:val="000000"/>
                <w:kern w:val="2"/>
                <w:sz w:val="21"/>
                <w:szCs w:val="21"/>
              </w:rPr>
            </w:pPr>
            <w:r>
              <w:rPr>
                <w:rFonts w:cs="Times New Roman" w:hint="eastAsia"/>
                <w:color w:val="000000"/>
                <w:kern w:val="2"/>
                <w:sz w:val="21"/>
                <w:szCs w:val="21"/>
              </w:rPr>
              <w:t>（640课时）</w:t>
            </w:r>
          </w:p>
        </w:tc>
        <w:tc>
          <w:tcPr>
            <w:tcW w:w="3711" w:type="dxa"/>
            <w:vAlign w:val="center"/>
          </w:tcPr>
          <w:p w:rsidR="00B67C3E" w:rsidRDefault="0035404C">
            <w:pPr>
              <w:pStyle w:val="a3"/>
              <w:spacing w:before="0" w:beforeAutospacing="0" w:after="0" w:afterAutospacing="0" w:line="320" w:lineRule="exact"/>
              <w:ind w:firstLineChars="200" w:firstLine="420"/>
              <w:jc w:val="both"/>
              <w:rPr>
                <w:rFonts w:cs="Times New Roman"/>
                <w:color w:val="000000"/>
                <w:kern w:val="2"/>
                <w:sz w:val="21"/>
                <w:szCs w:val="21"/>
              </w:rPr>
            </w:pPr>
            <w:r>
              <w:rPr>
                <w:rFonts w:cs="Times New Roman" w:hint="eastAsia"/>
                <w:color w:val="000000"/>
                <w:kern w:val="2"/>
                <w:sz w:val="21"/>
                <w:szCs w:val="21"/>
              </w:rPr>
              <w:t>该课程是器乐专业刚开设专业，以工作室为单位，其中包括的乐器主要有笛子、二胡和扬琴、琵琶等。教学与训练内容是江南丝竹专属乐曲，本专业要</w:t>
            </w:r>
            <w:r>
              <w:rPr>
                <w:rFonts w:cs="Times New Roman" w:hint="eastAsia"/>
                <w:color w:val="000000"/>
                <w:spacing w:val="-10"/>
                <w:kern w:val="2"/>
                <w:sz w:val="21"/>
                <w:szCs w:val="21"/>
              </w:rPr>
              <w:t>求各自的专业水平中等朝上，且乐感良好。</w:t>
            </w:r>
          </w:p>
        </w:tc>
        <w:tc>
          <w:tcPr>
            <w:tcW w:w="2774" w:type="dxa"/>
            <w:vAlign w:val="center"/>
          </w:tcPr>
          <w:p w:rsidR="00B67C3E" w:rsidRDefault="0035404C">
            <w:pPr>
              <w:spacing w:line="320" w:lineRule="exact"/>
              <w:rPr>
                <w:color w:val="000000"/>
                <w:szCs w:val="21"/>
              </w:rPr>
            </w:pPr>
            <w:r>
              <w:rPr>
                <w:rFonts w:hint="eastAsia"/>
                <w:color w:val="000000"/>
                <w:szCs w:val="21"/>
              </w:rPr>
              <w:t>本课程采用小组教学模式</w:t>
            </w:r>
          </w:p>
        </w:tc>
      </w:tr>
    </w:tbl>
    <w:p w:rsidR="00B67C3E" w:rsidRDefault="0035404C">
      <w:pPr>
        <w:pStyle w:val="a3"/>
        <w:spacing w:before="0" w:beforeAutospacing="0" w:after="0" w:afterAutospacing="0" w:line="530" w:lineRule="exact"/>
        <w:ind w:firstLineChars="245" w:firstLine="517"/>
        <w:rPr>
          <w:rFonts w:cs="Times New Roman"/>
          <w:b/>
          <w:color w:val="000000"/>
          <w:kern w:val="2"/>
          <w:sz w:val="21"/>
          <w:szCs w:val="21"/>
        </w:rPr>
      </w:pPr>
      <w:r>
        <w:rPr>
          <w:rFonts w:cs="Times New Roman" w:hint="eastAsia"/>
          <w:b/>
          <w:color w:val="000000"/>
          <w:kern w:val="2"/>
          <w:sz w:val="21"/>
          <w:szCs w:val="21"/>
        </w:rPr>
        <w:lastRenderedPageBreak/>
        <w:t>九、专业教师任职资格</w:t>
      </w:r>
    </w:p>
    <w:p w:rsidR="00B67C3E" w:rsidRDefault="0035404C">
      <w:pPr>
        <w:spacing w:line="530" w:lineRule="exact"/>
        <w:ind w:firstLineChars="200" w:firstLine="420"/>
        <w:rPr>
          <w:rFonts w:ascii="宋体" w:hAnsi="宋体"/>
          <w:color w:val="000000"/>
          <w:szCs w:val="21"/>
        </w:rPr>
      </w:pPr>
      <w:r>
        <w:rPr>
          <w:rFonts w:ascii="宋体" w:hAnsi="宋体" w:hint="eastAsia"/>
          <w:color w:val="000000"/>
          <w:szCs w:val="21"/>
        </w:rPr>
        <w:t>（一）专业教学团队</w:t>
      </w:r>
    </w:p>
    <w:p w:rsidR="00B67C3E" w:rsidRDefault="0035404C">
      <w:pPr>
        <w:spacing w:line="530" w:lineRule="exact"/>
        <w:ind w:firstLineChars="200" w:firstLine="420"/>
        <w:rPr>
          <w:rFonts w:ascii="宋体" w:hAnsi="宋体"/>
          <w:color w:val="000000"/>
          <w:szCs w:val="21"/>
        </w:rPr>
      </w:pPr>
      <w:r>
        <w:rPr>
          <w:rFonts w:ascii="宋体" w:hAnsi="宋体" w:hint="eastAsia"/>
          <w:color w:val="000000"/>
          <w:szCs w:val="21"/>
        </w:rPr>
        <w:t>1.专任专业教师12人，专任专业教师与在籍学生之比为1:10。</w:t>
      </w:r>
    </w:p>
    <w:p w:rsidR="00B67C3E" w:rsidRDefault="0035404C">
      <w:pPr>
        <w:spacing w:line="530" w:lineRule="exact"/>
        <w:ind w:firstLineChars="200" w:firstLine="420"/>
        <w:rPr>
          <w:rFonts w:ascii="宋体" w:hAnsi="宋体"/>
          <w:color w:val="000000"/>
          <w:szCs w:val="21"/>
        </w:rPr>
      </w:pPr>
      <w:r>
        <w:rPr>
          <w:rFonts w:ascii="宋体" w:hAnsi="宋体" w:hint="eastAsia"/>
          <w:color w:val="000000"/>
          <w:szCs w:val="21"/>
        </w:rPr>
        <w:t>2.专业负责人原则上应具有本科以上学历、副高以上职称，与本专业相关的技师职业资格，从事本专业教学3年以上，熟悉行业产业和本专业发展现状与趋势，主持过校级以上课题研究或参与市级以上课题研究，有市级以上教研或科研成果；骨干教师应接受过职业教育教学方法论的培训，具有开发专业课程的能力，能够指导新教师完成上岗实习工作；每年10%以上专任专业教师参加市级以上培训、进修。</w:t>
      </w:r>
    </w:p>
    <w:p w:rsidR="00B67C3E" w:rsidRDefault="0035404C">
      <w:pPr>
        <w:spacing w:line="530" w:lineRule="exact"/>
        <w:ind w:firstLineChars="200" w:firstLine="420"/>
        <w:rPr>
          <w:rFonts w:ascii="宋体" w:hAnsi="宋体"/>
          <w:color w:val="000000"/>
          <w:szCs w:val="21"/>
        </w:rPr>
      </w:pPr>
      <w:r>
        <w:rPr>
          <w:rFonts w:ascii="宋体" w:hAnsi="宋体" w:hint="eastAsia"/>
          <w:color w:val="000000"/>
          <w:szCs w:val="21"/>
        </w:rPr>
        <w:t>3.兼职教师</w:t>
      </w:r>
      <w:proofErr w:type="gramStart"/>
      <w:r>
        <w:rPr>
          <w:rFonts w:ascii="宋体" w:hAnsi="宋体" w:hint="eastAsia"/>
          <w:color w:val="000000"/>
          <w:szCs w:val="21"/>
        </w:rPr>
        <w:t>占专业</w:t>
      </w:r>
      <w:proofErr w:type="gramEnd"/>
      <w:r>
        <w:rPr>
          <w:rFonts w:ascii="宋体" w:hAnsi="宋体" w:hint="eastAsia"/>
          <w:color w:val="000000"/>
          <w:szCs w:val="21"/>
        </w:rPr>
        <w:t>教师比例为10%。</w:t>
      </w:r>
    </w:p>
    <w:p w:rsidR="00B67C3E" w:rsidRDefault="0035404C">
      <w:pPr>
        <w:spacing w:line="530" w:lineRule="exact"/>
        <w:ind w:firstLineChars="200" w:firstLine="420"/>
        <w:rPr>
          <w:rFonts w:ascii="宋体" w:hAnsi="宋体"/>
          <w:color w:val="000000"/>
          <w:szCs w:val="21"/>
        </w:rPr>
      </w:pPr>
      <w:r>
        <w:rPr>
          <w:rFonts w:ascii="宋体" w:hAnsi="宋体" w:hint="eastAsia"/>
          <w:color w:val="000000"/>
          <w:szCs w:val="21"/>
        </w:rPr>
        <w:t>（二）专任专业教师</w:t>
      </w:r>
    </w:p>
    <w:p w:rsidR="00B67C3E" w:rsidRDefault="0035404C">
      <w:pPr>
        <w:spacing w:line="530" w:lineRule="exact"/>
        <w:ind w:firstLineChars="200" w:firstLine="420"/>
        <w:rPr>
          <w:rFonts w:ascii="宋体" w:hAnsi="宋体"/>
          <w:color w:val="000000"/>
          <w:szCs w:val="21"/>
        </w:rPr>
      </w:pPr>
      <w:r>
        <w:rPr>
          <w:rFonts w:ascii="宋体" w:hAnsi="宋体" w:hint="eastAsia"/>
          <w:color w:val="000000"/>
          <w:szCs w:val="21"/>
        </w:rPr>
        <w:t>1.具有教师职业资格证。</w:t>
      </w:r>
    </w:p>
    <w:p w:rsidR="00B67C3E" w:rsidRDefault="0035404C">
      <w:pPr>
        <w:spacing w:line="530" w:lineRule="exact"/>
        <w:ind w:firstLineChars="200" w:firstLine="420"/>
        <w:rPr>
          <w:rFonts w:ascii="宋体" w:hAnsi="宋体"/>
          <w:color w:val="000000"/>
          <w:szCs w:val="21"/>
        </w:rPr>
      </w:pPr>
      <w:r>
        <w:rPr>
          <w:rFonts w:ascii="宋体" w:hAnsi="宋体" w:hint="eastAsia"/>
          <w:color w:val="000000"/>
          <w:szCs w:val="21"/>
        </w:rPr>
        <w:t>2.具有良好的思想政治素质和职业道德，具备认真履行教师岗位职责的能力和水平，遵守教师职业道德规范。</w:t>
      </w:r>
    </w:p>
    <w:p w:rsidR="00B67C3E" w:rsidRDefault="0035404C">
      <w:pPr>
        <w:spacing w:line="530" w:lineRule="exact"/>
        <w:ind w:firstLineChars="200" w:firstLine="420"/>
        <w:rPr>
          <w:rFonts w:ascii="宋体" w:hAnsi="宋体"/>
          <w:color w:val="000000"/>
          <w:szCs w:val="21"/>
        </w:rPr>
      </w:pPr>
      <w:r>
        <w:rPr>
          <w:rFonts w:ascii="宋体" w:hAnsi="宋体" w:hint="eastAsia"/>
          <w:color w:val="000000"/>
          <w:szCs w:val="21"/>
        </w:rPr>
        <w:t>3.具有声乐、器乐专业本科及以上学历，具备理实一体化和信息化教学的基本能力和继续学习能力。</w:t>
      </w:r>
    </w:p>
    <w:p w:rsidR="00B67C3E" w:rsidRDefault="0035404C">
      <w:pPr>
        <w:spacing w:line="530" w:lineRule="exact"/>
        <w:ind w:firstLineChars="200" w:firstLine="420"/>
        <w:rPr>
          <w:rFonts w:ascii="宋体" w:hAnsi="宋体"/>
          <w:color w:val="000000"/>
          <w:szCs w:val="21"/>
        </w:rPr>
      </w:pPr>
      <w:r>
        <w:rPr>
          <w:rFonts w:ascii="宋体" w:hAnsi="宋体" w:hint="eastAsia"/>
          <w:color w:val="000000"/>
          <w:szCs w:val="21"/>
        </w:rPr>
        <w:t xml:space="preserve">4.青年教师应经过教师岗前培训，并在三年内取得与本专业相关的高级职业资格或中级技术职称；每两年到企业或相关专业机构实践不少于2个月。 </w:t>
      </w:r>
    </w:p>
    <w:p w:rsidR="00B67C3E" w:rsidRDefault="0035404C">
      <w:pPr>
        <w:spacing w:line="530" w:lineRule="exact"/>
        <w:ind w:firstLineChars="200" w:firstLine="420"/>
        <w:rPr>
          <w:rFonts w:ascii="宋体" w:hAnsi="宋体"/>
          <w:color w:val="000000"/>
          <w:szCs w:val="21"/>
        </w:rPr>
      </w:pPr>
      <w:r>
        <w:rPr>
          <w:rFonts w:ascii="宋体" w:hAnsi="宋体" w:hint="eastAsia"/>
          <w:color w:val="000000"/>
          <w:szCs w:val="21"/>
        </w:rPr>
        <w:t>（三）兼职教师</w:t>
      </w:r>
    </w:p>
    <w:p w:rsidR="00B67C3E" w:rsidRDefault="0035404C">
      <w:pPr>
        <w:spacing w:line="530" w:lineRule="exact"/>
        <w:ind w:firstLineChars="200" w:firstLine="420"/>
        <w:rPr>
          <w:rFonts w:ascii="宋体" w:hAnsi="宋体"/>
          <w:color w:val="000000"/>
          <w:szCs w:val="21"/>
        </w:rPr>
      </w:pPr>
      <w:r>
        <w:rPr>
          <w:rFonts w:ascii="宋体" w:hAnsi="宋体" w:hint="eastAsia"/>
          <w:color w:val="000000"/>
          <w:szCs w:val="21"/>
        </w:rPr>
        <w:t>1.在企业、行业、培训机构的岗位上任职，有丰富的专业技术和教学经验，具有中级及以上专业技术职务或职称的专业人员，或是在本专业领域享有较高声誉、具有丰富教学经验的行业专家。</w:t>
      </w:r>
    </w:p>
    <w:p w:rsidR="00B67C3E" w:rsidRDefault="0035404C">
      <w:pPr>
        <w:spacing w:line="530" w:lineRule="exact"/>
        <w:ind w:firstLineChars="200" w:firstLine="420"/>
        <w:rPr>
          <w:rFonts w:ascii="宋体" w:hAnsi="宋体"/>
          <w:color w:val="000000"/>
          <w:szCs w:val="21"/>
        </w:rPr>
      </w:pPr>
      <w:r>
        <w:rPr>
          <w:rFonts w:ascii="宋体" w:hAnsi="宋体" w:hint="eastAsia"/>
          <w:color w:val="000000"/>
          <w:szCs w:val="21"/>
        </w:rPr>
        <w:t>2.需经学校组织的教学方法培训，每学期承担不少于30学时教学任务。</w:t>
      </w:r>
    </w:p>
    <w:p w:rsidR="00B67C3E" w:rsidRDefault="0035404C">
      <w:pPr>
        <w:spacing w:line="530" w:lineRule="exact"/>
        <w:rPr>
          <w:rFonts w:ascii="宋体" w:hAnsi="宋体"/>
          <w:color w:val="000000"/>
          <w:szCs w:val="21"/>
        </w:rPr>
      </w:pPr>
      <w:r>
        <w:rPr>
          <w:rFonts w:ascii="宋体" w:hAnsi="宋体" w:hint="eastAsia"/>
          <w:b/>
          <w:color w:val="000000"/>
          <w:szCs w:val="21"/>
        </w:rPr>
        <w:t>十</w:t>
      </w:r>
      <w:r>
        <w:rPr>
          <w:rFonts w:ascii="宋体" w:hAnsi="宋体" w:hint="eastAsia"/>
          <w:color w:val="000000"/>
          <w:szCs w:val="21"/>
        </w:rPr>
        <w:t>、</w:t>
      </w:r>
      <w:r>
        <w:rPr>
          <w:rFonts w:ascii="宋体" w:hAnsi="宋体" w:hint="eastAsia"/>
          <w:b/>
          <w:color w:val="000000"/>
          <w:szCs w:val="21"/>
        </w:rPr>
        <w:t>实训（实验）条件</w:t>
      </w:r>
    </w:p>
    <w:p w:rsidR="00B67C3E" w:rsidRDefault="0035404C">
      <w:pPr>
        <w:spacing w:line="530" w:lineRule="exact"/>
        <w:ind w:firstLineChars="200" w:firstLine="420"/>
        <w:rPr>
          <w:rFonts w:ascii="宋体" w:hAnsi="宋体"/>
          <w:color w:val="000000"/>
          <w:szCs w:val="21"/>
        </w:rPr>
      </w:pPr>
      <w:r>
        <w:rPr>
          <w:rFonts w:ascii="宋体" w:hAnsi="宋体" w:hint="eastAsia"/>
          <w:color w:val="000000"/>
          <w:szCs w:val="21"/>
        </w:rPr>
        <w:t>根据本专业的专业技能课程主要教学内容和要求，配备校内实训实习室和校外实训基地。</w:t>
      </w:r>
    </w:p>
    <w:p w:rsidR="00B67C3E" w:rsidRDefault="0035404C">
      <w:pPr>
        <w:spacing w:line="530" w:lineRule="exact"/>
        <w:ind w:firstLineChars="200" w:firstLine="420"/>
        <w:rPr>
          <w:rFonts w:ascii="宋体" w:hAnsi="宋体"/>
          <w:color w:val="000000"/>
          <w:szCs w:val="21"/>
        </w:rPr>
      </w:pPr>
      <w:r>
        <w:rPr>
          <w:rFonts w:ascii="宋体" w:hAnsi="宋体" w:hint="eastAsia"/>
          <w:color w:val="000000"/>
          <w:szCs w:val="21"/>
        </w:rPr>
        <w:t>实</w:t>
      </w:r>
      <w:proofErr w:type="gramStart"/>
      <w:r>
        <w:rPr>
          <w:rFonts w:ascii="宋体" w:hAnsi="宋体" w:hint="eastAsia"/>
          <w:color w:val="000000"/>
          <w:szCs w:val="21"/>
        </w:rPr>
        <w:t>训设备</w:t>
      </w:r>
      <w:proofErr w:type="gramEnd"/>
      <w:r>
        <w:rPr>
          <w:rFonts w:ascii="宋体" w:hAnsi="宋体" w:hint="eastAsia"/>
          <w:color w:val="000000"/>
          <w:szCs w:val="21"/>
        </w:rPr>
        <w:t>配备标准以满足本专业主要实验实</w:t>
      </w:r>
      <w:proofErr w:type="gramStart"/>
      <w:r>
        <w:rPr>
          <w:rFonts w:ascii="宋体" w:hAnsi="宋体" w:hint="eastAsia"/>
          <w:color w:val="000000"/>
          <w:szCs w:val="21"/>
        </w:rPr>
        <w:t>训项目</w:t>
      </w:r>
      <w:proofErr w:type="gramEnd"/>
      <w:r>
        <w:rPr>
          <w:rFonts w:ascii="宋体" w:hAnsi="宋体" w:hint="eastAsia"/>
          <w:color w:val="000000"/>
          <w:szCs w:val="21"/>
        </w:rPr>
        <w:t>所必须的教学设施设备，本专业校内实场地主要有星空间、阶梯教室、梦剧场、教师专业琴房、学生钢琴琴房等。主要设施</w:t>
      </w:r>
      <w:proofErr w:type="gramStart"/>
      <w:r>
        <w:rPr>
          <w:rFonts w:ascii="宋体" w:hAnsi="宋体" w:hint="eastAsia"/>
          <w:color w:val="000000"/>
          <w:szCs w:val="21"/>
        </w:rPr>
        <w:t>配备见</w:t>
      </w:r>
      <w:proofErr w:type="gramEnd"/>
      <w:r>
        <w:rPr>
          <w:rFonts w:ascii="宋体" w:hAnsi="宋体" w:hint="eastAsia"/>
          <w:color w:val="000000"/>
          <w:szCs w:val="21"/>
        </w:rPr>
        <w:t>下表（按每班40人规模配置）。</w:t>
      </w:r>
    </w:p>
    <w:tbl>
      <w:tblPr>
        <w:tblW w:w="987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959"/>
        <w:gridCol w:w="709"/>
        <w:gridCol w:w="1695"/>
        <w:gridCol w:w="2438"/>
        <w:gridCol w:w="2497"/>
        <w:gridCol w:w="1575"/>
      </w:tblGrid>
      <w:tr w:rsidR="00B67C3E">
        <w:tc>
          <w:tcPr>
            <w:tcW w:w="959" w:type="dxa"/>
            <w:vMerge w:val="restart"/>
            <w:vAlign w:val="center"/>
          </w:tcPr>
          <w:p w:rsidR="00B67C3E" w:rsidRDefault="00B67C3E">
            <w:pPr>
              <w:spacing w:line="400" w:lineRule="exact"/>
              <w:jc w:val="center"/>
              <w:rPr>
                <w:rFonts w:ascii="宋体" w:hAnsi="宋体"/>
                <w:color w:val="000000"/>
                <w:szCs w:val="21"/>
              </w:rPr>
            </w:pPr>
          </w:p>
          <w:p w:rsidR="00B67C3E" w:rsidRDefault="00B67C3E">
            <w:pPr>
              <w:spacing w:line="400" w:lineRule="exact"/>
              <w:jc w:val="center"/>
              <w:rPr>
                <w:rFonts w:ascii="宋体" w:hAnsi="宋体"/>
                <w:color w:val="000000"/>
                <w:szCs w:val="21"/>
              </w:rPr>
            </w:pPr>
          </w:p>
          <w:p w:rsidR="00B67C3E" w:rsidRDefault="00B67C3E">
            <w:pPr>
              <w:spacing w:line="400" w:lineRule="exact"/>
              <w:jc w:val="center"/>
              <w:rPr>
                <w:rFonts w:ascii="宋体" w:hAnsi="宋体"/>
                <w:color w:val="000000"/>
                <w:szCs w:val="21"/>
              </w:rPr>
            </w:pPr>
          </w:p>
          <w:p w:rsidR="00B67C3E" w:rsidRDefault="00B67C3E">
            <w:pPr>
              <w:spacing w:line="400" w:lineRule="exact"/>
              <w:jc w:val="center"/>
              <w:rPr>
                <w:rFonts w:ascii="宋体" w:hAnsi="宋体"/>
                <w:color w:val="000000"/>
                <w:szCs w:val="21"/>
              </w:rPr>
            </w:pPr>
          </w:p>
          <w:p w:rsidR="00B67C3E" w:rsidRDefault="00B67C3E">
            <w:pPr>
              <w:spacing w:line="400" w:lineRule="exact"/>
              <w:jc w:val="center"/>
              <w:rPr>
                <w:rFonts w:ascii="宋体" w:hAnsi="宋体"/>
                <w:color w:val="000000"/>
                <w:szCs w:val="21"/>
              </w:rPr>
            </w:pPr>
          </w:p>
          <w:p w:rsidR="00B67C3E" w:rsidRDefault="0035404C">
            <w:pPr>
              <w:spacing w:line="400" w:lineRule="exact"/>
              <w:jc w:val="center"/>
              <w:rPr>
                <w:rFonts w:ascii="宋体" w:hAnsi="宋体"/>
                <w:color w:val="000000"/>
                <w:szCs w:val="21"/>
              </w:rPr>
            </w:pPr>
            <w:r>
              <w:rPr>
                <w:rFonts w:ascii="宋体" w:hAnsi="宋体" w:hint="eastAsia"/>
                <w:color w:val="000000"/>
                <w:szCs w:val="21"/>
              </w:rPr>
              <w:t>校</w:t>
            </w:r>
          </w:p>
          <w:p w:rsidR="00B67C3E" w:rsidRDefault="0035404C">
            <w:pPr>
              <w:spacing w:line="400" w:lineRule="exact"/>
              <w:jc w:val="center"/>
              <w:rPr>
                <w:rFonts w:ascii="宋体" w:hAnsi="宋体"/>
                <w:color w:val="000000"/>
                <w:szCs w:val="21"/>
              </w:rPr>
            </w:pPr>
            <w:r>
              <w:rPr>
                <w:rFonts w:ascii="宋体" w:hAnsi="宋体" w:hint="eastAsia"/>
                <w:color w:val="000000"/>
                <w:szCs w:val="21"/>
              </w:rPr>
              <w:t>内</w:t>
            </w:r>
          </w:p>
          <w:p w:rsidR="00B67C3E" w:rsidRDefault="0035404C">
            <w:pPr>
              <w:spacing w:line="400" w:lineRule="exact"/>
              <w:jc w:val="center"/>
              <w:rPr>
                <w:rFonts w:ascii="宋体" w:hAnsi="宋体"/>
                <w:color w:val="000000"/>
                <w:szCs w:val="21"/>
              </w:rPr>
            </w:pPr>
            <w:r>
              <w:rPr>
                <w:rFonts w:ascii="宋体" w:hAnsi="宋体" w:hint="eastAsia"/>
                <w:color w:val="000000"/>
                <w:szCs w:val="21"/>
              </w:rPr>
              <w:t>实</w:t>
            </w:r>
          </w:p>
          <w:p w:rsidR="00B67C3E" w:rsidRDefault="0035404C">
            <w:pPr>
              <w:spacing w:line="400" w:lineRule="exact"/>
              <w:jc w:val="center"/>
              <w:rPr>
                <w:rFonts w:ascii="宋体" w:hAnsi="宋体"/>
                <w:color w:val="000000"/>
                <w:szCs w:val="21"/>
              </w:rPr>
            </w:pPr>
            <w:proofErr w:type="gramStart"/>
            <w:r>
              <w:rPr>
                <w:rFonts w:ascii="宋体" w:hAnsi="宋体" w:hint="eastAsia"/>
                <w:color w:val="000000"/>
                <w:szCs w:val="21"/>
              </w:rPr>
              <w:t>训</w:t>
            </w:r>
            <w:proofErr w:type="gramEnd"/>
          </w:p>
          <w:p w:rsidR="00B67C3E" w:rsidRDefault="0035404C">
            <w:pPr>
              <w:spacing w:line="400" w:lineRule="exact"/>
              <w:jc w:val="center"/>
              <w:rPr>
                <w:rFonts w:ascii="宋体" w:hAnsi="宋体"/>
                <w:color w:val="000000"/>
                <w:szCs w:val="21"/>
              </w:rPr>
            </w:pPr>
            <w:r>
              <w:rPr>
                <w:rFonts w:ascii="宋体" w:hAnsi="宋体" w:hint="eastAsia"/>
                <w:color w:val="000000"/>
                <w:szCs w:val="21"/>
              </w:rPr>
              <w:t>实</w:t>
            </w:r>
          </w:p>
          <w:p w:rsidR="00B67C3E" w:rsidRDefault="0035404C">
            <w:pPr>
              <w:spacing w:line="400" w:lineRule="exact"/>
              <w:jc w:val="center"/>
              <w:rPr>
                <w:rFonts w:ascii="宋体" w:hAnsi="宋体"/>
                <w:color w:val="000000"/>
                <w:szCs w:val="21"/>
              </w:rPr>
            </w:pPr>
            <w:r>
              <w:rPr>
                <w:rFonts w:ascii="宋体" w:hAnsi="宋体" w:hint="eastAsia"/>
                <w:color w:val="000000"/>
                <w:szCs w:val="21"/>
              </w:rPr>
              <w:t>习</w:t>
            </w:r>
          </w:p>
          <w:p w:rsidR="00B67C3E" w:rsidRDefault="0035404C">
            <w:pPr>
              <w:spacing w:line="400" w:lineRule="exact"/>
              <w:jc w:val="center"/>
              <w:rPr>
                <w:rFonts w:ascii="宋体" w:hAnsi="宋体"/>
                <w:color w:val="000000"/>
                <w:szCs w:val="21"/>
              </w:rPr>
            </w:pPr>
            <w:r>
              <w:rPr>
                <w:rFonts w:ascii="宋体" w:hAnsi="宋体" w:hint="eastAsia"/>
                <w:color w:val="000000"/>
                <w:szCs w:val="21"/>
              </w:rPr>
              <w:t>室</w:t>
            </w:r>
          </w:p>
        </w:tc>
        <w:tc>
          <w:tcPr>
            <w:tcW w:w="709" w:type="dxa"/>
            <w:shd w:val="clear" w:color="auto" w:fill="auto"/>
          </w:tcPr>
          <w:p w:rsidR="00B67C3E" w:rsidRDefault="0035404C">
            <w:pPr>
              <w:spacing w:line="400" w:lineRule="exact"/>
              <w:jc w:val="center"/>
              <w:rPr>
                <w:rFonts w:ascii="宋体" w:hAnsi="宋体"/>
                <w:color w:val="000000"/>
                <w:szCs w:val="21"/>
              </w:rPr>
            </w:pPr>
            <w:r>
              <w:rPr>
                <w:rFonts w:ascii="宋体" w:hAnsi="宋体" w:hint="eastAsia"/>
                <w:color w:val="000000"/>
                <w:szCs w:val="21"/>
              </w:rPr>
              <w:t>序号</w:t>
            </w:r>
          </w:p>
        </w:tc>
        <w:tc>
          <w:tcPr>
            <w:tcW w:w="1695" w:type="dxa"/>
            <w:shd w:val="clear" w:color="auto" w:fill="auto"/>
          </w:tcPr>
          <w:p w:rsidR="00B67C3E" w:rsidRDefault="0035404C">
            <w:pPr>
              <w:spacing w:line="400" w:lineRule="exact"/>
              <w:jc w:val="center"/>
              <w:rPr>
                <w:rFonts w:ascii="宋体" w:hAnsi="宋体"/>
                <w:color w:val="000000"/>
                <w:szCs w:val="21"/>
              </w:rPr>
            </w:pPr>
            <w:r>
              <w:rPr>
                <w:rFonts w:ascii="宋体" w:hAnsi="宋体" w:hint="eastAsia"/>
                <w:color w:val="000000"/>
                <w:szCs w:val="21"/>
              </w:rPr>
              <w:t>实训室名称</w:t>
            </w:r>
          </w:p>
        </w:tc>
        <w:tc>
          <w:tcPr>
            <w:tcW w:w="2438" w:type="dxa"/>
            <w:shd w:val="clear" w:color="auto" w:fill="auto"/>
          </w:tcPr>
          <w:p w:rsidR="00B67C3E" w:rsidRDefault="0035404C">
            <w:pPr>
              <w:spacing w:line="400" w:lineRule="exact"/>
              <w:jc w:val="center"/>
              <w:rPr>
                <w:rFonts w:ascii="宋体" w:hAnsi="宋体"/>
                <w:color w:val="000000"/>
                <w:szCs w:val="21"/>
              </w:rPr>
            </w:pPr>
            <w:r>
              <w:rPr>
                <w:rFonts w:ascii="宋体" w:hAnsi="宋体" w:hint="eastAsia"/>
                <w:color w:val="000000"/>
                <w:szCs w:val="21"/>
              </w:rPr>
              <w:t>主要功能</w:t>
            </w:r>
          </w:p>
        </w:tc>
        <w:tc>
          <w:tcPr>
            <w:tcW w:w="2497" w:type="dxa"/>
            <w:shd w:val="clear" w:color="auto" w:fill="auto"/>
          </w:tcPr>
          <w:p w:rsidR="00B67C3E" w:rsidRDefault="0035404C">
            <w:pPr>
              <w:spacing w:line="400" w:lineRule="exact"/>
              <w:jc w:val="center"/>
              <w:rPr>
                <w:rFonts w:ascii="宋体" w:hAnsi="宋体"/>
                <w:color w:val="000000"/>
                <w:szCs w:val="21"/>
              </w:rPr>
            </w:pPr>
            <w:r>
              <w:rPr>
                <w:rFonts w:ascii="宋体" w:hAnsi="宋体" w:hint="eastAsia"/>
                <w:color w:val="000000"/>
                <w:szCs w:val="21"/>
              </w:rPr>
              <w:t>主要设备</w:t>
            </w:r>
          </w:p>
        </w:tc>
        <w:tc>
          <w:tcPr>
            <w:tcW w:w="1575" w:type="dxa"/>
            <w:shd w:val="clear" w:color="auto" w:fill="auto"/>
          </w:tcPr>
          <w:p w:rsidR="00B67C3E" w:rsidRDefault="0035404C">
            <w:pPr>
              <w:spacing w:line="400" w:lineRule="exact"/>
              <w:jc w:val="center"/>
              <w:rPr>
                <w:rFonts w:ascii="宋体" w:hAnsi="宋体"/>
                <w:color w:val="000000"/>
                <w:szCs w:val="21"/>
              </w:rPr>
            </w:pPr>
            <w:r>
              <w:rPr>
                <w:rFonts w:ascii="宋体" w:hAnsi="宋体" w:hint="eastAsia"/>
                <w:color w:val="000000"/>
                <w:szCs w:val="21"/>
              </w:rPr>
              <w:t>数量</w:t>
            </w:r>
          </w:p>
        </w:tc>
      </w:tr>
      <w:tr w:rsidR="00B67C3E">
        <w:tc>
          <w:tcPr>
            <w:tcW w:w="959" w:type="dxa"/>
            <w:vMerge/>
            <w:vAlign w:val="center"/>
          </w:tcPr>
          <w:p w:rsidR="00B67C3E" w:rsidRDefault="00B67C3E">
            <w:pPr>
              <w:spacing w:line="400" w:lineRule="exact"/>
              <w:jc w:val="center"/>
              <w:rPr>
                <w:rFonts w:ascii="宋体" w:hAnsi="宋体"/>
                <w:color w:val="000000"/>
                <w:szCs w:val="21"/>
              </w:rPr>
            </w:pPr>
          </w:p>
        </w:tc>
        <w:tc>
          <w:tcPr>
            <w:tcW w:w="709"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1</w:t>
            </w:r>
          </w:p>
        </w:tc>
        <w:tc>
          <w:tcPr>
            <w:tcW w:w="1695"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星空间</w:t>
            </w:r>
          </w:p>
        </w:tc>
        <w:tc>
          <w:tcPr>
            <w:tcW w:w="2438" w:type="dxa"/>
            <w:shd w:val="clear" w:color="auto" w:fill="auto"/>
          </w:tcPr>
          <w:p w:rsidR="00B67C3E" w:rsidRDefault="0035404C">
            <w:pPr>
              <w:spacing w:line="400" w:lineRule="exact"/>
              <w:jc w:val="left"/>
              <w:rPr>
                <w:rFonts w:ascii="宋体" w:hAnsi="宋体"/>
                <w:color w:val="000000"/>
                <w:szCs w:val="21"/>
              </w:rPr>
            </w:pPr>
            <w:r>
              <w:rPr>
                <w:rFonts w:ascii="宋体" w:hAnsi="宋体" w:hint="eastAsia"/>
                <w:color w:val="000000"/>
                <w:szCs w:val="21"/>
              </w:rPr>
              <w:t>小型演出实践活动</w:t>
            </w:r>
          </w:p>
        </w:tc>
        <w:tc>
          <w:tcPr>
            <w:tcW w:w="2497" w:type="dxa"/>
            <w:shd w:val="clear" w:color="auto" w:fill="auto"/>
          </w:tcPr>
          <w:p w:rsidR="00B67C3E" w:rsidRDefault="0035404C">
            <w:pPr>
              <w:spacing w:line="400" w:lineRule="exact"/>
              <w:jc w:val="left"/>
              <w:rPr>
                <w:rFonts w:ascii="宋体" w:hAnsi="宋体"/>
                <w:color w:val="000000"/>
                <w:szCs w:val="21"/>
              </w:rPr>
            </w:pPr>
            <w:r>
              <w:rPr>
                <w:rFonts w:ascii="宋体" w:hAnsi="宋体" w:hint="eastAsia"/>
                <w:color w:val="000000"/>
                <w:szCs w:val="21"/>
              </w:rPr>
              <w:t>音响、灯光、投影、大三角钢琴、话筒等演出设备</w:t>
            </w:r>
          </w:p>
        </w:tc>
        <w:tc>
          <w:tcPr>
            <w:tcW w:w="1575" w:type="dxa"/>
            <w:shd w:val="clear" w:color="auto" w:fill="auto"/>
            <w:vAlign w:val="center"/>
          </w:tcPr>
          <w:p w:rsidR="00B67C3E" w:rsidRDefault="0035404C">
            <w:pPr>
              <w:spacing w:line="400" w:lineRule="exact"/>
              <w:jc w:val="center"/>
              <w:rPr>
                <w:rFonts w:ascii="宋体" w:hAnsi="宋体"/>
                <w:color w:val="000000"/>
                <w:szCs w:val="21"/>
              </w:rPr>
            </w:pPr>
            <w:bookmarkStart w:id="1" w:name="OLE_LINK1"/>
            <w:bookmarkStart w:id="2" w:name="OLE_LINK2"/>
            <w:r>
              <w:rPr>
                <w:rFonts w:ascii="宋体" w:hAnsi="宋体" w:hint="eastAsia"/>
                <w:color w:val="000000"/>
                <w:szCs w:val="21"/>
              </w:rPr>
              <w:t>一（台）套</w:t>
            </w:r>
            <w:bookmarkEnd w:id="1"/>
            <w:bookmarkEnd w:id="2"/>
          </w:p>
        </w:tc>
      </w:tr>
      <w:tr w:rsidR="00B67C3E">
        <w:trPr>
          <w:trHeight w:val="528"/>
        </w:trPr>
        <w:tc>
          <w:tcPr>
            <w:tcW w:w="959" w:type="dxa"/>
            <w:vMerge/>
            <w:vAlign w:val="center"/>
          </w:tcPr>
          <w:p w:rsidR="00B67C3E" w:rsidRDefault="00B67C3E">
            <w:pPr>
              <w:spacing w:line="400" w:lineRule="exact"/>
              <w:jc w:val="center"/>
              <w:rPr>
                <w:rFonts w:ascii="宋体" w:hAnsi="宋体"/>
                <w:color w:val="000000"/>
                <w:szCs w:val="21"/>
              </w:rPr>
            </w:pPr>
          </w:p>
        </w:tc>
        <w:tc>
          <w:tcPr>
            <w:tcW w:w="709" w:type="dxa"/>
            <w:vMerge w:val="restart"/>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2</w:t>
            </w:r>
          </w:p>
        </w:tc>
        <w:tc>
          <w:tcPr>
            <w:tcW w:w="1695" w:type="dxa"/>
            <w:vMerge w:val="restart"/>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阶梯教室</w:t>
            </w:r>
          </w:p>
        </w:tc>
        <w:tc>
          <w:tcPr>
            <w:tcW w:w="2438"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表演艺术专业考试</w:t>
            </w:r>
          </w:p>
        </w:tc>
        <w:tc>
          <w:tcPr>
            <w:tcW w:w="2497" w:type="dxa"/>
            <w:vMerge w:val="restart"/>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音响、灯光、投影、钢琴、话筒等演出设备</w:t>
            </w:r>
          </w:p>
        </w:tc>
        <w:tc>
          <w:tcPr>
            <w:tcW w:w="1575" w:type="dxa"/>
            <w:vMerge w:val="restart"/>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一（台）套</w:t>
            </w:r>
          </w:p>
        </w:tc>
      </w:tr>
      <w:tr w:rsidR="00B67C3E">
        <w:trPr>
          <w:trHeight w:val="549"/>
        </w:trPr>
        <w:tc>
          <w:tcPr>
            <w:tcW w:w="959" w:type="dxa"/>
            <w:vMerge/>
            <w:vAlign w:val="center"/>
          </w:tcPr>
          <w:p w:rsidR="00B67C3E" w:rsidRDefault="00B67C3E">
            <w:pPr>
              <w:spacing w:line="400" w:lineRule="exact"/>
              <w:jc w:val="center"/>
              <w:rPr>
                <w:rFonts w:ascii="宋体" w:hAnsi="宋体"/>
                <w:color w:val="000000"/>
                <w:szCs w:val="21"/>
              </w:rPr>
            </w:pPr>
          </w:p>
        </w:tc>
        <w:tc>
          <w:tcPr>
            <w:tcW w:w="709" w:type="dxa"/>
            <w:vMerge/>
            <w:shd w:val="clear" w:color="auto" w:fill="auto"/>
            <w:vAlign w:val="center"/>
          </w:tcPr>
          <w:p w:rsidR="00B67C3E" w:rsidRDefault="00B67C3E">
            <w:pPr>
              <w:spacing w:line="400" w:lineRule="exact"/>
              <w:jc w:val="center"/>
              <w:rPr>
                <w:rFonts w:ascii="宋体" w:hAnsi="宋体"/>
                <w:color w:val="000000"/>
                <w:szCs w:val="21"/>
              </w:rPr>
            </w:pPr>
          </w:p>
        </w:tc>
        <w:tc>
          <w:tcPr>
            <w:tcW w:w="1695" w:type="dxa"/>
            <w:vMerge/>
            <w:shd w:val="clear" w:color="auto" w:fill="auto"/>
            <w:vAlign w:val="center"/>
          </w:tcPr>
          <w:p w:rsidR="00B67C3E" w:rsidRDefault="00B67C3E">
            <w:pPr>
              <w:spacing w:line="400" w:lineRule="exact"/>
              <w:jc w:val="center"/>
              <w:rPr>
                <w:rFonts w:ascii="宋体" w:hAnsi="宋体"/>
                <w:color w:val="000000"/>
                <w:szCs w:val="21"/>
              </w:rPr>
            </w:pPr>
          </w:p>
        </w:tc>
        <w:tc>
          <w:tcPr>
            <w:tcW w:w="2438"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小型演出实践活动</w:t>
            </w:r>
          </w:p>
        </w:tc>
        <w:tc>
          <w:tcPr>
            <w:tcW w:w="2497" w:type="dxa"/>
            <w:vMerge/>
            <w:shd w:val="clear" w:color="auto" w:fill="auto"/>
            <w:vAlign w:val="center"/>
          </w:tcPr>
          <w:p w:rsidR="00B67C3E" w:rsidRDefault="00B67C3E">
            <w:pPr>
              <w:spacing w:line="400" w:lineRule="exact"/>
              <w:jc w:val="center"/>
              <w:rPr>
                <w:rFonts w:ascii="宋体" w:hAnsi="宋体"/>
                <w:color w:val="000000"/>
                <w:szCs w:val="21"/>
              </w:rPr>
            </w:pPr>
          </w:p>
        </w:tc>
        <w:tc>
          <w:tcPr>
            <w:tcW w:w="1575" w:type="dxa"/>
            <w:vMerge/>
            <w:shd w:val="clear" w:color="auto" w:fill="auto"/>
            <w:vAlign w:val="center"/>
          </w:tcPr>
          <w:p w:rsidR="00B67C3E" w:rsidRDefault="00B67C3E">
            <w:pPr>
              <w:spacing w:line="400" w:lineRule="exact"/>
              <w:jc w:val="center"/>
              <w:rPr>
                <w:rFonts w:ascii="宋体" w:hAnsi="宋体"/>
                <w:color w:val="000000"/>
                <w:szCs w:val="21"/>
              </w:rPr>
            </w:pPr>
          </w:p>
        </w:tc>
      </w:tr>
      <w:tr w:rsidR="00B67C3E">
        <w:trPr>
          <w:trHeight w:val="1406"/>
        </w:trPr>
        <w:tc>
          <w:tcPr>
            <w:tcW w:w="959" w:type="dxa"/>
            <w:vMerge/>
            <w:vAlign w:val="center"/>
          </w:tcPr>
          <w:p w:rsidR="00B67C3E" w:rsidRDefault="00B67C3E">
            <w:pPr>
              <w:spacing w:line="400" w:lineRule="exact"/>
              <w:jc w:val="center"/>
              <w:rPr>
                <w:rFonts w:ascii="宋体" w:hAnsi="宋体"/>
                <w:color w:val="000000"/>
                <w:szCs w:val="21"/>
              </w:rPr>
            </w:pPr>
          </w:p>
        </w:tc>
        <w:tc>
          <w:tcPr>
            <w:tcW w:w="709" w:type="dxa"/>
            <w:shd w:val="clear" w:color="auto" w:fill="auto"/>
            <w:vAlign w:val="center"/>
          </w:tcPr>
          <w:p w:rsidR="00B67C3E" w:rsidRDefault="0035404C">
            <w:pPr>
              <w:spacing w:line="400" w:lineRule="exact"/>
              <w:ind w:firstLineChars="100" w:firstLine="210"/>
              <w:jc w:val="center"/>
              <w:rPr>
                <w:rFonts w:ascii="宋体" w:hAnsi="宋体"/>
                <w:color w:val="000000"/>
                <w:szCs w:val="21"/>
              </w:rPr>
            </w:pPr>
            <w:r>
              <w:rPr>
                <w:rFonts w:ascii="宋体" w:hAnsi="宋体" w:hint="eastAsia"/>
                <w:color w:val="000000"/>
                <w:szCs w:val="21"/>
              </w:rPr>
              <w:t>3</w:t>
            </w:r>
          </w:p>
        </w:tc>
        <w:tc>
          <w:tcPr>
            <w:tcW w:w="1695" w:type="dxa"/>
            <w:shd w:val="clear" w:color="auto" w:fill="auto"/>
            <w:vAlign w:val="center"/>
          </w:tcPr>
          <w:p w:rsidR="00B67C3E" w:rsidRDefault="0035404C">
            <w:pPr>
              <w:spacing w:line="400" w:lineRule="exact"/>
              <w:ind w:firstLineChars="250" w:firstLine="525"/>
              <w:rPr>
                <w:rFonts w:ascii="宋体" w:hAnsi="宋体"/>
                <w:color w:val="000000"/>
                <w:szCs w:val="21"/>
              </w:rPr>
            </w:pPr>
            <w:r>
              <w:rPr>
                <w:rFonts w:ascii="宋体" w:hAnsi="宋体" w:hint="eastAsia"/>
                <w:color w:val="000000"/>
                <w:szCs w:val="21"/>
              </w:rPr>
              <w:t>梦剧场</w:t>
            </w:r>
          </w:p>
        </w:tc>
        <w:tc>
          <w:tcPr>
            <w:tcW w:w="2438"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开展学校大型演出活动</w:t>
            </w:r>
          </w:p>
        </w:tc>
        <w:tc>
          <w:tcPr>
            <w:tcW w:w="2497" w:type="dxa"/>
            <w:shd w:val="clear" w:color="auto" w:fill="auto"/>
            <w:vAlign w:val="center"/>
          </w:tcPr>
          <w:p w:rsidR="00B67C3E" w:rsidRDefault="0035404C">
            <w:pPr>
              <w:spacing w:line="400" w:lineRule="exact"/>
              <w:jc w:val="left"/>
              <w:rPr>
                <w:rFonts w:ascii="宋体" w:hAnsi="宋体"/>
                <w:color w:val="000000"/>
                <w:szCs w:val="21"/>
              </w:rPr>
            </w:pPr>
            <w:r>
              <w:rPr>
                <w:rFonts w:ascii="宋体" w:hAnsi="宋体" w:hint="eastAsia"/>
                <w:color w:val="000000"/>
                <w:szCs w:val="21"/>
              </w:rPr>
              <w:t>音响、灯光、LED屏、钢琴、话筒等专业演出设备。</w:t>
            </w:r>
          </w:p>
        </w:tc>
        <w:tc>
          <w:tcPr>
            <w:tcW w:w="1575"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一（台）套</w:t>
            </w:r>
          </w:p>
        </w:tc>
      </w:tr>
      <w:tr w:rsidR="00B67C3E">
        <w:tc>
          <w:tcPr>
            <w:tcW w:w="959" w:type="dxa"/>
            <w:vMerge/>
            <w:vAlign w:val="center"/>
          </w:tcPr>
          <w:p w:rsidR="00B67C3E" w:rsidRDefault="00B67C3E">
            <w:pPr>
              <w:spacing w:line="400" w:lineRule="exact"/>
              <w:jc w:val="center"/>
              <w:rPr>
                <w:rFonts w:ascii="宋体" w:hAnsi="宋体"/>
                <w:color w:val="000000"/>
                <w:szCs w:val="21"/>
              </w:rPr>
            </w:pPr>
          </w:p>
        </w:tc>
        <w:tc>
          <w:tcPr>
            <w:tcW w:w="709" w:type="dxa"/>
            <w:vMerge w:val="restart"/>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4</w:t>
            </w:r>
          </w:p>
        </w:tc>
        <w:tc>
          <w:tcPr>
            <w:tcW w:w="1695" w:type="dxa"/>
            <w:vMerge w:val="restart"/>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教师专业琴房</w:t>
            </w:r>
          </w:p>
          <w:p w:rsidR="00B67C3E" w:rsidRDefault="0035404C">
            <w:pPr>
              <w:spacing w:line="400" w:lineRule="exact"/>
              <w:jc w:val="center"/>
              <w:rPr>
                <w:rFonts w:ascii="宋体" w:hAnsi="宋体"/>
                <w:color w:val="000000"/>
                <w:szCs w:val="21"/>
              </w:rPr>
            </w:pPr>
            <w:r>
              <w:rPr>
                <w:rFonts w:ascii="宋体" w:hAnsi="宋体" w:hint="eastAsia"/>
                <w:color w:val="000000"/>
                <w:szCs w:val="21"/>
              </w:rPr>
              <w:t>（1个）</w:t>
            </w:r>
          </w:p>
        </w:tc>
        <w:tc>
          <w:tcPr>
            <w:tcW w:w="2438"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教师教授专业课程</w:t>
            </w:r>
          </w:p>
        </w:tc>
        <w:tc>
          <w:tcPr>
            <w:tcW w:w="2497" w:type="dxa"/>
            <w:vMerge w:val="restart"/>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钢琴、镜子、吸音板</w:t>
            </w:r>
          </w:p>
        </w:tc>
        <w:tc>
          <w:tcPr>
            <w:tcW w:w="1575" w:type="dxa"/>
            <w:vMerge w:val="restart"/>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各一（台）套</w:t>
            </w:r>
          </w:p>
        </w:tc>
      </w:tr>
      <w:tr w:rsidR="00B67C3E">
        <w:tc>
          <w:tcPr>
            <w:tcW w:w="959" w:type="dxa"/>
            <w:vMerge/>
            <w:vAlign w:val="center"/>
          </w:tcPr>
          <w:p w:rsidR="00B67C3E" w:rsidRDefault="00B67C3E">
            <w:pPr>
              <w:spacing w:line="400" w:lineRule="exact"/>
              <w:jc w:val="center"/>
              <w:rPr>
                <w:rFonts w:ascii="宋体" w:hAnsi="宋体"/>
                <w:color w:val="000000"/>
                <w:szCs w:val="21"/>
              </w:rPr>
            </w:pPr>
          </w:p>
        </w:tc>
        <w:tc>
          <w:tcPr>
            <w:tcW w:w="709" w:type="dxa"/>
            <w:vMerge/>
            <w:shd w:val="clear" w:color="auto" w:fill="auto"/>
            <w:vAlign w:val="center"/>
          </w:tcPr>
          <w:p w:rsidR="00B67C3E" w:rsidRDefault="00B67C3E">
            <w:pPr>
              <w:spacing w:line="400" w:lineRule="exact"/>
              <w:jc w:val="center"/>
              <w:rPr>
                <w:rFonts w:ascii="宋体" w:hAnsi="宋体"/>
                <w:color w:val="000000"/>
                <w:szCs w:val="21"/>
              </w:rPr>
            </w:pPr>
          </w:p>
        </w:tc>
        <w:tc>
          <w:tcPr>
            <w:tcW w:w="1695" w:type="dxa"/>
            <w:vMerge/>
            <w:shd w:val="clear" w:color="auto" w:fill="auto"/>
            <w:vAlign w:val="center"/>
          </w:tcPr>
          <w:p w:rsidR="00B67C3E" w:rsidRDefault="00B67C3E">
            <w:pPr>
              <w:spacing w:line="400" w:lineRule="exact"/>
              <w:jc w:val="center"/>
              <w:rPr>
                <w:rFonts w:ascii="宋体" w:hAnsi="宋体"/>
                <w:color w:val="000000"/>
                <w:szCs w:val="21"/>
              </w:rPr>
            </w:pPr>
          </w:p>
        </w:tc>
        <w:tc>
          <w:tcPr>
            <w:tcW w:w="2438"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学生课堂练习专业</w:t>
            </w:r>
          </w:p>
        </w:tc>
        <w:tc>
          <w:tcPr>
            <w:tcW w:w="2497" w:type="dxa"/>
            <w:vMerge/>
            <w:shd w:val="clear" w:color="auto" w:fill="auto"/>
            <w:vAlign w:val="center"/>
          </w:tcPr>
          <w:p w:rsidR="00B67C3E" w:rsidRDefault="00B67C3E">
            <w:pPr>
              <w:spacing w:line="400" w:lineRule="exact"/>
              <w:jc w:val="center"/>
              <w:rPr>
                <w:rFonts w:ascii="宋体" w:hAnsi="宋体"/>
                <w:color w:val="000000"/>
                <w:szCs w:val="21"/>
              </w:rPr>
            </w:pPr>
          </w:p>
        </w:tc>
        <w:tc>
          <w:tcPr>
            <w:tcW w:w="1575" w:type="dxa"/>
            <w:vMerge/>
            <w:shd w:val="clear" w:color="auto" w:fill="auto"/>
            <w:vAlign w:val="center"/>
          </w:tcPr>
          <w:p w:rsidR="00B67C3E" w:rsidRDefault="00B67C3E">
            <w:pPr>
              <w:spacing w:line="400" w:lineRule="exact"/>
              <w:jc w:val="center"/>
              <w:rPr>
                <w:rFonts w:ascii="宋体" w:hAnsi="宋体"/>
                <w:color w:val="000000"/>
                <w:szCs w:val="21"/>
              </w:rPr>
            </w:pPr>
          </w:p>
        </w:tc>
      </w:tr>
      <w:tr w:rsidR="00B67C3E">
        <w:trPr>
          <w:trHeight w:val="375"/>
        </w:trPr>
        <w:tc>
          <w:tcPr>
            <w:tcW w:w="959" w:type="dxa"/>
            <w:vMerge/>
            <w:vAlign w:val="center"/>
          </w:tcPr>
          <w:p w:rsidR="00B67C3E" w:rsidRDefault="00B67C3E">
            <w:pPr>
              <w:spacing w:line="400" w:lineRule="exact"/>
              <w:jc w:val="center"/>
              <w:rPr>
                <w:rFonts w:ascii="宋体" w:hAnsi="宋体"/>
                <w:color w:val="000000"/>
                <w:szCs w:val="21"/>
              </w:rPr>
            </w:pPr>
          </w:p>
        </w:tc>
        <w:tc>
          <w:tcPr>
            <w:tcW w:w="709" w:type="dxa"/>
            <w:vMerge w:val="restart"/>
            <w:shd w:val="clear" w:color="auto" w:fill="auto"/>
            <w:vAlign w:val="center"/>
          </w:tcPr>
          <w:p w:rsidR="00B67C3E" w:rsidRDefault="0035404C">
            <w:pPr>
              <w:spacing w:line="400" w:lineRule="exact"/>
              <w:ind w:firstLineChars="100" w:firstLine="210"/>
              <w:jc w:val="center"/>
              <w:rPr>
                <w:rFonts w:ascii="宋体" w:hAnsi="宋体"/>
                <w:color w:val="000000"/>
                <w:szCs w:val="21"/>
              </w:rPr>
            </w:pPr>
            <w:r>
              <w:rPr>
                <w:rFonts w:ascii="宋体" w:hAnsi="宋体" w:hint="eastAsia"/>
                <w:color w:val="000000"/>
                <w:szCs w:val="21"/>
              </w:rPr>
              <w:t>5</w:t>
            </w:r>
          </w:p>
        </w:tc>
        <w:tc>
          <w:tcPr>
            <w:tcW w:w="1695" w:type="dxa"/>
            <w:vMerge w:val="restart"/>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学生专业琴房（50个）</w:t>
            </w:r>
          </w:p>
        </w:tc>
        <w:tc>
          <w:tcPr>
            <w:tcW w:w="2438"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学生课后练习专业</w:t>
            </w:r>
          </w:p>
        </w:tc>
        <w:tc>
          <w:tcPr>
            <w:tcW w:w="2497" w:type="dxa"/>
            <w:shd w:val="clear" w:color="auto" w:fill="auto"/>
            <w:vAlign w:val="center"/>
          </w:tcPr>
          <w:p w:rsidR="00B67C3E" w:rsidRDefault="0035404C">
            <w:pPr>
              <w:spacing w:line="400" w:lineRule="exact"/>
              <w:rPr>
                <w:rFonts w:ascii="宋体" w:hAnsi="宋体"/>
                <w:color w:val="000000"/>
                <w:szCs w:val="21"/>
              </w:rPr>
            </w:pPr>
            <w:r>
              <w:rPr>
                <w:rFonts w:ascii="宋体" w:hAnsi="宋体" w:hint="eastAsia"/>
                <w:color w:val="000000"/>
                <w:szCs w:val="21"/>
              </w:rPr>
              <w:t>桌子凳子（民乐学生自备乐器）</w:t>
            </w:r>
          </w:p>
        </w:tc>
        <w:tc>
          <w:tcPr>
            <w:tcW w:w="1575"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各一（台）套</w:t>
            </w:r>
          </w:p>
        </w:tc>
      </w:tr>
      <w:tr w:rsidR="00B67C3E">
        <w:tc>
          <w:tcPr>
            <w:tcW w:w="959" w:type="dxa"/>
            <w:vMerge/>
            <w:vAlign w:val="center"/>
          </w:tcPr>
          <w:p w:rsidR="00B67C3E" w:rsidRDefault="00B67C3E">
            <w:pPr>
              <w:spacing w:line="400" w:lineRule="exact"/>
              <w:jc w:val="center"/>
              <w:rPr>
                <w:rFonts w:ascii="宋体" w:hAnsi="宋体"/>
                <w:color w:val="000000"/>
                <w:szCs w:val="21"/>
              </w:rPr>
            </w:pPr>
          </w:p>
        </w:tc>
        <w:tc>
          <w:tcPr>
            <w:tcW w:w="709" w:type="dxa"/>
            <w:vMerge/>
            <w:shd w:val="clear" w:color="auto" w:fill="auto"/>
            <w:vAlign w:val="center"/>
          </w:tcPr>
          <w:p w:rsidR="00B67C3E" w:rsidRDefault="00B67C3E">
            <w:pPr>
              <w:spacing w:line="400" w:lineRule="exact"/>
              <w:jc w:val="center"/>
              <w:rPr>
                <w:rFonts w:ascii="宋体" w:hAnsi="宋体"/>
                <w:color w:val="000000"/>
                <w:szCs w:val="21"/>
              </w:rPr>
            </w:pPr>
          </w:p>
        </w:tc>
        <w:tc>
          <w:tcPr>
            <w:tcW w:w="1695" w:type="dxa"/>
            <w:vMerge/>
            <w:shd w:val="clear" w:color="auto" w:fill="auto"/>
            <w:vAlign w:val="center"/>
          </w:tcPr>
          <w:p w:rsidR="00B67C3E" w:rsidRDefault="00B67C3E">
            <w:pPr>
              <w:spacing w:line="400" w:lineRule="exact"/>
              <w:jc w:val="center"/>
              <w:rPr>
                <w:rFonts w:ascii="宋体" w:hAnsi="宋体"/>
                <w:color w:val="000000"/>
                <w:szCs w:val="21"/>
              </w:rPr>
            </w:pPr>
          </w:p>
        </w:tc>
        <w:tc>
          <w:tcPr>
            <w:tcW w:w="2438"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学生课后练习钢琴</w:t>
            </w:r>
          </w:p>
        </w:tc>
        <w:tc>
          <w:tcPr>
            <w:tcW w:w="2497"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钢琴</w:t>
            </w:r>
          </w:p>
        </w:tc>
        <w:tc>
          <w:tcPr>
            <w:tcW w:w="1575"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各一（台）套</w:t>
            </w:r>
          </w:p>
        </w:tc>
      </w:tr>
      <w:tr w:rsidR="00B67C3E">
        <w:tc>
          <w:tcPr>
            <w:tcW w:w="959" w:type="dxa"/>
            <w:vMerge/>
            <w:vAlign w:val="center"/>
          </w:tcPr>
          <w:p w:rsidR="00B67C3E" w:rsidRDefault="00B67C3E">
            <w:pPr>
              <w:spacing w:line="400" w:lineRule="exact"/>
              <w:jc w:val="center"/>
              <w:rPr>
                <w:rFonts w:ascii="宋体" w:hAnsi="宋体"/>
                <w:color w:val="000000"/>
                <w:szCs w:val="21"/>
              </w:rPr>
            </w:pPr>
          </w:p>
        </w:tc>
        <w:tc>
          <w:tcPr>
            <w:tcW w:w="709" w:type="dxa"/>
            <w:shd w:val="clear" w:color="auto" w:fill="auto"/>
            <w:vAlign w:val="center"/>
          </w:tcPr>
          <w:p w:rsidR="00B67C3E" w:rsidRDefault="0035404C">
            <w:pPr>
              <w:spacing w:line="400" w:lineRule="exact"/>
              <w:ind w:firstLineChars="100" w:firstLine="210"/>
              <w:jc w:val="center"/>
              <w:rPr>
                <w:rFonts w:ascii="宋体" w:hAnsi="宋体"/>
                <w:color w:val="000000"/>
                <w:szCs w:val="21"/>
              </w:rPr>
            </w:pPr>
            <w:r>
              <w:rPr>
                <w:rFonts w:ascii="宋体" w:hAnsi="宋体" w:hint="eastAsia"/>
                <w:color w:val="000000"/>
                <w:szCs w:val="21"/>
              </w:rPr>
              <w:t>6</w:t>
            </w:r>
          </w:p>
        </w:tc>
        <w:tc>
          <w:tcPr>
            <w:tcW w:w="1695"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合奏教室</w:t>
            </w:r>
          </w:p>
        </w:tc>
        <w:tc>
          <w:tcPr>
            <w:tcW w:w="2438"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教师上专业课、合奏排练、考试用。</w:t>
            </w:r>
          </w:p>
        </w:tc>
        <w:tc>
          <w:tcPr>
            <w:tcW w:w="2497"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民乐乐器以及西洋乐器等</w:t>
            </w:r>
          </w:p>
        </w:tc>
        <w:tc>
          <w:tcPr>
            <w:tcW w:w="1575"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一（台）套</w:t>
            </w:r>
          </w:p>
        </w:tc>
      </w:tr>
      <w:tr w:rsidR="00B67C3E">
        <w:tc>
          <w:tcPr>
            <w:tcW w:w="959" w:type="dxa"/>
            <w:vMerge/>
            <w:vAlign w:val="center"/>
          </w:tcPr>
          <w:p w:rsidR="00B67C3E" w:rsidRDefault="00B67C3E">
            <w:pPr>
              <w:spacing w:line="400" w:lineRule="exact"/>
              <w:jc w:val="center"/>
              <w:rPr>
                <w:rFonts w:ascii="宋体" w:hAnsi="宋体"/>
                <w:color w:val="000000"/>
                <w:szCs w:val="21"/>
              </w:rPr>
            </w:pPr>
          </w:p>
        </w:tc>
        <w:tc>
          <w:tcPr>
            <w:tcW w:w="709"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7</w:t>
            </w:r>
          </w:p>
        </w:tc>
        <w:tc>
          <w:tcPr>
            <w:tcW w:w="1695"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双排键教室</w:t>
            </w:r>
          </w:p>
        </w:tc>
        <w:tc>
          <w:tcPr>
            <w:tcW w:w="2438"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教师教授专业课程、学生练习专业</w:t>
            </w:r>
          </w:p>
        </w:tc>
        <w:tc>
          <w:tcPr>
            <w:tcW w:w="2497"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双排键</w:t>
            </w:r>
          </w:p>
        </w:tc>
        <w:tc>
          <w:tcPr>
            <w:tcW w:w="1575"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六架</w:t>
            </w:r>
          </w:p>
        </w:tc>
      </w:tr>
      <w:tr w:rsidR="00B67C3E">
        <w:tc>
          <w:tcPr>
            <w:tcW w:w="959" w:type="dxa"/>
            <w:vMerge/>
            <w:vAlign w:val="center"/>
          </w:tcPr>
          <w:p w:rsidR="00B67C3E" w:rsidRDefault="00B67C3E">
            <w:pPr>
              <w:spacing w:line="400" w:lineRule="exact"/>
              <w:jc w:val="center"/>
              <w:rPr>
                <w:rFonts w:ascii="宋体" w:hAnsi="宋体"/>
                <w:color w:val="000000"/>
                <w:szCs w:val="21"/>
              </w:rPr>
            </w:pPr>
          </w:p>
        </w:tc>
        <w:tc>
          <w:tcPr>
            <w:tcW w:w="709"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8</w:t>
            </w:r>
          </w:p>
        </w:tc>
        <w:tc>
          <w:tcPr>
            <w:tcW w:w="1695"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江南丝竹工作室</w:t>
            </w:r>
          </w:p>
        </w:tc>
        <w:tc>
          <w:tcPr>
            <w:tcW w:w="2438"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教师上专业课、江南丝竹乐排练用</w:t>
            </w:r>
          </w:p>
        </w:tc>
        <w:tc>
          <w:tcPr>
            <w:tcW w:w="2497"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江南丝竹乐器</w:t>
            </w:r>
          </w:p>
        </w:tc>
        <w:tc>
          <w:tcPr>
            <w:tcW w:w="1575"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一（台）套</w:t>
            </w:r>
          </w:p>
        </w:tc>
      </w:tr>
      <w:tr w:rsidR="00B67C3E">
        <w:tc>
          <w:tcPr>
            <w:tcW w:w="959" w:type="dxa"/>
            <w:vMerge/>
            <w:vAlign w:val="center"/>
          </w:tcPr>
          <w:p w:rsidR="00B67C3E" w:rsidRDefault="00B67C3E">
            <w:pPr>
              <w:spacing w:line="400" w:lineRule="exact"/>
              <w:jc w:val="center"/>
              <w:rPr>
                <w:rFonts w:ascii="宋体" w:hAnsi="宋体"/>
                <w:color w:val="000000"/>
                <w:szCs w:val="21"/>
              </w:rPr>
            </w:pPr>
          </w:p>
        </w:tc>
        <w:tc>
          <w:tcPr>
            <w:tcW w:w="709"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9</w:t>
            </w:r>
          </w:p>
        </w:tc>
        <w:tc>
          <w:tcPr>
            <w:tcW w:w="1695"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流行音乐工作室</w:t>
            </w:r>
          </w:p>
        </w:tc>
        <w:tc>
          <w:tcPr>
            <w:tcW w:w="2438"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教师上专业课、流行音乐剧目排练</w:t>
            </w:r>
          </w:p>
        </w:tc>
        <w:tc>
          <w:tcPr>
            <w:tcW w:w="2497"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YAMAHA键盘、音响、舞台、灯光、话筒等</w:t>
            </w:r>
          </w:p>
        </w:tc>
        <w:tc>
          <w:tcPr>
            <w:tcW w:w="1575"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一（台）套</w:t>
            </w:r>
          </w:p>
        </w:tc>
      </w:tr>
      <w:tr w:rsidR="00B67C3E">
        <w:tc>
          <w:tcPr>
            <w:tcW w:w="959" w:type="dxa"/>
            <w:vMerge w:val="restart"/>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校</w:t>
            </w:r>
          </w:p>
          <w:p w:rsidR="00B67C3E" w:rsidRDefault="0035404C">
            <w:pPr>
              <w:spacing w:line="400" w:lineRule="exact"/>
              <w:jc w:val="center"/>
              <w:rPr>
                <w:rFonts w:ascii="宋体" w:hAnsi="宋体"/>
                <w:color w:val="000000"/>
                <w:szCs w:val="21"/>
              </w:rPr>
            </w:pPr>
            <w:r>
              <w:rPr>
                <w:rFonts w:ascii="宋体" w:hAnsi="宋体" w:hint="eastAsia"/>
                <w:color w:val="000000"/>
                <w:szCs w:val="21"/>
              </w:rPr>
              <w:t>外</w:t>
            </w:r>
          </w:p>
          <w:p w:rsidR="00B67C3E" w:rsidRDefault="0035404C">
            <w:pPr>
              <w:spacing w:line="400" w:lineRule="exact"/>
              <w:jc w:val="center"/>
              <w:rPr>
                <w:rFonts w:ascii="宋体" w:hAnsi="宋体"/>
                <w:color w:val="000000"/>
                <w:szCs w:val="21"/>
              </w:rPr>
            </w:pPr>
            <w:r>
              <w:rPr>
                <w:rFonts w:ascii="宋体" w:hAnsi="宋体" w:hint="eastAsia"/>
                <w:color w:val="000000"/>
                <w:szCs w:val="21"/>
              </w:rPr>
              <w:t>实</w:t>
            </w:r>
          </w:p>
          <w:p w:rsidR="00B67C3E" w:rsidRDefault="0035404C">
            <w:pPr>
              <w:spacing w:line="400" w:lineRule="exact"/>
              <w:jc w:val="center"/>
              <w:rPr>
                <w:rFonts w:ascii="宋体" w:hAnsi="宋体"/>
                <w:color w:val="000000"/>
                <w:szCs w:val="21"/>
              </w:rPr>
            </w:pPr>
            <w:proofErr w:type="gramStart"/>
            <w:r>
              <w:rPr>
                <w:rFonts w:ascii="宋体" w:hAnsi="宋体" w:hint="eastAsia"/>
                <w:color w:val="000000"/>
                <w:szCs w:val="21"/>
              </w:rPr>
              <w:t>训</w:t>
            </w:r>
            <w:proofErr w:type="gramEnd"/>
          </w:p>
          <w:p w:rsidR="00B67C3E" w:rsidRDefault="0035404C">
            <w:pPr>
              <w:spacing w:line="400" w:lineRule="exact"/>
              <w:jc w:val="center"/>
              <w:rPr>
                <w:rFonts w:ascii="宋体" w:hAnsi="宋体"/>
                <w:color w:val="000000"/>
                <w:szCs w:val="21"/>
              </w:rPr>
            </w:pPr>
            <w:r>
              <w:rPr>
                <w:rFonts w:ascii="宋体" w:hAnsi="宋体" w:hint="eastAsia"/>
                <w:color w:val="000000"/>
                <w:szCs w:val="21"/>
              </w:rPr>
              <w:t>基</w:t>
            </w:r>
          </w:p>
          <w:p w:rsidR="00B67C3E" w:rsidRDefault="0035404C">
            <w:pPr>
              <w:spacing w:line="400" w:lineRule="exact"/>
              <w:jc w:val="center"/>
              <w:rPr>
                <w:rFonts w:ascii="宋体" w:hAnsi="宋体"/>
                <w:color w:val="000000"/>
                <w:szCs w:val="21"/>
              </w:rPr>
            </w:pPr>
            <w:r>
              <w:rPr>
                <w:rFonts w:ascii="宋体" w:hAnsi="宋体" w:hint="eastAsia"/>
                <w:color w:val="000000"/>
                <w:szCs w:val="21"/>
              </w:rPr>
              <w:t>地</w:t>
            </w:r>
          </w:p>
        </w:tc>
        <w:tc>
          <w:tcPr>
            <w:tcW w:w="709" w:type="dxa"/>
            <w:shd w:val="clear" w:color="auto" w:fill="auto"/>
            <w:vAlign w:val="center"/>
          </w:tcPr>
          <w:p w:rsidR="00B67C3E" w:rsidRDefault="0035404C">
            <w:pPr>
              <w:spacing w:line="400" w:lineRule="exact"/>
              <w:jc w:val="center"/>
              <w:rPr>
                <w:color w:val="000000"/>
              </w:rPr>
            </w:pPr>
            <w:r>
              <w:rPr>
                <w:rFonts w:hint="eastAsia"/>
                <w:color w:val="000000"/>
              </w:rPr>
              <w:t>序号</w:t>
            </w:r>
          </w:p>
        </w:tc>
        <w:tc>
          <w:tcPr>
            <w:tcW w:w="1695" w:type="dxa"/>
            <w:shd w:val="clear" w:color="auto" w:fill="auto"/>
            <w:vAlign w:val="center"/>
          </w:tcPr>
          <w:p w:rsidR="00B67C3E" w:rsidRDefault="0035404C">
            <w:pPr>
              <w:spacing w:line="400" w:lineRule="exact"/>
              <w:jc w:val="center"/>
              <w:rPr>
                <w:color w:val="000000"/>
              </w:rPr>
            </w:pPr>
            <w:r>
              <w:rPr>
                <w:rFonts w:hint="eastAsia"/>
                <w:color w:val="000000"/>
              </w:rPr>
              <w:t>实训室名称</w:t>
            </w:r>
          </w:p>
        </w:tc>
        <w:tc>
          <w:tcPr>
            <w:tcW w:w="2438" w:type="dxa"/>
            <w:shd w:val="clear" w:color="auto" w:fill="auto"/>
          </w:tcPr>
          <w:p w:rsidR="00B67C3E" w:rsidRDefault="0035404C">
            <w:pPr>
              <w:spacing w:line="400" w:lineRule="exact"/>
              <w:jc w:val="center"/>
              <w:rPr>
                <w:color w:val="000000"/>
              </w:rPr>
            </w:pPr>
            <w:r>
              <w:rPr>
                <w:rFonts w:hint="eastAsia"/>
                <w:color w:val="000000"/>
              </w:rPr>
              <w:t>主要功能</w:t>
            </w:r>
          </w:p>
        </w:tc>
        <w:tc>
          <w:tcPr>
            <w:tcW w:w="2497" w:type="dxa"/>
            <w:shd w:val="clear" w:color="auto" w:fill="auto"/>
          </w:tcPr>
          <w:p w:rsidR="00B67C3E" w:rsidRDefault="0035404C">
            <w:pPr>
              <w:spacing w:line="400" w:lineRule="exact"/>
              <w:jc w:val="center"/>
              <w:rPr>
                <w:color w:val="000000"/>
              </w:rPr>
            </w:pPr>
            <w:r>
              <w:rPr>
                <w:rFonts w:hint="eastAsia"/>
                <w:color w:val="000000"/>
              </w:rPr>
              <w:t>主要设备</w:t>
            </w:r>
          </w:p>
        </w:tc>
        <w:tc>
          <w:tcPr>
            <w:tcW w:w="1575" w:type="dxa"/>
            <w:shd w:val="clear" w:color="auto" w:fill="auto"/>
          </w:tcPr>
          <w:p w:rsidR="00B67C3E" w:rsidRDefault="0035404C">
            <w:pPr>
              <w:spacing w:line="400" w:lineRule="exact"/>
              <w:jc w:val="center"/>
              <w:rPr>
                <w:color w:val="000000"/>
              </w:rPr>
            </w:pPr>
            <w:r>
              <w:rPr>
                <w:rFonts w:hint="eastAsia"/>
                <w:color w:val="000000"/>
              </w:rPr>
              <w:t>数量</w:t>
            </w:r>
          </w:p>
        </w:tc>
      </w:tr>
      <w:tr w:rsidR="00B67C3E">
        <w:tc>
          <w:tcPr>
            <w:tcW w:w="959" w:type="dxa"/>
            <w:vMerge/>
          </w:tcPr>
          <w:p w:rsidR="00B67C3E" w:rsidRDefault="00B67C3E">
            <w:pPr>
              <w:spacing w:line="400" w:lineRule="exact"/>
              <w:jc w:val="left"/>
              <w:rPr>
                <w:rFonts w:ascii="宋体" w:hAnsi="宋体"/>
                <w:color w:val="000000"/>
                <w:szCs w:val="21"/>
              </w:rPr>
            </w:pPr>
          </w:p>
        </w:tc>
        <w:tc>
          <w:tcPr>
            <w:tcW w:w="709"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1</w:t>
            </w:r>
          </w:p>
        </w:tc>
        <w:tc>
          <w:tcPr>
            <w:tcW w:w="1695"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歌舞团剧场</w:t>
            </w:r>
          </w:p>
        </w:tc>
        <w:tc>
          <w:tcPr>
            <w:tcW w:w="2438"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江苏省技能竞赛校内比赛或市赛</w:t>
            </w:r>
          </w:p>
        </w:tc>
        <w:tc>
          <w:tcPr>
            <w:tcW w:w="2497"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音响、灯光、投影、钢琴、话筒等演出设备</w:t>
            </w:r>
          </w:p>
        </w:tc>
        <w:tc>
          <w:tcPr>
            <w:tcW w:w="1575"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一（台）套</w:t>
            </w:r>
          </w:p>
        </w:tc>
      </w:tr>
      <w:tr w:rsidR="00B67C3E">
        <w:tc>
          <w:tcPr>
            <w:tcW w:w="959" w:type="dxa"/>
            <w:vMerge/>
          </w:tcPr>
          <w:p w:rsidR="00B67C3E" w:rsidRDefault="00B67C3E">
            <w:pPr>
              <w:spacing w:line="400" w:lineRule="exact"/>
              <w:jc w:val="left"/>
              <w:rPr>
                <w:rFonts w:ascii="宋体" w:hAnsi="宋体"/>
                <w:color w:val="000000"/>
                <w:szCs w:val="21"/>
              </w:rPr>
            </w:pPr>
          </w:p>
        </w:tc>
        <w:tc>
          <w:tcPr>
            <w:tcW w:w="709"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2</w:t>
            </w:r>
          </w:p>
        </w:tc>
        <w:tc>
          <w:tcPr>
            <w:tcW w:w="1695"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保利大剧院</w:t>
            </w:r>
          </w:p>
        </w:tc>
        <w:tc>
          <w:tcPr>
            <w:tcW w:w="2438"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学校对外公演、校庆以及大型对外演出等</w:t>
            </w:r>
          </w:p>
        </w:tc>
        <w:tc>
          <w:tcPr>
            <w:tcW w:w="2497"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舞台专业演出设备。</w:t>
            </w:r>
          </w:p>
        </w:tc>
        <w:tc>
          <w:tcPr>
            <w:tcW w:w="1575"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一（台）套</w:t>
            </w:r>
          </w:p>
        </w:tc>
      </w:tr>
      <w:tr w:rsidR="00B67C3E">
        <w:tc>
          <w:tcPr>
            <w:tcW w:w="959" w:type="dxa"/>
            <w:vMerge/>
          </w:tcPr>
          <w:p w:rsidR="00B67C3E" w:rsidRDefault="00B67C3E">
            <w:pPr>
              <w:spacing w:line="400" w:lineRule="exact"/>
              <w:jc w:val="left"/>
              <w:rPr>
                <w:rFonts w:ascii="宋体" w:hAnsi="宋体"/>
                <w:color w:val="000000"/>
                <w:szCs w:val="21"/>
              </w:rPr>
            </w:pPr>
          </w:p>
        </w:tc>
        <w:tc>
          <w:tcPr>
            <w:tcW w:w="709"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3</w:t>
            </w:r>
          </w:p>
        </w:tc>
        <w:tc>
          <w:tcPr>
            <w:tcW w:w="1695"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凤凰谷大剧院</w:t>
            </w:r>
          </w:p>
        </w:tc>
        <w:tc>
          <w:tcPr>
            <w:tcW w:w="2438"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学校大型演出、学生舞台展示、演出</w:t>
            </w:r>
          </w:p>
        </w:tc>
        <w:tc>
          <w:tcPr>
            <w:tcW w:w="2497"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音响、灯光、LED屏、钢琴、话筒等专业演出设备。</w:t>
            </w:r>
          </w:p>
        </w:tc>
        <w:tc>
          <w:tcPr>
            <w:tcW w:w="1575"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一（台）套</w:t>
            </w:r>
          </w:p>
        </w:tc>
      </w:tr>
      <w:tr w:rsidR="00B67C3E">
        <w:tc>
          <w:tcPr>
            <w:tcW w:w="959" w:type="dxa"/>
            <w:vMerge/>
          </w:tcPr>
          <w:p w:rsidR="00B67C3E" w:rsidRDefault="00B67C3E">
            <w:pPr>
              <w:spacing w:line="400" w:lineRule="exact"/>
              <w:jc w:val="left"/>
              <w:rPr>
                <w:rFonts w:ascii="宋体" w:hAnsi="宋体"/>
                <w:color w:val="000000"/>
                <w:szCs w:val="21"/>
              </w:rPr>
            </w:pPr>
          </w:p>
        </w:tc>
        <w:tc>
          <w:tcPr>
            <w:tcW w:w="709"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4</w:t>
            </w:r>
          </w:p>
        </w:tc>
        <w:tc>
          <w:tcPr>
            <w:tcW w:w="1695"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嬉戏谷大剧院</w:t>
            </w:r>
          </w:p>
        </w:tc>
        <w:tc>
          <w:tcPr>
            <w:tcW w:w="2438" w:type="dxa"/>
            <w:shd w:val="clear" w:color="auto" w:fill="auto"/>
            <w:vAlign w:val="center"/>
          </w:tcPr>
          <w:p w:rsidR="00B67C3E" w:rsidRDefault="0035404C">
            <w:pPr>
              <w:spacing w:line="400" w:lineRule="exact"/>
              <w:rPr>
                <w:rFonts w:ascii="宋体" w:hAnsi="宋体"/>
                <w:color w:val="000000"/>
                <w:szCs w:val="21"/>
              </w:rPr>
            </w:pPr>
            <w:r>
              <w:rPr>
                <w:rFonts w:ascii="宋体" w:hAnsi="宋体" w:hint="eastAsia"/>
                <w:color w:val="000000"/>
                <w:szCs w:val="21"/>
              </w:rPr>
              <w:t>学生顶岗实习、见习以及专业展示</w:t>
            </w:r>
          </w:p>
        </w:tc>
        <w:tc>
          <w:tcPr>
            <w:tcW w:w="2497"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音响、灯光、LED屏、钢琴、话筒等专业演出设备。</w:t>
            </w:r>
          </w:p>
        </w:tc>
        <w:tc>
          <w:tcPr>
            <w:tcW w:w="1575" w:type="dxa"/>
            <w:shd w:val="clear" w:color="auto" w:fill="auto"/>
            <w:vAlign w:val="center"/>
          </w:tcPr>
          <w:p w:rsidR="00B67C3E" w:rsidRDefault="0035404C">
            <w:pPr>
              <w:spacing w:line="400" w:lineRule="exact"/>
              <w:jc w:val="center"/>
              <w:rPr>
                <w:rFonts w:ascii="宋体" w:hAnsi="宋体"/>
                <w:color w:val="000000"/>
                <w:szCs w:val="21"/>
              </w:rPr>
            </w:pPr>
            <w:r>
              <w:rPr>
                <w:rFonts w:ascii="宋体" w:hAnsi="宋体" w:hint="eastAsia"/>
                <w:color w:val="000000"/>
                <w:szCs w:val="21"/>
              </w:rPr>
              <w:t>一（台）套</w:t>
            </w:r>
          </w:p>
        </w:tc>
      </w:tr>
    </w:tbl>
    <w:p w:rsidR="00B67C3E" w:rsidRDefault="00B67C3E">
      <w:pPr>
        <w:pStyle w:val="a3"/>
        <w:spacing w:before="0" w:beforeAutospacing="0" w:after="0" w:afterAutospacing="0" w:line="400" w:lineRule="exact"/>
        <w:ind w:firstLineChars="150" w:firstLine="316"/>
        <w:rPr>
          <w:rFonts w:cs="Times New Roman"/>
          <w:b/>
          <w:color w:val="000000"/>
          <w:kern w:val="2"/>
          <w:sz w:val="21"/>
          <w:szCs w:val="21"/>
        </w:rPr>
      </w:pPr>
    </w:p>
    <w:p w:rsidR="00B67C3E" w:rsidRDefault="0035404C">
      <w:pPr>
        <w:pStyle w:val="a3"/>
        <w:spacing w:before="0" w:beforeAutospacing="0" w:after="0" w:afterAutospacing="0" w:line="500" w:lineRule="exact"/>
        <w:ind w:firstLineChars="150" w:firstLine="316"/>
        <w:rPr>
          <w:rFonts w:cs="Times New Roman"/>
          <w:b/>
          <w:color w:val="000000"/>
          <w:kern w:val="2"/>
          <w:sz w:val="21"/>
          <w:szCs w:val="21"/>
        </w:rPr>
      </w:pPr>
      <w:r>
        <w:rPr>
          <w:rFonts w:cs="Times New Roman" w:hint="eastAsia"/>
          <w:b/>
          <w:color w:val="000000"/>
          <w:kern w:val="2"/>
          <w:sz w:val="21"/>
          <w:szCs w:val="21"/>
        </w:rPr>
        <w:lastRenderedPageBreak/>
        <w:t>十一、编制说明</w:t>
      </w:r>
    </w:p>
    <w:p w:rsidR="00B67C3E" w:rsidRDefault="0035404C">
      <w:pPr>
        <w:spacing w:line="500" w:lineRule="exact"/>
        <w:ind w:firstLineChars="200" w:firstLine="420"/>
        <w:rPr>
          <w:rFonts w:ascii="宋体" w:hAnsi="宋体"/>
          <w:color w:val="000000"/>
          <w:szCs w:val="21"/>
        </w:rPr>
      </w:pPr>
      <w:r>
        <w:rPr>
          <w:rFonts w:ascii="宋体" w:hAnsi="宋体" w:hint="eastAsia"/>
          <w:color w:val="000000"/>
          <w:szCs w:val="21"/>
        </w:rPr>
        <w:t>1. 本方案依据《省政府办公厅转发省教育厅关于进一步提高职业教育教学质量意见的通知》（苏政办发【2012】194号）和《省教育厅关于制定中等职业教育和五年制高等职业教育人才培养方案的指导意见》（苏教职【2012】36号）制定。</w:t>
      </w:r>
    </w:p>
    <w:p w:rsidR="00B67C3E" w:rsidRDefault="0035404C">
      <w:pPr>
        <w:spacing w:line="500" w:lineRule="exact"/>
        <w:ind w:firstLineChars="200" w:firstLine="420"/>
        <w:jc w:val="left"/>
        <w:rPr>
          <w:rFonts w:ascii="宋体" w:hAnsi="宋体"/>
          <w:color w:val="000000"/>
          <w:szCs w:val="21"/>
        </w:rPr>
      </w:pPr>
      <w:r>
        <w:rPr>
          <w:rFonts w:ascii="宋体" w:hAnsi="宋体" w:hint="eastAsia"/>
          <w:color w:val="000000"/>
          <w:szCs w:val="21"/>
        </w:rPr>
        <w:t>2．本方案的总学时为4576，其中公共基础课为1984学时，占43%；专业平台课512学时，占11；专业技能项目实训1024学时，占22%；顶岗实习432学时，占9.4%；其他类教育活动80学时，占 1.7%。</w:t>
      </w:r>
    </w:p>
    <w:p w:rsidR="00B67C3E" w:rsidRDefault="0035404C">
      <w:pPr>
        <w:spacing w:line="500" w:lineRule="exact"/>
        <w:ind w:firstLineChars="200" w:firstLine="420"/>
        <w:jc w:val="left"/>
        <w:rPr>
          <w:rFonts w:ascii="宋体" w:hAnsi="宋体"/>
          <w:color w:val="000000"/>
          <w:szCs w:val="21"/>
        </w:rPr>
      </w:pPr>
      <w:r>
        <w:rPr>
          <w:rFonts w:ascii="宋体" w:hAnsi="宋体" w:hint="eastAsia"/>
          <w:szCs w:val="21"/>
        </w:rPr>
        <w:t>3.本方案总学分为：280学分。原则上理论教学16—18学时计算1学分，专业实训课16学时1学分，实践教学1周计算1学分，军训、入学教育、毕业教育等活动，以1周为1学分。各校可根据实际情况对课程学分进行微调，并制订学分奖励办法，对学有余力的学生经培训和社会化考核取得其他技能等级证书的学</w:t>
      </w:r>
      <w:r>
        <w:rPr>
          <w:rFonts w:ascii="宋体" w:hAnsi="宋体" w:hint="eastAsia"/>
          <w:color w:val="000000"/>
          <w:szCs w:val="21"/>
        </w:rPr>
        <w:t>生，或参加各级各类技能竞赛获奖的学生进行奖励。学生取得相应的学分即可毕业。</w:t>
      </w:r>
    </w:p>
    <w:p w:rsidR="00B67C3E" w:rsidRDefault="0035404C">
      <w:pPr>
        <w:spacing w:line="500" w:lineRule="exact"/>
        <w:ind w:firstLineChars="200" w:firstLine="420"/>
        <w:jc w:val="left"/>
        <w:rPr>
          <w:rFonts w:ascii="宋体" w:hAnsi="宋体"/>
          <w:color w:val="000000"/>
          <w:szCs w:val="21"/>
        </w:rPr>
      </w:pPr>
      <w:r>
        <w:rPr>
          <w:rFonts w:ascii="宋体" w:hAnsi="宋体" w:hint="eastAsia"/>
          <w:color w:val="000000"/>
          <w:szCs w:val="21"/>
        </w:rPr>
        <w:t>4．各校在执行本方案时，可根据实际情况进行适当调整，但专业平台课和专业实</w:t>
      </w:r>
      <w:proofErr w:type="gramStart"/>
      <w:r>
        <w:rPr>
          <w:rFonts w:ascii="宋体" w:hAnsi="宋体" w:hint="eastAsia"/>
          <w:color w:val="000000"/>
          <w:szCs w:val="21"/>
        </w:rPr>
        <w:t>训项目</w:t>
      </w:r>
      <w:proofErr w:type="gramEnd"/>
      <w:r>
        <w:rPr>
          <w:rFonts w:ascii="宋体" w:hAnsi="宋体" w:hint="eastAsia"/>
          <w:color w:val="000000"/>
          <w:szCs w:val="21"/>
        </w:rPr>
        <w:t>课程的课程设置原则上不得调整，课程设置的时间、课时可作相应调整。</w:t>
      </w:r>
    </w:p>
    <w:p w:rsidR="00B67C3E" w:rsidRDefault="0035404C">
      <w:pPr>
        <w:spacing w:line="500" w:lineRule="exact"/>
        <w:ind w:firstLineChars="200" w:firstLine="420"/>
        <w:jc w:val="left"/>
        <w:rPr>
          <w:rFonts w:ascii="宋体" w:hAnsi="宋体"/>
          <w:color w:val="000000"/>
          <w:szCs w:val="21"/>
        </w:rPr>
      </w:pPr>
      <w:r>
        <w:rPr>
          <w:rFonts w:ascii="宋体" w:hAnsi="宋体" w:hint="eastAsia"/>
          <w:color w:val="000000"/>
          <w:szCs w:val="21"/>
        </w:rPr>
        <w:t>5.顶岗实习是学生在校学习的重要组成部分，是培养学生综合职业能力的主要教学环节之一。顶岗实习教学计划由企业与学校根据生产岗位对从业人员素养的要求共同制订，教学活动主要由企业组织实施，学校参与教学管理和评价。</w:t>
      </w:r>
    </w:p>
    <w:p w:rsidR="00B67C3E" w:rsidRDefault="0035404C">
      <w:pPr>
        <w:spacing w:line="500" w:lineRule="exact"/>
        <w:ind w:firstLineChars="200" w:firstLine="420"/>
        <w:rPr>
          <w:rFonts w:ascii="宋体" w:hAnsi="宋体"/>
          <w:color w:val="000000"/>
          <w:szCs w:val="21"/>
        </w:rPr>
      </w:pPr>
      <w:r>
        <w:rPr>
          <w:rFonts w:ascii="宋体" w:hAnsi="宋体" w:hint="eastAsia"/>
          <w:color w:val="000000"/>
          <w:szCs w:val="21"/>
        </w:rPr>
        <w:t>6．毕业设计是培养学生综合运用所学知识和技能分析、解决实际问题的重要教学环节，是学生创新意识、创新能力和获取新知识、提高职业能力的培养过程。通过完成毕业设计应使学生受到生产、管理、服务实际工作中各环节的初步训练，培养学生掌握实际工作的方法和步骤，培养学生实事求是、谦虚谨慎、严肃认真的工作作风，培养学生刻苦钻研、勇于创新的科学精神。毕业设计的选题，应在满足专业人才培养目标的前提下，尽可能结合生产实际，使设计作品贴近市场。有能力的学校可安排学生联系企业进行品牌的设计与开发。</w:t>
      </w:r>
    </w:p>
    <w:p w:rsidR="00B67C3E" w:rsidRDefault="0035404C">
      <w:pPr>
        <w:spacing w:line="500" w:lineRule="exact"/>
        <w:ind w:firstLineChars="200" w:firstLine="420"/>
        <w:jc w:val="left"/>
        <w:rPr>
          <w:rFonts w:ascii="宋体" w:hAnsi="宋体"/>
          <w:color w:val="000000"/>
          <w:szCs w:val="21"/>
        </w:rPr>
      </w:pPr>
      <w:r>
        <w:rPr>
          <w:rFonts w:ascii="宋体" w:hAnsi="宋体" w:hint="eastAsia"/>
          <w:color w:val="000000"/>
          <w:szCs w:val="21"/>
        </w:rPr>
        <w:t>7．积极推行双（多）证书管理制度，将实践性教学安排与职业资格证书考核有机结合，学生在取得大专毕业证书的同时，还应取得与专业相关的职业资格证书。鼓励学生经培训并通过社会化考核取得与提升职业能力相关的其他技术等级证书。</w:t>
      </w:r>
    </w:p>
    <w:p w:rsidR="00B67C3E" w:rsidRDefault="00B67C3E">
      <w:pPr>
        <w:spacing w:line="500" w:lineRule="exact"/>
        <w:rPr>
          <w:rFonts w:ascii="宋体" w:hAnsi="宋体"/>
          <w:color w:val="000000"/>
          <w:szCs w:val="21"/>
        </w:rPr>
      </w:pPr>
    </w:p>
    <w:sectPr w:rsidR="00B67C3E" w:rsidSect="00263F64">
      <w:headerReference w:type="default" r:id="rId9"/>
      <w:footerReference w:type="default" r:id="rId10"/>
      <w:pgSz w:w="11907" w:h="16840"/>
      <w:pgMar w:top="1418" w:right="1418" w:bottom="1418" w:left="1418" w:header="851" w:footer="992" w:gutter="0"/>
      <w:pgNumType w:start="1"/>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3F64" w:rsidRDefault="0035404C">
      <w:r>
        <w:separator/>
      </w:r>
    </w:p>
  </w:endnote>
  <w:endnote w:type="continuationSeparator" w:id="0">
    <w:p w:rsidR="00263F64" w:rsidRDefault="003540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ˎ̥">
    <w:altName w:val="Times New Roman"/>
    <w:charset w:val="00"/>
    <w:family w:val="roman"/>
    <w:pitch w:val="default"/>
    <w:sig w:usb0="00000000" w:usb1="00000000" w:usb2="00000000"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DengXian Light">
    <w:panose1 w:val="00000000000000000000"/>
    <w:charset w:val="00"/>
    <w:family w:val="roman"/>
    <w:notTrueType/>
    <w:pitch w:val="default"/>
    <w:sig w:usb0="00000000" w:usb1="00000000" w:usb2="00000000" w:usb3="00000000" w:csb0="00000000" w:csb1="00000000"/>
  </w:font>
  <w:font w:name="DengXi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C3E" w:rsidRDefault="00B67C3E">
    <w:pPr>
      <w:pStyle w:val="aa"/>
      <w:jc w:val="right"/>
    </w:pPr>
  </w:p>
  <w:p w:rsidR="00B67C3E" w:rsidRDefault="00B67C3E">
    <w:pPr>
      <w:pStyle w:val="a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3934735"/>
      <w:showingPlcHdr/>
    </w:sdtPr>
    <w:sdtContent>
      <w:p w:rsidR="00B67C3E" w:rsidRDefault="0035404C">
        <w:pPr>
          <w:pStyle w:val="aa"/>
          <w:jc w:val="right"/>
        </w:pPr>
        <w:r>
          <w:t xml:space="preserve">     </w:t>
        </w:r>
      </w:p>
    </w:sdtContent>
  </w:sdt>
  <w:p w:rsidR="00B67C3E" w:rsidRDefault="00B67C3E">
    <w:pPr>
      <w:pStyle w:val="a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3F64" w:rsidRDefault="0035404C">
      <w:r>
        <w:separator/>
      </w:r>
    </w:p>
  </w:footnote>
  <w:footnote w:type="continuationSeparator" w:id="0">
    <w:p w:rsidR="00263F64" w:rsidRDefault="003540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C3E" w:rsidRDefault="00B67C3E">
    <w:pPr>
      <w:pStyle w:val="ab"/>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C3E" w:rsidRDefault="0035404C">
    <w:pPr>
      <w:jc w:val="right"/>
    </w:pPr>
    <w:r>
      <w:rPr>
        <w:rFonts w:hint="eastAsia"/>
        <w:noProof/>
      </w:rPr>
      <w:drawing>
        <wp:anchor distT="0" distB="0" distL="114300" distR="114300" simplePos="0" relativeHeight="251661312" behindDoc="1" locked="0" layoutInCell="1" allowOverlap="1">
          <wp:simplePos x="0" y="0"/>
          <wp:positionH relativeFrom="column">
            <wp:posOffset>6985</wp:posOffset>
          </wp:positionH>
          <wp:positionV relativeFrom="paragraph">
            <wp:posOffset>154305</wp:posOffset>
          </wp:positionV>
          <wp:extent cx="481965" cy="115570"/>
          <wp:effectExtent l="0" t="0" r="0" b="0"/>
          <wp:wrapTight wrapText="bothSides">
            <wp:wrapPolygon edited="0">
              <wp:start x="0" y="0"/>
              <wp:lineTo x="0" y="17802"/>
              <wp:lineTo x="20490" y="17802"/>
              <wp:lineTo x="20490" y="0"/>
              <wp:lineTo x="0" y="0"/>
            </wp:wrapPolygon>
          </wp:wrapTight>
          <wp:docPr id="3" name="图片 3" descr="-48a1f7dcaa30d517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48a1f7dcaa30d51711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a:xfrm>
                    <a:off x="0" y="0"/>
                    <a:ext cx="481965" cy="115570"/>
                  </a:xfrm>
                  <a:prstGeom prst="rect">
                    <a:avLst/>
                  </a:prstGeom>
                  <a:noFill/>
                  <a:ln>
                    <a:noFill/>
                  </a:ln>
                  <a:effectLst/>
                </pic:spPr>
              </pic:pic>
            </a:graphicData>
          </a:graphic>
        </wp:anchor>
      </w:drawing>
    </w:r>
    <w:r>
      <w:rPr>
        <w:rFonts w:hint="eastAsia"/>
        <w:noProof/>
      </w:rPr>
      <w:drawing>
        <wp:inline distT="0" distB="0" distL="0" distR="0">
          <wp:extent cx="1247775" cy="295275"/>
          <wp:effectExtent l="0" t="0" r="9525" b="9525"/>
          <wp:docPr id="4" name="图片 4"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logo-01"/>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b="7646"/>
                  <a:stretch>
                    <a:fillRect/>
                  </a:stretch>
                </pic:blipFill>
                <pic:spPr>
                  <a:xfrm>
                    <a:off x="0" y="0"/>
                    <a:ext cx="1247775" cy="295275"/>
                  </a:xfrm>
                  <a:prstGeom prst="rect">
                    <a:avLst/>
                  </a:prstGeom>
                  <a:noFill/>
                  <a:ln>
                    <a:noFill/>
                  </a:ln>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06F17"/>
    <w:rsid w:val="00020106"/>
    <w:rsid w:val="000250AC"/>
    <w:rsid w:val="00044D76"/>
    <w:rsid w:val="0005209F"/>
    <w:rsid w:val="00067304"/>
    <w:rsid w:val="00074184"/>
    <w:rsid w:val="000831DA"/>
    <w:rsid w:val="00083DF4"/>
    <w:rsid w:val="0008722F"/>
    <w:rsid w:val="000969C3"/>
    <w:rsid w:val="000C7C39"/>
    <w:rsid w:val="000D3E72"/>
    <w:rsid w:val="00132663"/>
    <w:rsid w:val="00172A27"/>
    <w:rsid w:val="00185650"/>
    <w:rsid w:val="001A36FE"/>
    <w:rsid w:val="001B6D4B"/>
    <w:rsid w:val="001D241B"/>
    <w:rsid w:val="001F09D9"/>
    <w:rsid w:val="001F678A"/>
    <w:rsid w:val="001F7BBB"/>
    <w:rsid w:val="00210705"/>
    <w:rsid w:val="00210B20"/>
    <w:rsid w:val="002255C2"/>
    <w:rsid w:val="00237A1A"/>
    <w:rsid w:val="00263F64"/>
    <w:rsid w:val="0027342C"/>
    <w:rsid w:val="00274991"/>
    <w:rsid w:val="00281D32"/>
    <w:rsid w:val="002A51AC"/>
    <w:rsid w:val="002A576B"/>
    <w:rsid w:val="002B5E4D"/>
    <w:rsid w:val="002B60D0"/>
    <w:rsid w:val="00305857"/>
    <w:rsid w:val="00331C16"/>
    <w:rsid w:val="00335EDE"/>
    <w:rsid w:val="0035404C"/>
    <w:rsid w:val="0036292D"/>
    <w:rsid w:val="00365103"/>
    <w:rsid w:val="0036607A"/>
    <w:rsid w:val="0037483A"/>
    <w:rsid w:val="00385142"/>
    <w:rsid w:val="003A052B"/>
    <w:rsid w:val="003A557F"/>
    <w:rsid w:val="003E7DFB"/>
    <w:rsid w:val="00400B92"/>
    <w:rsid w:val="00422967"/>
    <w:rsid w:val="00425C25"/>
    <w:rsid w:val="0046480B"/>
    <w:rsid w:val="00467494"/>
    <w:rsid w:val="0046751A"/>
    <w:rsid w:val="00482AE9"/>
    <w:rsid w:val="00484D49"/>
    <w:rsid w:val="0049376F"/>
    <w:rsid w:val="004946CB"/>
    <w:rsid w:val="004A294B"/>
    <w:rsid w:val="004B287A"/>
    <w:rsid w:val="004E0886"/>
    <w:rsid w:val="005674A2"/>
    <w:rsid w:val="005962AF"/>
    <w:rsid w:val="005A7AD0"/>
    <w:rsid w:val="005B1109"/>
    <w:rsid w:val="005C2CAD"/>
    <w:rsid w:val="005C3BD7"/>
    <w:rsid w:val="005D33EA"/>
    <w:rsid w:val="005D7BFD"/>
    <w:rsid w:val="005E222F"/>
    <w:rsid w:val="005E382B"/>
    <w:rsid w:val="005F3D43"/>
    <w:rsid w:val="00607D39"/>
    <w:rsid w:val="0061118E"/>
    <w:rsid w:val="006434FD"/>
    <w:rsid w:val="00666B4D"/>
    <w:rsid w:val="00671339"/>
    <w:rsid w:val="00682D83"/>
    <w:rsid w:val="006B25FD"/>
    <w:rsid w:val="006C6AC0"/>
    <w:rsid w:val="006C6B08"/>
    <w:rsid w:val="006C6F4C"/>
    <w:rsid w:val="006D1A2B"/>
    <w:rsid w:val="006D50D8"/>
    <w:rsid w:val="00707E31"/>
    <w:rsid w:val="007528B2"/>
    <w:rsid w:val="00762A1F"/>
    <w:rsid w:val="0076452E"/>
    <w:rsid w:val="0076485D"/>
    <w:rsid w:val="00775054"/>
    <w:rsid w:val="007766C3"/>
    <w:rsid w:val="007A06B7"/>
    <w:rsid w:val="007A4420"/>
    <w:rsid w:val="007C3C37"/>
    <w:rsid w:val="007D0BBA"/>
    <w:rsid w:val="00805CC2"/>
    <w:rsid w:val="008555D9"/>
    <w:rsid w:val="00860B8F"/>
    <w:rsid w:val="008A2666"/>
    <w:rsid w:val="008B3756"/>
    <w:rsid w:val="008B6DEB"/>
    <w:rsid w:val="008F0CCA"/>
    <w:rsid w:val="00906ED6"/>
    <w:rsid w:val="00913180"/>
    <w:rsid w:val="009134F1"/>
    <w:rsid w:val="009556C9"/>
    <w:rsid w:val="009866B8"/>
    <w:rsid w:val="009C6714"/>
    <w:rsid w:val="009D7E32"/>
    <w:rsid w:val="009F39E3"/>
    <w:rsid w:val="009F6FF5"/>
    <w:rsid w:val="00A36365"/>
    <w:rsid w:val="00A5531D"/>
    <w:rsid w:val="00A7177A"/>
    <w:rsid w:val="00A948F4"/>
    <w:rsid w:val="00AA7778"/>
    <w:rsid w:val="00AB676D"/>
    <w:rsid w:val="00AE720F"/>
    <w:rsid w:val="00AE766D"/>
    <w:rsid w:val="00AF7711"/>
    <w:rsid w:val="00B07F41"/>
    <w:rsid w:val="00B556D9"/>
    <w:rsid w:val="00B60252"/>
    <w:rsid w:val="00B67C3E"/>
    <w:rsid w:val="00B71022"/>
    <w:rsid w:val="00B91534"/>
    <w:rsid w:val="00BA28C2"/>
    <w:rsid w:val="00BC4525"/>
    <w:rsid w:val="00BD0444"/>
    <w:rsid w:val="00BE1C39"/>
    <w:rsid w:val="00BE36E6"/>
    <w:rsid w:val="00BE7CF9"/>
    <w:rsid w:val="00BF334D"/>
    <w:rsid w:val="00C12DB8"/>
    <w:rsid w:val="00C17FA3"/>
    <w:rsid w:val="00C302F4"/>
    <w:rsid w:val="00C321D3"/>
    <w:rsid w:val="00C6511A"/>
    <w:rsid w:val="00C67654"/>
    <w:rsid w:val="00C7111E"/>
    <w:rsid w:val="00C97602"/>
    <w:rsid w:val="00CB01DC"/>
    <w:rsid w:val="00CB0B12"/>
    <w:rsid w:val="00CC59AD"/>
    <w:rsid w:val="00CE444A"/>
    <w:rsid w:val="00D05ED6"/>
    <w:rsid w:val="00D13AEB"/>
    <w:rsid w:val="00D2032A"/>
    <w:rsid w:val="00D25AA2"/>
    <w:rsid w:val="00D522F5"/>
    <w:rsid w:val="00D538B6"/>
    <w:rsid w:val="00D625A3"/>
    <w:rsid w:val="00D63640"/>
    <w:rsid w:val="00D652CD"/>
    <w:rsid w:val="00DB6D4F"/>
    <w:rsid w:val="00DD2D56"/>
    <w:rsid w:val="00E303F5"/>
    <w:rsid w:val="00E3567B"/>
    <w:rsid w:val="00E429BC"/>
    <w:rsid w:val="00E568D4"/>
    <w:rsid w:val="00E7223E"/>
    <w:rsid w:val="00E74015"/>
    <w:rsid w:val="00E9135F"/>
    <w:rsid w:val="00EC09C9"/>
    <w:rsid w:val="00EC4C0B"/>
    <w:rsid w:val="00EE3A20"/>
    <w:rsid w:val="00F3544F"/>
    <w:rsid w:val="00F70638"/>
    <w:rsid w:val="00F91254"/>
    <w:rsid w:val="00F93EDD"/>
    <w:rsid w:val="00FC3C4C"/>
    <w:rsid w:val="00FF7389"/>
    <w:rsid w:val="16451C0E"/>
    <w:rsid w:val="34922110"/>
    <w:rsid w:val="365F6CA8"/>
    <w:rsid w:val="5AB64C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qFormat="1"/>
    <w:lsdException w:name="footer" w:uiPriority="99"/>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lsdException w:name="Body Text" w:qFormat="1"/>
    <w:lsdException w:name="Body Text Indent" w:qFormat="1"/>
    <w:lsdException w:name="Subtitle" w:qFormat="1"/>
    <w:lsdException w:name="Body Text Indent 2" w:qFormat="1"/>
    <w:lsdException w:name="Hyperlink" w:qFormat="1"/>
    <w:lsdException w:name="Followed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63F6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263F64"/>
    <w:pPr>
      <w:widowControl/>
      <w:spacing w:before="100" w:beforeAutospacing="1" w:after="100" w:afterAutospacing="1"/>
      <w:jc w:val="left"/>
    </w:pPr>
    <w:rPr>
      <w:rFonts w:ascii="宋体" w:hAnsi="宋体" w:cs="宋体"/>
      <w:kern w:val="0"/>
      <w:sz w:val="24"/>
    </w:rPr>
  </w:style>
  <w:style w:type="paragraph" w:styleId="a4">
    <w:name w:val="annotation text"/>
    <w:basedOn w:val="a"/>
    <w:qFormat/>
    <w:rsid w:val="00263F64"/>
    <w:pPr>
      <w:jc w:val="left"/>
    </w:pPr>
  </w:style>
  <w:style w:type="paragraph" w:styleId="a5">
    <w:name w:val="Body Text"/>
    <w:basedOn w:val="a"/>
    <w:qFormat/>
    <w:rsid w:val="00263F64"/>
    <w:pPr>
      <w:spacing w:after="120"/>
    </w:pPr>
  </w:style>
  <w:style w:type="paragraph" w:styleId="a6">
    <w:name w:val="Body Text Indent"/>
    <w:basedOn w:val="a"/>
    <w:qFormat/>
    <w:rsid w:val="00263F64"/>
    <w:pPr>
      <w:snapToGrid w:val="0"/>
      <w:ind w:firstLineChars="200" w:firstLine="420"/>
    </w:pPr>
    <w:rPr>
      <w:rFonts w:ascii="宋体" w:hAnsi="宋体"/>
      <w:szCs w:val="21"/>
    </w:rPr>
  </w:style>
  <w:style w:type="paragraph" w:styleId="a7">
    <w:name w:val="Plain Text"/>
    <w:basedOn w:val="a"/>
    <w:qFormat/>
    <w:rsid w:val="00263F64"/>
    <w:rPr>
      <w:rFonts w:ascii="宋体" w:hAnsi="Courier New" w:hint="eastAsia"/>
      <w:szCs w:val="20"/>
    </w:rPr>
  </w:style>
  <w:style w:type="paragraph" w:styleId="a8">
    <w:name w:val="Date"/>
    <w:basedOn w:val="a"/>
    <w:next w:val="a"/>
    <w:rsid w:val="00263F64"/>
    <w:pPr>
      <w:ind w:leftChars="2500" w:left="100"/>
    </w:pPr>
  </w:style>
  <w:style w:type="paragraph" w:styleId="2">
    <w:name w:val="Body Text Indent 2"/>
    <w:basedOn w:val="a"/>
    <w:qFormat/>
    <w:rsid w:val="00263F64"/>
    <w:pPr>
      <w:spacing w:after="120" w:line="480" w:lineRule="auto"/>
      <w:ind w:leftChars="200" w:left="420"/>
    </w:pPr>
  </w:style>
  <w:style w:type="paragraph" w:styleId="a9">
    <w:name w:val="Balloon Text"/>
    <w:basedOn w:val="a"/>
    <w:qFormat/>
    <w:rsid w:val="00263F64"/>
    <w:rPr>
      <w:sz w:val="18"/>
      <w:szCs w:val="18"/>
    </w:rPr>
  </w:style>
  <w:style w:type="paragraph" w:styleId="aa">
    <w:name w:val="footer"/>
    <w:basedOn w:val="a"/>
    <w:link w:val="Char"/>
    <w:uiPriority w:val="99"/>
    <w:rsid w:val="00263F64"/>
    <w:pPr>
      <w:tabs>
        <w:tab w:val="center" w:pos="4153"/>
        <w:tab w:val="right" w:pos="8306"/>
      </w:tabs>
      <w:snapToGrid w:val="0"/>
      <w:jc w:val="left"/>
    </w:pPr>
    <w:rPr>
      <w:sz w:val="18"/>
      <w:szCs w:val="18"/>
    </w:rPr>
  </w:style>
  <w:style w:type="paragraph" w:styleId="ab">
    <w:name w:val="header"/>
    <w:basedOn w:val="a"/>
    <w:qFormat/>
    <w:rsid w:val="00263F64"/>
    <w:pPr>
      <w:pBdr>
        <w:bottom w:val="single" w:sz="6" w:space="1" w:color="auto"/>
      </w:pBdr>
      <w:tabs>
        <w:tab w:val="center" w:pos="4153"/>
        <w:tab w:val="right" w:pos="8306"/>
      </w:tabs>
      <w:snapToGrid w:val="0"/>
      <w:jc w:val="center"/>
    </w:pPr>
    <w:rPr>
      <w:sz w:val="18"/>
      <w:szCs w:val="18"/>
    </w:rPr>
  </w:style>
  <w:style w:type="character" w:styleId="ac">
    <w:name w:val="Strong"/>
    <w:qFormat/>
    <w:rsid w:val="00263F64"/>
    <w:rPr>
      <w:b/>
      <w:bCs/>
    </w:rPr>
  </w:style>
  <w:style w:type="character" w:styleId="ad">
    <w:name w:val="page number"/>
    <w:basedOn w:val="a0"/>
    <w:qFormat/>
    <w:rsid w:val="00263F64"/>
  </w:style>
  <w:style w:type="character" w:styleId="ae">
    <w:name w:val="FollowedHyperlink"/>
    <w:qFormat/>
    <w:rsid w:val="00263F64"/>
    <w:rPr>
      <w:color w:val="800080"/>
      <w:u w:val="single"/>
    </w:rPr>
  </w:style>
  <w:style w:type="character" w:styleId="af">
    <w:name w:val="Hyperlink"/>
    <w:qFormat/>
    <w:rsid w:val="00263F64"/>
    <w:rPr>
      <w:color w:val="0000FF"/>
      <w:u w:val="single"/>
    </w:rPr>
  </w:style>
  <w:style w:type="character" w:styleId="af0">
    <w:name w:val="annotation reference"/>
    <w:qFormat/>
    <w:rsid w:val="00263F64"/>
    <w:rPr>
      <w:sz w:val="21"/>
      <w:szCs w:val="21"/>
    </w:rPr>
  </w:style>
  <w:style w:type="table" w:styleId="af1">
    <w:name w:val="Table Grid"/>
    <w:basedOn w:val="a1"/>
    <w:qFormat/>
    <w:rsid w:val="00263F6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151">
    <w:name w:val="l151"/>
    <w:basedOn w:val="a0"/>
    <w:qFormat/>
    <w:rsid w:val="00263F64"/>
  </w:style>
  <w:style w:type="character" w:customStyle="1" w:styleId="style11">
    <w:name w:val="style11"/>
    <w:qFormat/>
    <w:rsid w:val="00263F64"/>
    <w:rPr>
      <w:color w:val="000000"/>
    </w:rPr>
  </w:style>
  <w:style w:type="character" w:customStyle="1" w:styleId="style681">
    <w:name w:val="style681"/>
    <w:qFormat/>
    <w:rsid w:val="00263F64"/>
    <w:rPr>
      <w:sz w:val="21"/>
      <w:szCs w:val="21"/>
    </w:rPr>
  </w:style>
  <w:style w:type="character" w:customStyle="1" w:styleId="neirong1">
    <w:name w:val="neirong1"/>
    <w:qFormat/>
    <w:rsid w:val="00263F64"/>
    <w:rPr>
      <w:rFonts w:ascii="ˎ̥" w:hAnsi="ˎ̥" w:hint="default"/>
      <w:color w:val="000000"/>
      <w:spacing w:val="15"/>
      <w:sz w:val="18"/>
      <w:szCs w:val="18"/>
    </w:rPr>
  </w:style>
  <w:style w:type="paragraph" w:customStyle="1" w:styleId="CharCharCharChar">
    <w:name w:val="Char Char Char Char"/>
    <w:basedOn w:val="a"/>
    <w:qFormat/>
    <w:rsid w:val="00263F64"/>
    <w:pPr>
      <w:widowControl/>
      <w:spacing w:after="160" w:line="240" w:lineRule="exact"/>
      <w:jc w:val="left"/>
    </w:pPr>
  </w:style>
  <w:style w:type="paragraph" w:customStyle="1" w:styleId="1">
    <w:name w:val="样式1"/>
    <w:basedOn w:val="a"/>
    <w:qFormat/>
    <w:rsid w:val="00263F64"/>
    <w:rPr>
      <w:szCs w:val="20"/>
    </w:rPr>
  </w:style>
  <w:style w:type="paragraph" w:customStyle="1" w:styleId="4">
    <w:name w:val="样式4(表格)"/>
    <w:qFormat/>
    <w:rsid w:val="00263F64"/>
    <w:pPr>
      <w:jc w:val="center"/>
    </w:pPr>
    <w:rPr>
      <w:rFonts w:ascii="宋体" w:hAnsi="宋体"/>
      <w:kern w:val="2"/>
      <w:sz w:val="21"/>
      <w:szCs w:val="21"/>
    </w:rPr>
  </w:style>
  <w:style w:type="paragraph" w:customStyle="1" w:styleId="af2">
    <w:name w:val="表内容"/>
    <w:basedOn w:val="a"/>
    <w:qFormat/>
    <w:rsid w:val="00263F64"/>
    <w:pPr>
      <w:adjustRightInd w:val="0"/>
      <w:snapToGrid w:val="0"/>
      <w:spacing w:line="310" w:lineRule="atLeast"/>
      <w:jc w:val="center"/>
    </w:pPr>
    <w:rPr>
      <w:sz w:val="18"/>
      <w:szCs w:val="20"/>
    </w:rPr>
  </w:style>
  <w:style w:type="paragraph" w:customStyle="1" w:styleId="40">
    <w:name w:val="标题4"/>
    <w:basedOn w:val="a"/>
    <w:qFormat/>
    <w:rsid w:val="00263F64"/>
    <w:pPr>
      <w:adjustRightInd w:val="0"/>
      <w:snapToGrid w:val="0"/>
      <w:spacing w:line="310" w:lineRule="atLeast"/>
      <w:ind w:firstLine="425"/>
    </w:pPr>
    <w:rPr>
      <w:rFonts w:ascii="Arial" w:eastAsia="黑体" w:hAnsi="Arial"/>
      <w:szCs w:val="20"/>
    </w:rPr>
  </w:style>
  <w:style w:type="paragraph" w:customStyle="1" w:styleId="xl22">
    <w:name w:val="xl22"/>
    <w:basedOn w:val="a"/>
    <w:qFormat/>
    <w:rsid w:val="00263F64"/>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仿宋_GB2312" w:eastAsia="仿宋_GB2312" w:hAnsi="宋体" w:cs="宋体"/>
      <w:b/>
      <w:bCs/>
      <w:kern w:val="0"/>
      <w:szCs w:val="21"/>
    </w:rPr>
  </w:style>
  <w:style w:type="paragraph" w:customStyle="1" w:styleId="xl23">
    <w:name w:val="xl23"/>
    <w:basedOn w:val="a"/>
    <w:qFormat/>
    <w:rsid w:val="00263F64"/>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仿宋_GB2312" w:eastAsia="仿宋_GB2312" w:hAnsi="宋体" w:cs="宋体"/>
      <w:b/>
      <w:bCs/>
      <w:kern w:val="0"/>
      <w:szCs w:val="21"/>
    </w:rPr>
  </w:style>
  <w:style w:type="paragraph" w:customStyle="1" w:styleId="xl24">
    <w:name w:val="xl24"/>
    <w:basedOn w:val="a"/>
    <w:qFormat/>
    <w:rsid w:val="00263F6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b/>
      <w:bCs/>
      <w:kern w:val="0"/>
      <w:sz w:val="18"/>
      <w:szCs w:val="18"/>
    </w:rPr>
  </w:style>
  <w:style w:type="paragraph" w:customStyle="1" w:styleId="xl25">
    <w:name w:val="xl25"/>
    <w:basedOn w:val="a"/>
    <w:qFormat/>
    <w:rsid w:val="00263F6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b/>
      <w:bCs/>
      <w:kern w:val="0"/>
      <w:szCs w:val="21"/>
    </w:rPr>
  </w:style>
  <w:style w:type="paragraph" w:customStyle="1" w:styleId="xl26">
    <w:name w:val="xl26"/>
    <w:basedOn w:val="a"/>
    <w:qFormat/>
    <w:rsid w:val="00263F6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b/>
      <w:bCs/>
      <w:kern w:val="0"/>
      <w:szCs w:val="21"/>
    </w:rPr>
  </w:style>
  <w:style w:type="paragraph" w:customStyle="1" w:styleId="xl27">
    <w:name w:val="xl27"/>
    <w:basedOn w:val="a"/>
    <w:qFormat/>
    <w:rsid w:val="00263F6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仿宋_GB2312" w:eastAsia="仿宋_GB2312" w:hAnsi="宋体" w:cs="宋体"/>
      <w:b/>
      <w:bCs/>
      <w:kern w:val="0"/>
      <w:szCs w:val="21"/>
    </w:rPr>
  </w:style>
  <w:style w:type="paragraph" w:customStyle="1" w:styleId="xl28">
    <w:name w:val="xl28"/>
    <w:basedOn w:val="a"/>
    <w:qFormat/>
    <w:rsid w:val="00263F6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仿宋_GB2312" w:eastAsia="仿宋_GB2312" w:hAnsi="宋体" w:cs="宋体"/>
      <w:b/>
      <w:bCs/>
      <w:kern w:val="0"/>
      <w:szCs w:val="21"/>
    </w:rPr>
  </w:style>
  <w:style w:type="paragraph" w:customStyle="1" w:styleId="font5">
    <w:name w:val="font5"/>
    <w:basedOn w:val="a"/>
    <w:qFormat/>
    <w:rsid w:val="00263F64"/>
    <w:pPr>
      <w:widowControl/>
      <w:spacing w:before="100" w:beforeAutospacing="1" w:after="100" w:afterAutospacing="1"/>
      <w:jc w:val="left"/>
    </w:pPr>
    <w:rPr>
      <w:rFonts w:ascii="仿宋_GB2312" w:eastAsia="仿宋_GB2312" w:hAnsi="宋体" w:cs="宋体"/>
      <w:b/>
      <w:bCs/>
      <w:kern w:val="0"/>
      <w:szCs w:val="21"/>
    </w:rPr>
  </w:style>
  <w:style w:type="paragraph" w:customStyle="1" w:styleId="font6">
    <w:name w:val="font6"/>
    <w:basedOn w:val="a"/>
    <w:qFormat/>
    <w:rsid w:val="00263F64"/>
    <w:pPr>
      <w:widowControl/>
      <w:spacing w:before="100" w:beforeAutospacing="1" w:after="100" w:afterAutospacing="1"/>
      <w:jc w:val="left"/>
    </w:pPr>
    <w:rPr>
      <w:rFonts w:ascii="宋体" w:hAnsi="宋体" w:cs="宋体"/>
      <w:b/>
      <w:bCs/>
      <w:kern w:val="0"/>
      <w:sz w:val="18"/>
      <w:szCs w:val="18"/>
    </w:rPr>
  </w:style>
  <w:style w:type="paragraph" w:customStyle="1" w:styleId="font7">
    <w:name w:val="font7"/>
    <w:basedOn w:val="a"/>
    <w:qFormat/>
    <w:rsid w:val="00263F64"/>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
    <w:qFormat/>
    <w:rsid w:val="00263F6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仿宋_GB2312" w:eastAsia="仿宋_GB2312" w:hAnsi="宋体" w:cs="宋体"/>
      <w:b/>
      <w:bCs/>
      <w:kern w:val="0"/>
      <w:szCs w:val="21"/>
    </w:rPr>
  </w:style>
  <w:style w:type="paragraph" w:customStyle="1" w:styleId="xl30">
    <w:name w:val="xl30"/>
    <w:basedOn w:val="a"/>
    <w:qFormat/>
    <w:rsid w:val="00263F6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仿宋_GB2312" w:eastAsia="仿宋_GB2312" w:hAnsi="宋体" w:cs="宋体"/>
      <w:b/>
      <w:bCs/>
      <w:kern w:val="0"/>
      <w:szCs w:val="21"/>
    </w:rPr>
  </w:style>
  <w:style w:type="paragraph" w:customStyle="1" w:styleId="xl31">
    <w:name w:val="xl31"/>
    <w:basedOn w:val="a"/>
    <w:qFormat/>
    <w:rsid w:val="00263F6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仿宋_GB2312" w:eastAsia="仿宋_GB2312" w:hAnsi="宋体" w:cs="宋体"/>
      <w:b/>
      <w:bCs/>
      <w:kern w:val="0"/>
      <w:szCs w:val="21"/>
    </w:rPr>
  </w:style>
  <w:style w:type="paragraph" w:customStyle="1" w:styleId="xl32">
    <w:name w:val="xl32"/>
    <w:basedOn w:val="a"/>
    <w:qFormat/>
    <w:rsid w:val="00263F64"/>
    <w:pPr>
      <w:widowControl/>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ascii="仿宋_GB2312" w:eastAsia="仿宋_GB2312" w:hAnsi="宋体" w:cs="宋体"/>
      <w:b/>
      <w:bCs/>
      <w:kern w:val="0"/>
      <w:szCs w:val="21"/>
    </w:rPr>
  </w:style>
  <w:style w:type="paragraph" w:customStyle="1" w:styleId="xl33">
    <w:name w:val="xl33"/>
    <w:basedOn w:val="a"/>
    <w:qFormat/>
    <w:rsid w:val="00263F64"/>
    <w:pPr>
      <w:widowControl/>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仿宋_GB2312" w:eastAsia="仿宋_GB2312" w:hAnsi="宋体" w:cs="宋体"/>
      <w:b/>
      <w:bCs/>
      <w:kern w:val="0"/>
      <w:szCs w:val="21"/>
    </w:rPr>
  </w:style>
  <w:style w:type="paragraph" w:customStyle="1" w:styleId="xl34">
    <w:name w:val="xl34"/>
    <w:basedOn w:val="a"/>
    <w:qFormat/>
    <w:rsid w:val="00263F64"/>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35">
    <w:name w:val="xl35"/>
    <w:basedOn w:val="a"/>
    <w:qFormat/>
    <w:rsid w:val="00263F6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b/>
      <w:bCs/>
      <w:kern w:val="0"/>
      <w:sz w:val="18"/>
      <w:szCs w:val="18"/>
    </w:rPr>
  </w:style>
  <w:style w:type="paragraph" w:customStyle="1" w:styleId="xl36">
    <w:name w:val="xl36"/>
    <w:basedOn w:val="a"/>
    <w:qFormat/>
    <w:rsid w:val="00263F64"/>
    <w:pPr>
      <w:widowControl/>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ascii="仿宋_GB2312" w:eastAsia="仿宋_GB2312" w:hAnsi="宋体" w:cs="宋体"/>
      <w:b/>
      <w:bCs/>
      <w:kern w:val="0"/>
      <w:szCs w:val="21"/>
    </w:rPr>
  </w:style>
  <w:style w:type="paragraph" w:customStyle="1" w:styleId="xl37">
    <w:name w:val="xl37"/>
    <w:basedOn w:val="a"/>
    <w:qFormat/>
    <w:rsid w:val="00263F64"/>
    <w:pPr>
      <w:widowControl/>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ascii="仿宋_GB2312" w:eastAsia="仿宋_GB2312" w:hAnsi="宋体" w:cs="宋体"/>
      <w:b/>
      <w:bCs/>
      <w:kern w:val="0"/>
      <w:sz w:val="15"/>
      <w:szCs w:val="15"/>
    </w:rPr>
  </w:style>
  <w:style w:type="paragraph" w:customStyle="1" w:styleId="xl38">
    <w:name w:val="xl38"/>
    <w:basedOn w:val="a"/>
    <w:qFormat/>
    <w:rsid w:val="00263F64"/>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仿宋_GB2312" w:eastAsia="仿宋_GB2312" w:hAnsi="宋体" w:cs="宋体"/>
      <w:b/>
      <w:bCs/>
      <w:kern w:val="0"/>
      <w:sz w:val="18"/>
      <w:szCs w:val="18"/>
    </w:rPr>
  </w:style>
  <w:style w:type="paragraph" w:customStyle="1" w:styleId="xl39">
    <w:name w:val="xl39"/>
    <w:basedOn w:val="a"/>
    <w:qFormat/>
    <w:rsid w:val="00263F64"/>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仿宋_GB2312" w:eastAsia="仿宋_GB2312" w:hAnsi="宋体" w:cs="宋体"/>
      <w:b/>
      <w:bCs/>
      <w:kern w:val="0"/>
      <w:szCs w:val="21"/>
    </w:rPr>
  </w:style>
  <w:style w:type="paragraph" w:customStyle="1" w:styleId="xl40">
    <w:name w:val="xl40"/>
    <w:basedOn w:val="a"/>
    <w:qFormat/>
    <w:rsid w:val="00263F64"/>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left"/>
      <w:textAlignment w:val="bottom"/>
    </w:pPr>
    <w:rPr>
      <w:rFonts w:ascii="仿宋_GB2312" w:eastAsia="仿宋_GB2312" w:hAnsi="宋体" w:cs="宋体"/>
      <w:b/>
      <w:bCs/>
      <w:kern w:val="0"/>
      <w:szCs w:val="21"/>
    </w:rPr>
  </w:style>
  <w:style w:type="paragraph" w:customStyle="1" w:styleId="xl41">
    <w:name w:val="xl41"/>
    <w:basedOn w:val="a"/>
    <w:qFormat/>
    <w:rsid w:val="00263F6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b/>
      <w:bCs/>
      <w:kern w:val="0"/>
      <w:szCs w:val="21"/>
    </w:rPr>
  </w:style>
  <w:style w:type="paragraph" w:customStyle="1" w:styleId="xl42">
    <w:name w:val="xl42"/>
    <w:basedOn w:val="a"/>
    <w:qFormat/>
    <w:rsid w:val="00263F64"/>
    <w:pPr>
      <w:widowControl/>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ascii="仿宋_GB2312" w:eastAsia="仿宋_GB2312" w:hAnsi="宋体" w:cs="宋体"/>
      <w:b/>
      <w:bCs/>
      <w:kern w:val="0"/>
      <w:szCs w:val="21"/>
    </w:rPr>
  </w:style>
  <w:style w:type="paragraph" w:customStyle="1" w:styleId="xl43">
    <w:name w:val="xl43"/>
    <w:basedOn w:val="a"/>
    <w:qFormat/>
    <w:rsid w:val="00263F64"/>
    <w:pPr>
      <w:widowControl/>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ascii="仿宋_GB2312" w:eastAsia="仿宋_GB2312" w:hAnsi="宋体" w:cs="宋体"/>
      <w:b/>
      <w:bCs/>
      <w:kern w:val="0"/>
      <w:szCs w:val="21"/>
    </w:rPr>
  </w:style>
  <w:style w:type="paragraph" w:customStyle="1" w:styleId="xl44">
    <w:name w:val="xl44"/>
    <w:basedOn w:val="a"/>
    <w:qFormat/>
    <w:rsid w:val="00263F64"/>
    <w:pPr>
      <w:widowControl/>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ascii="仿宋_GB2312" w:eastAsia="仿宋_GB2312" w:hAnsi="宋体" w:cs="宋体"/>
      <w:b/>
      <w:bCs/>
      <w:kern w:val="0"/>
      <w:sz w:val="22"/>
      <w:szCs w:val="22"/>
    </w:rPr>
  </w:style>
  <w:style w:type="paragraph" w:customStyle="1" w:styleId="xl45">
    <w:name w:val="xl45"/>
    <w:basedOn w:val="a"/>
    <w:qFormat/>
    <w:rsid w:val="00263F64"/>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仿宋_GB2312" w:eastAsia="仿宋_GB2312" w:hAnsi="宋体" w:cs="宋体"/>
      <w:b/>
      <w:bCs/>
      <w:kern w:val="0"/>
      <w:sz w:val="22"/>
      <w:szCs w:val="22"/>
    </w:rPr>
  </w:style>
  <w:style w:type="paragraph" w:customStyle="1" w:styleId="xl46">
    <w:name w:val="xl46"/>
    <w:basedOn w:val="a"/>
    <w:qFormat/>
    <w:rsid w:val="00263F6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b/>
      <w:bCs/>
      <w:kern w:val="0"/>
      <w:sz w:val="22"/>
      <w:szCs w:val="22"/>
    </w:rPr>
  </w:style>
  <w:style w:type="paragraph" w:customStyle="1" w:styleId="xl47">
    <w:name w:val="xl47"/>
    <w:basedOn w:val="a"/>
    <w:qFormat/>
    <w:rsid w:val="00263F64"/>
    <w:pPr>
      <w:widowControl/>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ascii="仿宋_GB2312" w:eastAsia="仿宋_GB2312" w:hAnsi="宋体" w:cs="宋体"/>
      <w:b/>
      <w:bCs/>
      <w:kern w:val="0"/>
      <w:sz w:val="22"/>
      <w:szCs w:val="22"/>
    </w:rPr>
  </w:style>
  <w:style w:type="paragraph" w:customStyle="1" w:styleId="xl48">
    <w:name w:val="xl48"/>
    <w:basedOn w:val="a"/>
    <w:qFormat/>
    <w:rsid w:val="00263F64"/>
    <w:pPr>
      <w:widowControl/>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ascii="仿宋_GB2312" w:eastAsia="仿宋_GB2312" w:hAnsi="宋体" w:cs="宋体"/>
      <w:b/>
      <w:bCs/>
      <w:kern w:val="0"/>
      <w:sz w:val="22"/>
      <w:szCs w:val="22"/>
    </w:rPr>
  </w:style>
  <w:style w:type="paragraph" w:customStyle="1" w:styleId="xl49">
    <w:name w:val="xl49"/>
    <w:basedOn w:val="a"/>
    <w:qFormat/>
    <w:rsid w:val="00263F64"/>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left"/>
      <w:textAlignment w:val="bottom"/>
    </w:pPr>
    <w:rPr>
      <w:rFonts w:ascii="仿宋_GB2312" w:eastAsia="仿宋_GB2312" w:hAnsi="宋体" w:cs="宋体"/>
      <w:b/>
      <w:bCs/>
      <w:kern w:val="0"/>
      <w:sz w:val="18"/>
      <w:szCs w:val="18"/>
    </w:rPr>
  </w:style>
  <w:style w:type="paragraph" w:customStyle="1" w:styleId="xl50">
    <w:name w:val="xl50"/>
    <w:basedOn w:val="a"/>
    <w:qFormat/>
    <w:rsid w:val="00263F64"/>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仿宋_GB2312" w:eastAsia="仿宋_GB2312" w:hAnsi="宋体" w:cs="宋体"/>
      <w:b/>
      <w:bCs/>
      <w:kern w:val="0"/>
      <w:sz w:val="18"/>
      <w:szCs w:val="18"/>
    </w:rPr>
  </w:style>
  <w:style w:type="paragraph" w:customStyle="1" w:styleId="longtext">
    <w:name w:val="longtext"/>
    <w:basedOn w:val="a"/>
    <w:qFormat/>
    <w:rsid w:val="00263F64"/>
    <w:pPr>
      <w:widowControl/>
      <w:spacing w:before="75" w:after="75"/>
      <w:ind w:left="75" w:right="75"/>
      <w:jc w:val="left"/>
    </w:pPr>
    <w:rPr>
      <w:rFonts w:ascii="宋体" w:hAnsi="宋体" w:cs="宋体"/>
      <w:kern w:val="0"/>
      <w:sz w:val="24"/>
    </w:rPr>
  </w:style>
  <w:style w:type="paragraph" w:customStyle="1" w:styleId="5">
    <w:name w:val="标题5"/>
    <w:basedOn w:val="a"/>
    <w:qFormat/>
    <w:rsid w:val="00263F64"/>
    <w:pPr>
      <w:adjustRightInd w:val="0"/>
      <w:snapToGrid w:val="0"/>
      <w:spacing w:line="310" w:lineRule="atLeast"/>
      <w:ind w:firstLine="425"/>
    </w:pPr>
    <w:rPr>
      <w:rFonts w:ascii="Arial" w:eastAsia="黑体" w:hAnsi="Arial"/>
      <w:szCs w:val="20"/>
    </w:rPr>
  </w:style>
  <w:style w:type="character" w:customStyle="1" w:styleId="Char">
    <w:name w:val="页脚 Char"/>
    <w:basedOn w:val="a0"/>
    <w:link w:val="aa"/>
    <w:uiPriority w:val="99"/>
    <w:rsid w:val="00263F64"/>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qFormat="1"/>
    <w:lsdException w:name="footer" w:uiPriority="99"/>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lsdException w:name="Body Text" w:qFormat="1"/>
    <w:lsdException w:name="Body Text Indent" w:qFormat="1"/>
    <w:lsdException w:name="Subtitle" w:qFormat="1"/>
    <w:lsdException w:name="Body Text Indent 2" w:qFormat="1"/>
    <w:lsdException w:name="Hyperlink" w:qFormat="1"/>
    <w:lsdException w:name="Followed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widowControl/>
      <w:spacing w:before="100" w:beforeAutospacing="1" w:after="100" w:afterAutospacing="1"/>
      <w:jc w:val="left"/>
    </w:pPr>
    <w:rPr>
      <w:rFonts w:ascii="宋体" w:hAnsi="宋体" w:cs="宋体"/>
      <w:kern w:val="0"/>
      <w:sz w:val="24"/>
    </w:rPr>
  </w:style>
  <w:style w:type="paragraph" w:styleId="a4">
    <w:name w:val="annotation text"/>
    <w:basedOn w:val="a"/>
    <w:qFormat/>
    <w:pPr>
      <w:jc w:val="left"/>
    </w:pPr>
  </w:style>
  <w:style w:type="paragraph" w:styleId="a5">
    <w:name w:val="Body Text"/>
    <w:basedOn w:val="a"/>
    <w:qFormat/>
    <w:pPr>
      <w:spacing w:after="120"/>
    </w:pPr>
  </w:style>
  <w:style w:type="paragraph" w:styleId="a6">
    <w:name w:val="Body Text Indent"/>
    <w:basedOn w:val="a"/>
    <w:qFormat/>
    <w:pPr>
      <w:snapToGrid w:val="0"/>
      <w:ind w:firstLineChars="200" w:firstLine="420"/>
    </w:pPr>
    <w:rPr>
      <w:rFonts w:ascii="宋体" w:hAnsi="宋体"/>
      <w:szCs w:val="21"/>
    </w:rPr>
  </w:style>
  <w:style w:type="paragraph" w:styleId="a7">
    <w:name w:val="Plain Text"/>
    <w:basedOn w:val="a"/>
    <w:qFormat/>
    <w:rPr>
      <w:rFonts w:ascii="宋体" w:hAnsi="Courier New" w:hint="eastAsia"/>
      <w:szCs w:val="20"/>
    </w:rPr>
  </w:style>
  <w:style w:type="paragraph" w:styleId="a8">
    <w:name w:val="Date"/>
    <w:basedOn w:val="a"/>
    <w:next w:val="a"/>
    <w:pPr>
      <w:ind w:leftChars="2500" w:left="100"/>
    </w:pPr>
  </w:style>
  <w:style w:type="paragraph" w:styleId="2">
    <w:name w:val="Body Text Indent 2"/>
    <w:basedOn w:val="a"/>
    <w:qFormat/>
    <w:pPr>
      <w:spacing w:after="120" w:line="480" w:lineRule="auto"/>
      <w:ind w:leftChars="200" w:left="420"/>
    </w:pPr>
  </w:style>
  <w:style w:type="paragraph" w:styleId="a9">
    <w:name w:val="Balloon Text"/>
    <w:basedOn w:val="a"/>
    <w:qFormat/>
    <w:rPr>
      <w:sz w:val="18"/>
      <w:szCs w:val="18"/>
    </w:rPr>
  </w:style>
  <w:style w:type="paragraph" w:styleId="aa">
    <w:name w:val="footer"/>
    <w:basedOn w:val="a"/>
    <w:link w:val="Char"/>
    <w:uiPriority w:val="99"/>
    <w:pPr>
      <w:tabs>
        <w:tab w:val="center" w:pos="4153"/>
        <w:tab w:val="right" w:pos="8306"/>
      </w:tabs>
      <w:snapToGrid w:val="0"/>
      <w:jc w:val="left"/>
    </w:pPr>
    <w:rPr>
      <w:sz w:val="18"/>
      <w:szCs w:val="18"/>
    </w:rPr>
  </w:style>
  <w:style w:type="paragraph" w:styleId="ab">
    <w:name w:val="header"/>
    <w:basedOn w:val="a"/>
    <w:qFormat/>
    <w:pPr>
      <w:pBdr>
        <w:bottom w:val="single" w:sz="6" w:space="1" w:color="auto"/>
      </w:pBdr>
      <w:tabs>
        <w:tab w:val="center" w:pos="4153"/>
        <w:tab w:val="right" w:pos="8306"/>
      </w:tabs>
      <w:snapToGrid w:val="0"/>
      <w:jc w:val="center"/>
    </w:pPr>
    <w:rPr>
      <w:sz w:val="18"/>
      <w:szCs w:val="18"/>
    </w:rPr>
  </w:style>
  <w:style w:type="character" w:styleId="ac">
    <w:name w:val="Strong"/>
    <w:qFormat/>
    <w:rPr>
      <w:b/>
      <w:bCs/>
    </w:rPr>
  </w:style>
  <w:style w:type="character" w:styleId="ad">
    <w:name w:val="page number"/>
    <w:basedOn w:val="a0"/>
    <w:qFormat/>
  </w:style>
  <w:style w:type="character" w:styleId="ae">
    <w:name w:val="FollowedHyperlink"/>
    <w:qFormat/>
    <w:rPr>
      <w:color w:val="800080"/>
      <w:u w:val="single"/>
    </w:rPr>
  </w:style>
  <w:style w:type="character" w:styleId="af">
    <w:name w:val="Hyperlink"/>
    <w:qFormat/>
    <w:rPr>
      <w:color w:val="0000FF"/>
      <w:u w:val="single"/>
    </w:rPr>
  </w:style>
  <w:style w:type="character" w:styleId="af0">
    <w:name w:val="annotation reference"/>
    <w:qFormat/>
    <w:rPr>
      <w:sz w:val="21"/>
      <w:szCs w:val="21"/>
    </w:rPr>
  </w:style>
  <w:style w:type="table" w:styleId="af1">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151">
    <w:name w:val="l151"/>
    <w:basedOn w:val="a0"/>
    <w:qFormat/>
  </w:style>
  <w:style w:type="character" w:customStyle="1" w:styleId="style11">
    <w:name w:val="style11"/>
    <w:qFormat/>
    <w:rPr>
      <w:color w:val="000000"/>
    </w:rPr>
  </w:style>
  <w:style w:type="character" w:customStyle="1" w:styleId="style681">
    <w:name w:val="style681"/>
    <w:qFormat/>
    <w:rPr>
      <w:sz w:val="21"/>
      <w:szCs w:val="21"/>
    </w:rPr>
  </w:style>
  <w:style w:type="character" w:customStyle="1" w:styleId="neirong1">
    <w:name w:val="neirong1"/>
    <w:qFormat/>
    <w:rPr>
      <w:rFonts w:ascii="ˎ̥" w:hAnsi="ˎ̥" w:hint="default"/>
      <w:color w:val="000000"/>
      <w:spacing w:val="15"/>
      <w:sz w:val="18"/>
      <w:szCs w:val="18"/>
    </w:rPr>
  </w:style>
  <w:style w:type="paragraph" w:customStyle="1" w:styleId="CharCharCharChar">
    <w:name w:val="Char Char Char Char"/>
    <w:basedOn w:val="a"/>
    <w:qFormat/>
    <w:pPr>
      <w:widowControl/>
      <w:spacing w:after="160" w:line="240" w:lineRule="exact"/>
      <w:jc w:val="left"/>
    </w:pPr>
  </w:style>
  <w:style w:type="paragraph" w:customStyle="1" w:styleId="1">
    <w:name w:val="样式1"/>
    <w:basedOn w:val="a"/>
    <w:qFormat/>
    <w:rPr>
      <w:szCs w:val="20"/>
    </w:rPr>
  </w:style>
  <w:style w:type="paragraph" w:customStyle="1" w:styleId="4">
    <w:name w:val="样式4(表格)"/>
    <w:qFormat/>
    <w:pPr>
      <w:jc w:val="center"/>
    </w:pPr>
    <w:rPr>
      <w:rFonts w:ascii="宋体" w:hAnsi="宋体"/>
      <w:kern w:val="2"/>
      <w:sz w:val="21"/>
      <w:szCs w:val="21"/>
    </w:rPr>
  </w:style>
  <w:style w:type="paragraph" w:customStyle="1" w:styleId="af2">
    <w:name w:val="表内容"/>
    <w:basedOn w:val="a"/>
    <w:qFormat/>
    <w:pPr>
      <w:adjustRightInd w:val="0"/>
      <w:snapToGrid w:val="0"/>
      <w:spacing w:line="310" w:lineRule="atLeast"/>
      <w:jc w:val="center"/>
    </w:pPr>
    <w:rPr>
      <w:sz w:val="18"/>
      <w:szCs w:val="20"/>
    </w:rPr>
  </w:style>
  <w:style w:type="paragraph" w:customStyle="1" w:styleId="40">
    <w:name w:val="标题4"/>
    <w:basedOn w:val="a"/>
    <w:qFormat/>
    <w:pPr>
      <w:adjustRightInd w:val="0"/>
      <w:snapToGrid w:val="0"/>
      <w:spacing w:line="310" w:lineRule="atLeast"/>
      <w:ind w:firstLine="425"/>
    </w:pPr>
    <w:rPr>
      <w:rFonts w:ascii="Arial" w:eastAsia="黑体" w:hAnsi="Arial"/>
      <w:szCs w:val="20"/>
    </w:rPr>
  </w:style>
  <w:style w:type="paragraph" w:customStyle="1" w:styleId="xl22">
    <w:name w:val="xl22"/>
    <w:basedOn w:val="a"/>
    <w:qFormat/>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仿宋_GB2312" w:eastAsia="仿宋_GB2312" w:hAnsi="宋体" w:cs="宋体"/>
      <w:b/>
      <w:bCs/>
      <w:kern w:val="0"/>
      <w:szCs w:val="21"/>
    </w:rPr>
  </w:style>
  <w:style w:type="paragraph" w:customStyle="1" w:styleId="xl23">
    <w:name w:val="xl23"/>
    <w:basedOn w:val="a"/>
    <w:qFormat/>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仿宋_GB2312" w:eastAsia="仿宋_GB2312" w:hAnsi="宋体" w:cs="宋体"/>
      <w:b/>
      <w:bCs/>
      <w:kern w:val="0"/>
      <w:szCs w:val="21"/>
    </w:rPr>
  </w:style>
  <w:style w:type="paragraph" w:customStyle="1" w:styleId="xl24">
    <w:name w:val="xl2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b/>
      <w:bCs/>
      <w:kern w:val="0"/>
      <w:sz w:val="18"/>
      <w:szCs w:val="18"/>
    </w:rPr>
  </w:style>
  <w:style w:type="paragraph" w:customStyle="1" w:styleId="xl25">
    <w:name w:val="xl2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b/>
      <w:bCs/>
      <w:kern w:val="0"/>
      <w:szCs w:val="21"/>
    </w:rPr>
  </w:style>
  <w:style w:type="paragraph" w:customStyle="1" w:styleId="xl26">
    <w:name w:val="xl2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b/>
      <w:bCs/>
      <w:kern w:val="0"/>
      <w:szCs w:val="21"/>
    </w:rPr>
  </w:style>
  <w:style w:type="paragraph" w:customStyle="1" w:styleId="xl27">
    <w:name w:val="xl2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仿宋_GB2312" w:eastAsia="仿宋_GB2312" w:hAnsi="宋体" w:cs="宋体"/>
      <w:b/>
      <w:bCs/>
      <w:kern w:val="0"/>
      <w:szCs w:val="21"/>
    </w:rPr>
  </w:style>
  <w:style w:type="paragraph" w:customStyle="1" w:styleId="xl28">
    <w:name w:val="xl2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仿宋_GB2312" w:eastAsia="仿宋_GB2312" w:hAnsi="宋体" w:cs="宋体"/>
      <w:b/>
      <w:bCs/>
      <w:kern w:val="0"/>
      <w:szCs w:val="21"/>
    </w:rPr>
  </w:style>
  <w:style w:type="paragraph" w:customStyle="1" w:styleId="font5">
    <w:name w:val="font5"/>
    <w:basedOn w:val="a"/>
    <w:qFormat/>
    <w:pPr>
      <w:widowControl/>
      <w:spacing w:before="100" w:beforeAutospacing="1" w:after="100" w:afterAutospacing="1"/>
      <w:jc w:val="left"/>
    </w:pPr>
    <w:rPr>
      <w:rFonts w:ascii="仿宋_GB2312" w:eastAsia="仿宋_GB2312" w:hAnsi="宋体" w:cs="宋体"/>
      <w:b/>
      <w:bCs/>
      <w:kern w:val="0"/>
      <w:szCs w:val="21"/>
    </w:rPr>
  </w:style>
  <w:style w:type="paragraph" w:customStyle="1" w:styleId="font6">
    <w:name w:val="font6"/>
    <w:basedOn w:val="a"/>
    <w:qFormat/>
    <w:pPr>
      <w:widowControl/>
      <w:spacing w:before="100" w:beforeAutospacing="1" w:after="100" w:afterAutospacing="1"/>
      <w:jc w:val="left"/>
    </w:pPr>
    <w:rPr>
      <w:rFonts w:ascii="宋体" w:hAnsi="宋体" w:cs="宋体"/>
      <w:b/>
      <w:bCs/>
      <w:kern w:val="0"/>
      <w:sz w:val="18"/>
      <w:szCs w:val="18"/>
    </w:rPr>
  </w:style>
  <w:style w:type="paragraph" w:customStyle="1" w:styleId="font7">
    <w:name w:val="font7"/>
    <w:basedOn w:val="a"/>
    <w:qFormat/>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仿宋_GB2312" w:eastAsia="仿宋_GB2312" w:hAnsi="宋体" w:cs="宋体"/>
      <w:b/>
      <w:bCs/>
      <w:kern w:val="0"/>
      <w:szCs w:val="21"/>
    </w:rPr>
  </w:style>
  <w:style w:type="paragraph" w:customStyle="1" w:styleId="xl30">
    <w:name w:val="xl3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仿宋_GB2312" w:eastAsia="仿宋_GB2312" w:hAnsi="宋体" w:cs="宋体"/>
      <w:b/>
      <w:bCs/>
      <w:kern w:val="0"/>
      <w:szCs w:val="21"/>
    </w:rPr>
  </w:style>
  <w:style w:type="paragraph" w:customStyle="1" w:styleId="xl31">
    <w:name w:val="xl3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仿宋_GB2312" w:eastAsia="仿宋_GB2312" w:hAnsi="宋体" w:cs="宋体"/>
      <w:b/>
      <w:bCs/>
      <w:kern w:val="0"/>
      <w:szCs w:val="21"/>
    </w:rPr>
  </w:style>
  <w:style w:type="paragraph" w:customStyle="1" w:styleId="xl32">
    <w:name w:val="xl32"/>
    <w:basedOn w:val="a"/>
    <w:qFormat/>
    <w:pPr>
      <w:widowControl/>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ascii="仿宋_GB2312" w:eastAsia="仿宋_GB2312" w:hAnsi="宋体" w:cs="宋体"/>
      <w:b/>
      <w:bCs/>
      <w:kern w:val="0"/>
      <w:szCs w:val="21"/>
    </w:rPr>
  </w:style>
  <w:style w:type="paragraph" w:customStyle="1" w:styleId="xl33">
    <w:name w:val="xl33"/>
    <w:basedOn w:val="a"/>
    <w:qFormat/>
    <w:pPr>
      <w:widowControl/>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仿宋_GB2312" w:eastAsia="仿宋_GB2312" w:hAnsi="宋体" w:cs="宋体"/>
      <w:b/>
      <w:bCs/>
      <w:kern w:val="0"/>
      <w:szCs w:val="21"/>
    </w:rPr>
  </w:style>
  <w:style w:type="paragraph" w:customStyle="1" w:styleId="xl34">
    <w:name w:val="xl3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35">
    <w:name w:val="xl3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b/>
      <w:bCs/>
      <w:kern w:val="0"/>
      <w:sz w:val="18"/>
      <w:szCs w:val="18"/>
    </w:rPr>
  </w:style>
  <w:style w:type="paragraph" w:customStyle="1" w:styleId="xl36">
    <w:name w:val="xl36"/>
    <w:basedOn w:val="a"/>
    <w:qFormat/>
    <w:pPr>
      <w:widowControl/>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ascii="仿宋_GB2312" w:eastAsia="仿宋_GB2312" w:hAnsi="宋体" w:cs="宋体"/>
      <w:b/>
      <w:bCs/>
      <w:kern w:val="0"/>
      <w:szCs w:val="21"/>
    </w:rPr>
  </w:style>
  <w:style w:type="paragraph" w:customStyle="1" w:styleId="xl37">
    <w:name w:val="xl37"/>
    <w:basedOn w:val="a"/>
    <w:qFormat/>
    <w:pPr>
      <w:widowControl/>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ascii="仿宋_GB2312" w:eastAsia="仿宋_GB2312" w:hAnsi="宋体" w:cs="宋体"/>
      <w:b/>
      <w:bCs/>
      <w:kern w:val="0"/>
      <w:sz w:val="15"/>
      <w:szCs w:val="15"/>
    </w:rPr>
  </w:style>
  <w:style w:type="paragraph" w:customStyle="1" w:styleId="xl38">
    <w:name w:val="xl38"/>
    <w:basedOn w:val="a"/>
    <w:qFormat/>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仿宋_GB2312" w:eastAsia="仿宋_GB2312" w:hAnsi="宋体" w:cs="宋体"/>
      <w:b/>
      <w:bCs/>
      <w:kern w:val="0"/>
      <w:sz w:val="18"/>
      <w:szCs w:val="18"/>
    </w:rPr>
  </w:style>
  <w:style w:type="paragraph" w:customStyle="1" w:styleId="xl39">
    <w:name w:val="xl39"/>
    <w:basedOn w:val="a"/>
    <w:qFormat/>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仿宋_GB2312" w:eastAsia="仿宋_GB2312" w:hAnsi="宋体" w:cs="宋体"/>
      <w:b/>
      <w:bCs/>
      <w:kern w:val="0"/>
      <w:szCs w:val="21"/>
    </w:rPr>
  </w:style>
  <w:style w:type="paragraph" w:customStyle="1" w:styleId="xl40">
    <w:name w:val="xl40"/>
    <w:basedOn w:val="a"/>
    <w:qFormat/>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left"/>
      <w:textAlignment w:val="bottom"/>
    </w:pPr>
    <w:rPr>
      <w:rFonts w:ascii="仿宋_GB2312" w:eastAsia="仿宋_GB2312" w:hAnsi="宋体" w:cs="宋体"/>
      <w:b/>
      <w:bCs/>
      <w:kern w:val="0"/>
      <w:szCs w:val="21"/>
    </w:rPr>
  </w:style>
  <w:style w:type="paragraph" w:customStyle="1" w:styleId="xl41">
    <w:name w:val="xl4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b/>
      <w:bCs/>
      <w:kern w:val="0"/>
      <w:szCs w:val="21"/>
    </w:rPr>
  </w:style>
  <w:style w:type="paragraph" w:customStyle="1" w:styleId="xl42">
    <w:name w:val="xl42"/>
    <w:basedOn w:val="a"/>
    <w:qFormat/>
    <w:pPr>
      <w:widowControl/>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ascii="仿宋_GB2312" w:eastAsia="仿宋_GB2312" w:hAnsi="宋体" w:cs="宋体"/>
      <w:b/>
      <w:bCs/>
      <w:kern w:val="0"/>
      <w:szCs w:val="21"/>
    </w:rPr>
  </w:style>
  <w:style w:type="paragraph" w:customStyle="1" w:styleId="xl43">
    <w:name w:val="xl43"/>
    <w:basedOn w:val="a"/>
    <w:qFormat/>
    <w:pPr>
      <w:widowControl/>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ascii="仿宋_GB2312" w:eastAsia="仿宋_GB2312" w:hAnsi="宋体" w:cs="宋体"/>
      <w:b/>
      <w:bCs/>
      <w:kern w:val="0"/>
      <w:szCs w:val="21"/>
    </w:rPr>
  </w:style>
  <w:style w:type="paragraph" w:customStyle="1" w:styleId="xl44">
    <w:name w:val="xl44"/>
    <w:basedOn w:val="a"/>
    <w:qFormat/>
    <w:pPr>
      <w:widowControl/>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ascii="仿宋_GB2312" w:eastAsia="仿宋_GB2312" w:hAnsi="宋体" w:cs="宋体"/>
      <w:b/>
      <w:bCs/>
      <w:kern w:val="0"/>
      <w:sz w:val="22"/>
      <w:szCs w:val="22"/>
    </w:rPr>
  </w:style>
  <w:style w:type="paragraph" w:customStyle="1" w:styleId="xl45">
    <w:name w:val="xl45"/>
    <w:basedOn w:val="a"/>
    <w:qFormat/>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仿宋_GB2312" w:eastAsia="仿宋_GB2312" w:hAnsi="宋体" w:cs="宋体"/>
      <w:b/>
      <w:bCs/>
      <w:kern w:val="0"/>
      <w:sz w:val="22"/>
      <w:szCs w:val="22"/>
    </w:rPr>
  </w:style>
  <w:style w:type="paragraph" w:customStyle="1" w:styleId="xl46">
    <w:name w:val="xl4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仿宋_GB2312" w:eastAsia="仿宋_GB2312" w:hAnsi="宋体" w:cs="宋体"/>
      <w:b/>
      <w:bCs/>
      <w:kern w:val="0"/>
      <w:sz w:val="22"/>
      <w:szCs w:val="22"/>
    </w:rPr>
  </w:style>
  <w:style w:type="paragraph" w:customStyle="1" w:styleId="xl47">
    <w:name w:val="xl47"/>
    <w:basedOn w:val="a"/>
    <w:qFormat/>
    <w:pPr>
      <w:widowControl/>
      <w:pBdr>
        <w:top w:val="single" w:sz="4" w:space="0" w:color="auto"/>
        <w:left w:val="single" w:sz="4" w:space="0" w:color="auto"/>
        <w:bottom w:val="single" w:sz="4" w:space="0" w:color="auto"/>
        <w:right w:val="single" w:sz="4" w:space="0" w:color="auto"/>
      </w:pBdr>
      <w:shd w:val="clear" w:color="auto" w:fill="FF9900"/>
      <w:spacing w:before="100" w:beforeAutospacing="1" w:after="100" w:afterAutospacing="1"/>
      <w:jc w:val="center"/>
    </w:pPr>
    <w:rPr>
      <w:rFonts w:ascii="仿宋_GB2312" w:eastAsia="仿宋_GB2312" w:hAnsi="宋体" w:cs="宋体"/>
      <w:b/>
      <w:bCs/>
      <w:kern w:val="0"/>
      <w:sz w:val="22"/>
      <w:szCs w:val="22"/>
    </w:rPr>
  </w:style>
  <w:style w:type="paragraph" w:customStyle="1" w:styleId="xl48">
    <w:name w:val="xl48"/>
    <w:basedOn w:val="a"/>
    <w:qFormat/>
    <w:pPr>
      <w:widowControl/>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pPr>
    <w:rPr>
      <w:rFonts w:ascii="仿宋_GB2312" w:eastAsia="仿宋_GB2312" w:hAnsi="宋体" w:cs="宋体"/>
      <w:b/>
      <w:bCs/>
      <w:kern w:val="0"/>
      <w:sz w:val="22"/>
      <w:szCs w:val="22"/>
    </w:rPr>
  </w:style>
  <w:style w:type="paragraph" w:customStyle="1" w:styleId="xl49">
    <w:name w:val="xl49"/>
    <w:basedOn w:val="a"/>
    <w:qFormat/>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left"/>
      <w:textAlignment w:val="bottom"/>
    </w:pPr>
    <w:rPr>
      <w:rFonts w:ascii="仿宋_GB2312" w:eastAsia="仿宋_GB2312" w:hAnsi="宋体" w:cs="宋体"/>
      <w:b/>
      <w:bCs/>
      <w:kern w:val="0"/>
      <w:sz w:val="18"/>
      <w:szCs w:val="18"/>
    </w:rPr>
  </w:style>
  <w:style w:type="paragraph" w:customStyle="1" w:styleId="xl50">
    <w:name w:val="xl50"/>
    <w:basedOn w:val="a"/>
    <w:qFormat/>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rFonts w:ascii="仿宋_GB2312" w:eastAsia="仿宋_GB2312" w:hAnsi="宋体" w:cs="宋体"/>
      <w:b/>
      <w:bCs/>
      <w:kern w:val="0"/>
      <w:sz w:val="18"/>
      <w:szCs w:val="18"/>
    </w:rPr>
  </w:style>
  <w:style w:type="paragraph" w:customStyle="1" w:styleId="longtext">
    <w:name w:val="longtext"/>
    <w:basedOn w:val="a"/>
    <w:qFormat/>
    <w:pPr>
      <w:widowControl/>
      <w:spacing w:before="75" w:after="75"/>
      <w:ind w:left="75" w:right="75"/>
      <w:jc w:val="left"/>
    </w:pPr>
    <w:rPr>
      <w:rFonts w:ascii="宋体" w:hAnsi="宋体" w:cs="宋体"/>
      <w:kern w:val="0"/>
      <w:sz w:val="24"/>
    </w:rPr>
  </w:style>
  <w:style w:type="paragraph" w:customStyle="1" w:styleId="5">
    <w:name w:val="标题5"/>
    <w:basedOn w:val="a"/>
    <w:qFormat/>
    <w:pPr>
      <w:adjustRightInd w:val="0"/>
      <w:snapToGrid w:val="0"/>
      <w:spacing w:line="310" w:lineRule="atLeast"/>
      <w:ind w:firstLine="425"/>
    </w:pPr>
    <w:rPr>
      <w:rFonts w:ascii="Arial" w:eastAsia="黑体" w:hAnsi="Arial"/>
      <w:szCs w:val="20"/>
    </w:rPr>
  </w:style>
  <w:style w:type="character" w:customStyle="1" w:styleId="Char">
    <w:name w:val="页脚 Char"/>
    <w:basedOn w:val="a0"/>
    <w:link w:val="aa"/>
    <w:uiPriority w:val="99"/>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5252</Words>
  <Characters>723</Characters>
  <Application>Microsoft Office Word</Application>
  <DocSecurity>0</DocSecurity>
  <Lines>6</Lines>
  <Paragraphs>11</Paragraphs>
  <ScaleCrop>false</ScaleCrop>
  <Company>WwW.YlmF.CoM</Company>
  <LinksUpToDate>false</LinksUpToDate>
  <CharactersWithSpaces>5964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江苏联合职业技术学院</dc:title>
  <dc:creator>YlmF</dc:creator>
  <cp:lastModifiedBy>lenovo</cp:lastModifiedBy>
  <cp:revision>15</cp:revision>
  <cp:lastPrinted>2013-07-09T03:05:00Z</cp:lastPrinted>
  <dcterms:created xsi:type="dcterms:W3CDTF">2016-07-03T01:26:00Z</dcterms:created>
  <dcterms:modified xsi:type="dcterms:W3CDTF">2020-12-09T01:49:00Z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