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numPr>
          <w:numId w:val="0"/>
        </w:numPr>
        <w:ind w:leftChars="0"/>
        <w:jc w:val="center"/>
        <w:rPr>
          <w:rFonts w:asciiTheme="minorEastAsia" w:hAnsiTheme="minorEastAsia"/>
          <w:b/>
          <w:bCs/>
          <w:sz w:val="24"/>
        </w:rPr>
      </w:pPr>
      <w:r>
        <w:rPr>
          <w:rFonts w:hint="eastAsia" w:asciiTheme="minorEastAsia" w:hAnsiTheme="minorEastAsia"/>
          <w:b/>
          <w:bCs/>
          <w:sz w:val="24"/>
          <w:lang w:val="en-US" w:eastAsia="zh-CN"/>
        </w:rPr>
        <w:t>实训基地</w:t>
      </w:r>
      <w:r>
        <w:rPr>
          <w:rFonts w:hint="eastAsia" w:asciiTheme="minorEastAsia" w:hAnsiTheme="minorEastAsia"/>
          <w:b/>
          <w:bCs/>
          <w:sz w:val="24"/>
        </w:rPr>
        <w:t>负责人自然情况表</w:t>
      </w:r>
    </w:p>
    <w:p>
      <w:pPr>
        <w:rPr>
          <w:rFonts w:asciiTheme="minorEastAsia" w:hAnsiTheme="minorEastAsia"/>
          <w:b/>
          <w:bCs/>
          <w:sz w:val="24"/>
        </w:rPr>
      </w:pPr>
    </w:p>
    <w:tbl>
      <w:tblPr>
        <w:tblStyle w:val="5"/>
        <w:tblW w:w="9406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51"/>
        <w:gridCol w:w="708"/>
        <w:gridCol w:w="654"/>
        <w:gridCol w:w="514"/>
        <w:gridCol w:w="514"/>
        <w:gridCol w:w="522"/>
        <w:gridCol w:w="515"/>
        <w:gridCol w:w="567"/>
        <w:gridCol w:w="876"/>
        <w:gridCol w:w="891"/>
        <w:gridCol w:w="951"/>
        <w:gridCol w:w="174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  <w:jc w:val="center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b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b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b/>
                <w:color w:val="000000"/>
                <w:kern w:val="0"/>
                <w:szCs w:val="21"/>
              </w:rPr>
              <w:t>年龄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b/>
                <w:color w:val="000000"/>
                <w:kern w:val="0"/>
                <w:szCs w:val="21"/>
              </w:rPr>
              <w:t>政治面貌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Arial" w:asciiTheme="minorEastAsia" w:hAnsiTheme="minorEastAsia"/>
                <w:b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b/>
                <w:color w:val="000000"/>
                <w:kern w:val="0"/>
                <w:szCs w:val="21"/>
              </w:rPr>
              <w:t>最高学历</w:t>
            </w:r>
          </w:p>
        </w:tc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宋体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color w:val="000000"/>
                <w:kern w:val="0"/>
                <w:szCs w:val="21"/>
              </w:rPr>
              <w:t>最高学位</w:t>
            </w:r>
          </w:p>
        </w:tc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宋体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color w:val="000000"/>
                <w:kern w:val="0"/>
                <w:szCs w:val="21"/>
              </w:rPr>
              <w:t>所学专业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宋体" w:asciiTheme="minorEastAsia" w:hAnsiTheme="minorEastAsia"/>
                <w:b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color w:val="000000"/>
                <w:kern w:val="0"/>
                <w:szCs w:val="21"/>
              </w:rPr>
              <w:t>任教专业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宋体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color w:val="000000"/>
                <w:kern w:val="0"/>
                <w:szCs w:val="21"/>
              </w:rPr>
              <w:t>职称级别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宋体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color w:val="000000"/>
                <w:kern w:val="0"/>
                <w:szCs w:val="21"/>
              </w:rPr>
              <w:t>专业技术职称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宋体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color w:val="000000"/>
                <w:kern w:val="0"/>
                <w:szCs w:val="21"/>
              </w:rPr>
              <w:t>职业资格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cs="宋体" w:asciiTheme="minorEastAsia" w:hAnsiTheme="minorEastAsia"/>
                <w:b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b/>
                <w:color w:val="000000"/>
                <w:kern w:val="0"/>
                <w:szCs w:val="21"/>
              </w:rPr>
              <w:t>荣誉称号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34" w:hRule="atLeast"/>
          <w:jc w:val="center"/>
        </w:trPr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Arial" w:asciiTheme="minorEastAsia" w:hAnsi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Cs w:val="21"/>
              </w:rPr>
              <w:t>侍红梅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Arial" w:asciiTheme="minorEastAsia" w:hAnsi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Arial" w:asciiTheme="minorEastAsia" w:hAnsi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Arial" w:asciiTheme="minorEastAsia" w:hAnsi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Cs w:val="21"/>
              </w:rPr>
              <w:t>中共党员</w: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本科</w:t>
            </w:r>
          </w:p>
        </w:tc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Arial" w:asciiTheme="minorEastAsia" w:hAnsi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Cs w:val="21"/>
              </w:rPr>
              <w:t>硕士</w:t>
            </w:r>
          </w:p>
        </w:tc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服装工程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艺术设计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副高</w:t>
            </w:r>
          </w:p>
        </w:tc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Arial" w:asciiTheme="minorEastAsia" w:hAnsi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Cs w:val="21"/>
              </w:rPr>
              <w:t>高级讲师（中专）</w:t>
            </w:r>
            <w:r>
              <w:rPr>
                <w:rFonts w:hint="eastAsia" w:cs="Arial" w:asciiTheme="minorEastAsia" w:hAnsiTheme="minorEastAsia"/>
                <w:color w:val="000000"/>
                <w:kern w:val="0"/>
                <w:szCs w:val="21"/>
              </w:rPr>
              <w:t>、副教授</w:t>
            </w:r>
          </w:p>
        </w:tc>
        <w:tc>
          <w:tcPr>
            <w:tcW w:w="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服装定制工（技师）</w:t>
            </w:r>
          </w:p>
        </w:tc>
        <w:tc>
          <w:tcPr>
            <w:tcW w:w="1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cs="宋体" w:asciiTheme="minorEastAsia" w:hAnsiTheme="minorEastAsia"/>
                <w:color w:val="00000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常州市教科院服装专业带头人</w:t>
            </w:r>
          </w:p>
        </w:tc>
      </w:tr>
    </w:tbl>
    <w:p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侍红梅简介</w:t>
      </w:r>
    </w:p>
    <w:p>
      <w:pPr>
        <w:widowControl/>
        <w:spacing w:line="440" w:lineRule="exact"/>
        <w:ind w:firstLine="480" w:firstLineChars="2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艺术设计专业负责人侍红梅：本科毕业于北京服装学院，研究生毕业于苏州大学，副教授职称，主持常州市教育科学“十二五”规划课题《五年制高职服装专业实践教学“协同”模式的研究》。全国美育成果展获教师组一等奖、个人教学成果二等奖、优秀辅导教师奖。江苏省文化厅“学科带头人”称号。论文《五年制高职服装设计专业实践教学体系构建》2014年1月发表于《山东纺织经济》。论文《信息化条件下班主任工作探析》2015年1月发表于《品牌》； 论文《“三评递进”促德育渗透》2016年7月发表于《中国科技博览》。2015年，在常州市教育局组织的德育论文评比中，论文《信息化条件下德育模式的转变》获二等奖，案例《你在外面，我不放心》获一等奖。2017年</w:t>
      </w:r>
      <w:r>
        <w:rPr>
          <w:rFonts w:hint="eastAsia" w:ascii="宋体" w:hAnsi="宋体" w:eastAsia="宋体" w:cs="宋体"/>
          <w:kern w:val="0"/>
          <w:sz w:val="24"/>
        </w:rPr>
        <w:t>3</w:t>
      </w:r>
      <w:r>
        <w:rPr>
          <w:rFonts w:ascii="宋体" w:hAnsi="宋体" w:eastAsia="宋体" w:cs="宋体"/>
          <w:kern w:val="0"/>
          <w:sz w:val="24"/>
        </w:rPr>
        <w:t>月作为第一作者编撰的常州民俗系列丛书之《常州服饰的民俗特色》出版。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30"/>
          <w:szCs w:val="30"/>
        </w:rPr>
        <w:t>（02）学历、学位、职称、技师等证书材料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3955415"/>
            <wp:effectExtent l="19050" t="0" r="2540" b="0"/>
            <wp:docPr id="1" name="图片 6" descr="F:\给王智慧新(2018-7-03)\优质特色学校评估\优质特色学校终稿\三、队伍建设\优质特色学校评估王智慧定稿\现场考察补充教师学历学位职称等材料\辅助材料-全体教师学历、学位、职称\49侍红梅\侍红梅本科学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F:\给王智慧新(2018-7-03)\优质特色学校评估\优质特色学校终稿\三、队伍建设\优质特色学校评估王智慧定稿\现场考察补充教师学历学位职称等材料\辅助材料-全体教师学历、学位、职称\49侍红梅\侍红梅本科学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3955415"/>
            <wp:effectExtent l="19050" t="0" r="2540" b="0"/>
            <wp:docPr id="7" name="图片 7" descr="F:\给王智慧新(2018-7-03)\优质特色学校评估\优质特色学校终稿\三、队伍建设\优质特色学校评估王智慧定稿\现场考察补充教师学历学位职称等材料\辅助材料-全体教师学历、学位、职称\49侍红梅\侍红梅硕士学位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给王智慧新(2018-7-03)\优质特色学校评估\优质特色学校终稿\三、队伍建设\优质特色学校评估王智慧定稿\现场考察补充教师学历学位职称等材料\辅助材料-全体教师学历、学位、职称\49侍红梅\侍红梅硕士学位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5102225" cy="2720340"/>
            <wp:effectExtent l="19050" t="0" r="3175" b="0"/>
            <wp:docPr id="4" name="图片 4" descr="微信图片_2017062709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7062709240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3955415"/>
            <wp:effectExtent l="19050" t="0" r="2540" b="0"/>
            <wp:docPr id="8" name="图片 8" descr="F:\给王智慧新(2018-7-03)\优质特色学校评估\优质特色学校终稿\三、队伍建设\优质特色学校评估王智慧定稿\现场考察补充教师学历学位职称等材料\辅助材料-全体教师学历、学位、职称\49侍红梅\侍红梅高级讲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给王智慧新(2018-7-03)\优质特色学校评估\优质特色学校终稿\三、队伍建设\优质特色学校评估王智慧定稿\现场考察补充教师学历学位职称等材料\辅助材料-全体教师学历、学位、职称\49侍红梅\侍红梅高级讲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2"/>
        </w:rPr>
      </w:pPr>
    </w:p>
    <w:p>
      <w:pPr>
        <w:jc w:val="center"/>
        <w:rPr>
          <w:rFonts w:hint="eastAsia"/>
          <w:b/>
          <w:bCs/>
          <w:sz w:val="32"/>
          <w:szCs w:val="32"/>
        </w:rPr>
      </w:pP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6550660"/>
            <wp:effectExtent l="19050" t="0" r="2540" b="0"/>
            <wp:docPr id="9" name="图片 9" descr="F:\给王智慧新(2018-7-03)\优质特色学校评估\优质特色学校终稿\三、队伍建设\优质特色学校评估王智慧定稿\现场考察补充教师学历学位职称等材料\辅助材料-全体教师学历、学位、职称\49侍红梅\服装定制工技师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给王智慧新(2018-7-03)\优质特色学校评估\优质特色学校终稿\三、队伍建设\优质特色学校评估王智慧定稿\现场考察补充教师学历学位职称等材料\辅助材料-全体教师学历、学位、职称\49侍红梅\服装定制工技师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pict>
          <v:shape id="_x0000_i1025" o:spt="75" type="#_x0000_t75" style="height:310.8pt;width:414.6pt;" filled="f" o:preferrelative="t" stroked="f" coordsize="21600,21600">
            <v:path/>
            <v:fill on="f" focussize="0,0"/>
            <v:stroke on="f" joinstyle="miter"/>
            <v:imagedata r:id="rId11" o:title="1525599945767"/>
            <o:lock v:ext="edit" aspectratio="t"/>
            <w10:wrap type="none"/>
            <w10:anchorlock/>
          </v:shape>
        </w:pict>
      </w:r>
      <w:r>
        <w:rPr>
          <w:b/>
          <w:bCs/>
          <w:sz w:val="32"/>
          <w:szCs w:val="32"/>
        </w:rPr>
        <w:pict>
          <v:shape id="_x0000_i1026" o:spt="75" type="#_x0000_t75" style="height:310.8pt;width:414.6pt;" filled="f" o:preferrelative="t" stroked="f" coordsize="21600,21600">
            <v:path/>
            <v:fill on="f" focussize="0,0"/>
            <v:stroke on="f" joinstyle="miter"/>
            <v:imagedata r:id="rId12" o:title="1525599972346"/>
            <o:lock v:ext="edit" aspectratio="t"/>
            <w10:wrap type="none"/>
            <w10:anchorlock/>
          </v:shape>
        </w:pict>
      </w:r>
      <w:r>
        <w:rPr>
          <w:b/>
          <w:bCs/>
          <w:sz w:val="32"/>
          <w:szCs w:val="32"/>
        </w:rPr>
        <w:pict>
          <v:shape id="_x0000_i1027" o:spt="75" type="#_x0000_t75" style="height:310.8pt;width:414.6pt;" filled="f" o:preferrelative="t" stroked="f" coordsize="21600,21600">
            <v:path/>
            <v:fill on="f" focussize="0,0"/>
            <v:stroke on="f" joinstyle="miter"/>
            <v:imagedata r:id="rId13" o:title="1525599960196"/>
            <o:lock v:ext="edit" aspectratio="t"/>
            <w10:wrap type="none"/>
            <w10:anchorlock/>
          </v:shape>
        </w:pict>
      </w:r>
      <w:r>
        <w:rPr>
          <w:b/>
          <w:bCs/>
          <w:sz w:val="32"/>
          <w:szCs w:val="32"/>
        </w:rPr>
        <w:pict>
          <v:shape id="_x0000_i1028" o:spt="75" type="#_x0000_t75" style="height:310.8pt;width:414.6pt;" filled="f" o:preferrelative="t" stroked="f" coordsize="21600,21600">
            <v:path/>
            <v:fill on="f" focussize="0,0"/>
            <v:stroke on="f" joinstyle="miter"/>
            <v:imagedata r:id="rId14" o:title="1525599994945"/>
            <o:lock v:ext="edit" aspectratio="t"/>
            <w10:wrap type="none"/>
            <w10:anchorlock/>
          </v:shape>
        </w:pict>
      </w:r>
      <w:r>
        <w:rPr>
          <w:b/>
          <w:bCs/>
          <w:sz w:val="32"/>
          <w:szCs w:val="32"/>
        </w:rPr>
        <w:pict>
          <v:shape id="_x0000_i1029" o:spt="75" type="#_x0000_t75" style="height:310.8pt;width:414.6pt;" filled="f" o:preferrelative="t" stroked="f" coordsize="21600,21600">
            <v:path/>
            <v:fill on="f" focussize="0,0"/>
            <v:stroke on="f" joinstyle="miter"/>
            <v:imagedata r:id="rId15" o:title="1525599931615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center"/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93138558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6" name="图片 6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</w:rPr>
      <w:drawing>
        <wp:inline distT="0" distB="0" distL="0" distR="0">
          <wp:extent cx="1247775" cy="295275"/>
          <wp:effectExtent l="0" t="0" r="9525" b="9525"/>
          <wp:docPr id="5" name="图片 5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9CD5EB0"/>
    <w:rsid w:val="000112B5"/>
    <w:rsid w:val="0009609E"/>
    <w:rsid w:val="00100D33"/>
    <w:rsid w:val="00115C7E"/>
    <w:rsid w:val="00193E8B"/>
    <w:rsid w:val="001D6C84"/>
    <w:rsid w:val="002908E7"/>
    <w:rsid w:val="002E5ABD"/>
    <w:rsid w:val="00451D9D"/>
    <w:rsid w:val="00520CC5"/>
    <w:rsid w:val="00574D76"/>
    <w:rsid w:val="00603E18"/>
    <w:rsid w:val="006C15E7"/>
    <w:rsid w:val="007273F7"/>
    <w:rsid w:val="008816D5"/>
    <w:rsid w:val="00894F05"/>
    <w:rsid w:val="009D1CBA"/>
    <w:rsid w:val="00B1386D"/>
    <w:rsid w:val="00B32AB5"/>
    <w:rsid w:val="00B71E89"/>
    <w:rsid w:val="00B749A6"/>
    <w:rsid w:val="00B8682D"/>
    <w:rsid w:val="00BE4B5A"/>
    <w:rsid w:val="00CB71D5"/>
    <w:rsid w:val="00D20EF7"/>
    <w:rsid w:val="00D309FC"/>
    <w:rsid w:val="00D3419C"/>
    <w:rsid w:val="00D521EB"/>
    <w:rsid w:val="00D77DB4"/>
    <w:rsid w:val="00D81AE2"/>
    <w:rsid w:val="00D877EB"/>
    <w:rsid w:val="00DA4CDF"/>
    <w:rsid w:val="00EC72FB"/>
    <w:rsid w:val="00ED65FA"/>
    <w:rsid w:val="00EF2537"/>
    <w:rsid w:val="00FA7ADE"/>
    <w:rsid w:val="00FB5087"/>
    <w:rsid w:val="00FC24C0"/>
    <w:rsid w:val="0C4F2E45"/>
    <w:rsid w:val="11D50AE4"/>
    <w:rsid w:val="19045EBB"/>
    <w:rsid w:val="46623404"/>
    <w:rsid w:val="69CD5EB0"/>
    <w:rsid w:val="70DB7D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font8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9">
    <w:name w:val="font6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0">
    <w:name w:val="font4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1">
    <w:name w:val="页眉 Char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C5A47F-DCA4-4886-A37D-45103C5A81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88</Words>
  <Characters>507</Characters>
  <Lines>4</Lines>
  <Paragraphs>1</Paragraphs>
  <TotalTime>14</TotalTime>
  <ScaleCrop>false</ScaleCrop>
  <LinksUpToDate>false</LinksUpToDate>
  <CharactersWithSpaces>594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2018-10-22T06:52:00Z</dcterms:created>
  <dc:creator>NCA</dc:creator>
  <cp:lastModifiedBy>Administrator</cp:lastModifiedBy>
  <dcterms:modified xsi:type="dcterms:W3CDTF">2020-03-11T03:05:11Z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