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具有持续改进信息化环境的意识，有明确的建设评价理念</w:t>
      </w:r>
    </w:p>
    <w:p>
      <w:pPr>
        <w:spacing w:line="240" w:lineRule="auto"/>
        <w:ind w:firstLine="560" w:firstLineChars="200"/>
        <w:rPr>
          <w:rFonts w:ascii="仿宋_GB2312" w:hAnsi="仿宋" w:eastAsia="仿宋_GB2312"/>
          <w:sz w:val="28"/>
          <w:szCs w:val="28"/>
        </w:rPr>
      </w:pPr>
      <w:bookmarkStart w:id="0" w:name="_GoBack"/>
      <w:r>
        <w:rPr>
          <w:rFonts w:hint="eastAsia" w:ascii="仿宋_GB2312" w:hAnsi="仿宋" w:eastAsia="仿宋_GB2312"/>
          <w:sz w:val="28"/>
          <w:szCs w:val="28"/>
        </w:rPr>
        <w:t>学校领导班子具有持续改进信息化环境的意识，围绕“小应用，大集成”的建设理念，严格按照常州市教育信息化工程项目管理办法有序开展各项工作。每个信息化建设项目均有具体的项目建议书，并进行相关的风险评价，使学校的信息化建设从“技术主导型”向“应用主导型”转变，从“建设者”向“应用者”转型，为学校信息化建设开辟新途径。</w:t>
      </w:r>
    </w:p>
    <w:p>
      <w:pPr>
        <w:spacing w:line="240" w:lineRule="auto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2016年投入完成校园网络及服务器升级改造，数据中心新的一批服务器及存储将于年内完成，校园内实现无线网络全覆盖，网络接入年内达到300兆带宽。同时，数字化校园平台已于2016年9月上线试运行，基于学生行为分析功能的校园考勤系统将在年内投入使用。全校各教学空间均配备信息化教学设施装备，同时基于VR虚拟演示的专业教学设备也将逐步投入各工作室和实训空间。2017年完善校园网络安全、提升数据中心管理水平，同时将充分运用数字化校园平台，搭建和拓展具有艺术学校特色的教育信息资源库，对接国内外高水平艺术院校；提升师生信息化运用水平，同时完善数据分析及评估指标体系，提高大数据下的校园活动行为分析水平，为学校各项工作提供数据支持，提高管理信息化水平和效能。2018年全面建成信息化智慧校园。</w:t>
      </w:r>
    </w:p>
    <w:bookmarkEnd w:id="0"/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937885" cy="3966210"/>
            <wp:effectExtent l="0" t="0" r="5715" b="15240"/>
            <wp:docPr id="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7885" cy="396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</w:rPr>
      </w:pPr>
      <w:r>
        <w:rPr>
          <w:rFonts w:hint="eastAsia"/>
        </w:rPr>
        <w:t xml:space="preserve">           </w:t>
      </w:r>
    </w:p>
    <w:sectPr>
      <w:headerReference r:id="rId3" w:type="default"/>
      <w:footerReference r:id="rId4" w:type="default"/>
      <w:pgSz w:w="11906" w:h="16838"/>
      <w:pgMar w:top="1134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9072"/>
        <w:tab w:val="clear" w:pos="4153"/>
      </w:tabs>
      <w:rPr>
        <w:rFonts w:hint="eastAsia" w:ascii="黑体" w:hAnsi="黑体" w:eastAsia="黑体" w:cs="黑体"/>
        <w:b/>
        <w:bCs/>
        <w:sz w:val="21"/>
        <w:szCs w:val="21"/>
      </w:rPr>
    </w:pPr>
    <w:r>
      <w:rPr>
        <w:rFonts w:hint="eastAsia" w:ascii="黑体" w:hAnsi="黑体" w:eastAsia="黑体" w:cs="黑体"/>
        <w:b/>
        <w:bCs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黑体" w:hAnsi="黑体" w:eastAsia="黑体" w:cs="黑体"/>
        <w:b/>
        <w:bCs/>
        <w:sz w:val="21"/>
        <w:szCs w:val="21"/>
      </w:rPr>
      <w:tab/>
    </w:r>
    <w:r>
      <w:rPr>
        <w:rFonts w:hint="eastAsia" w:ascii="黑体" w:hAnsi="黑体" w:eastAsia="黑体" w:cs="黑体"/>
        <w:b/>
        <w:bCs/>
        <w:sz w:val="21"/>
        <w:szCs w:val="21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outlineLvl w:val="0"/>
      <w:rPr>
        <w:rFonts w:hint="eastAsia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4418965</wp:posOffset>
          </wp:positionH>
          <wp:positionV relativeFrom="paragraph">
            <wp:posOffset>14605</wp:posOffset>
          </wp:positionV>
          <wp:extent cx="1242060" cy="296545"/>
          <wp:effectExtent l="0" t="0" r="15240" b="8255"/>
          <wp:wrapNone/>
          <wp:docPr id="4" name="图片 2" descr="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logo-01"/>
                  <pic:cNvPicPr>
                    <a:picLocks noChangeAspect="1"/>
                  </pic:cNvPicPr>
                </pic:nvPicPr>
                <pic:blipFill>
                  <a:blip r:embed="rId1"/>
                  <a:srcRect b="7664"/>
                  <a:stretch>
                    <a:fillRect/>
                  </a:stretch>
                </pic:blipFill>
                <pic:spPr>
                  <a:xfrm>
                    <a:off x="0" y="0"/>
                    <a:ext cx="1242060" cy="296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154305</wp:posOffset>
          </wp:positionV>
          <wp:extent cx="481965" cy="115570"/>
          <wp:effectExtent l="0" t="0" r="13335" b="17780"/>
          <wp:wrapTight wrapText="bothSides">
            <wp:wrapPolygon>
              <wp:start x="21592" y="-2"/>
              <wp:lineTo x="0" y="0"/>
              <wp:lineTo x="0" y="21600"/>
              <wp:lineTo x="21592" y="21602"/>
              <wp:lineTo x="8" y="21602"/>
              <wp:lineTo x="21600" y="21600"/>
              <wp:lineTo x="21600" y="0"/>
              <wp:lineTo x="8" y="-2"/>
              <wp:lineTo x="21592" y="-2"/>
            </wp:wrapPolygon>
          </wp:wrapTight>
          <wp:docPr id="3" name="图片 2" descr="-48a1f7dcaa30d517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-48a1f7dcaa30d51711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81965" cy="115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DC7"/>
    <w:rsid w:val="0067481B"/>
    <w:rsid w:val="00796DC7"/>
    <w:rsid w:val="0EA86646"/>
    <w:rsid w:val="1D2464CD"/>
    <w:rsid w:val="1D7F1C0C"/>
    <w:rsid w:val="21F42545"/>
    <w:rsid w:val="2E1071BD"/>
    <w:rsid w:val="3C9F7B99"/>
    <w:rsid w:val="4232082B"/>
    <w:rsid w:val="5116230F"/>
    <w:rsid w:val="53F660DB"/>
    <w:rsid w:val="5C257A65"/>
    <w:rsid w:val="60FB64C9"/>
    <w:rsid w:val="62485205"/>
    <w:rsid w:val="6D0B44F6"/>
    <w:rsid w:val="6E2722CA"/>
    <w:rsid w:val="73125D34"/>
    <w:rsid w:val="74820466"/>
    <w:rsid w:val="74F91558"/>
    <w:rsid w:val="77F37A6A"/>
    <w:rsid w:val="7A1529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</Words>
  <Characters>11</Characters>
  <Lines>1</Lines>
  <Paragraphs>1</Paragraphs>
  <TotalTime>1</TotalTime>
  <ScaleCrop>false</ScaleCrop>
  <LinksUpToDate>false</LinksUpToDate>
  <CharactersWithSpaces>11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dcterms:modified xsi:type="dcterms:W3CDTF">2019-10-29T12:41:28Z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