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723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校长个人信息素养高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校长作为建设工作的领导人、监督人对建设的每个阶段进行评估和制定相应决策。</w:t>
      </w:r>
    </w:p>
    <w:p>
      <w:pPr>
        <w:pStyle w:val="6"/>
        <w:spacing w:line="240" w:lineRule="auto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学校十三五规划发展战略引领下，大力推进信息化建设，领导班子统一认识，将信息化建设作为学校发展战略之一。围绕提升人才培养教育质量，以教育教学的信息化带动学校发展的现代化，实现专业人才培养与社会用人需求的有效对接，全面推进学校的科学发展、和谐发展和可持续发展。充分利用信息技术，围绕学校三创双能人才培养目标，以国家、省、市有关教育改革发展、教育信息化等的规划纲要为指导，从建成“高水平现代化职业学校”的高度出发，统一规划，整体部署。根据实际情况分步分期实施具体项目，突出重点项目，提高有限资源的使用效率。以应用为驱动，立足师生实际需求，推进学校教育信息资源库和数据中心的建设，实现资源共享。引入当前最新信息化技术和产品，实现我校信息化建设的跨越式发展。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学校十三五规划发展战略引领下，大力推进信息化建设，领导班子统一认识，将信息化建设作为学校发展战略之一。围绕信息技术促进教育教学模式改革、信息技术支持的多元化人才培养模式探索、校本特色数字化教育教学资源的开发与应用、信息技术环境下教师教科研能力提升、信息化引领学校组织变革以及管理和服务方面的机制创新举措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方面来强力推进智慧校园建设。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基于“互联网+”的理念，着力加强信息化基础设施建设，扩建改造网络中心机房，进行校园云数据中心建设规划，升级改造现有的网络基础设施，完善校园信息化应用服务的硬件支撑。开展校企合作，构建图书馆电子阅览室虚拟云桌面系统，提高了服务效率和效益。学校实施“校园一卡通”建设，实现了一卡完成校内消费结算、转账、图书借阅等功能。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为进一步加强对学校信息化建设的领导，加快学校信息化建设与发展步伐，提高学校信息化建设效率和管理水平，推进学校智慧校园建设，成立常州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艺术</w:t>
      </w:r>
      <w:r>
        <w:rPr>
          <w:rFonts w:hint="eastAsia" w:ascii="仿宋" w:hAnsi="仿宋" w:eastAsia="仿宋" w:cs="仿宋"/>
          <w:sz w:val="28"/>
          <w:szCs w:val="28"/>
        </w:rPr>
        <w:t>高等职业学校信息化工作领导小组。</w:t>
      </w:r>
    </w:p>
    <w:p>
      <w:pPr>
        <w:spacing w:line="240" w:lineRule="auto"/>
        <w:ind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一、领导小组成员名单</w:t>
      </w:r>
    </w:p>
    <w:p>
      <w:pPr>
        <w:spacing w:line="240" w:lineRule="auto"/>
        <w:ind w:firstLine="64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组  长：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  慰</w:t>
      </w:r>
    </w:p>
    <w:p>
      <w:pPr>
        <w:spacing w:line="240" w:lineRule="auto"/>
        <w:ind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副组长：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钱  竑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杭国金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丁伯正</w:t>
      </w:r>
    </w:p>
    <w:p>
      <w:pPr>
        <w:spacing w:line="240" w:lineRule="auto"/>
        <w:ind w:left="1890" w:leftChars="300" w:hanging="1260" w:hangingChars="4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  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齐  放、史  冲、熊伟忠、张  茹、倪佩忠、马  岚夏成晨、孙海良、邓丽萍、李  茹、罗业尧、徐  军、季红霞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240" w:lineRule="auto"/>
        <w:ind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领导小组全面负责学校的信息化建设与应用推进工作，统筹学校信息建设经费预算，落实专用经费的使用管理；指导、监督教育信息化建设各项具体业务工作。下设两个工作组，即数字化资源建设与运用推广工作组、信息化设施建设与安全维护工作组，负责学校信息化工作的具体管理与落实。</w:t>
      </w:r>
    </w:p>
    <w:p>
      <w:pPr>
        <w:spacing w:line="240" w:lineRule="auto"/>
        <w:ind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（一）数字化资源建设与运用推广工作组成员</w:t>
      </w:r>
    </w:p>
    <w:p>
      <w:pPr>
        <w:spacing w:line="240" w:lineRule="auto"/>
        <w:ind w:firstLine="8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组 长：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盛  波</w:t>
      </w:r>
    </w:p>
    <w:p>
      <w:pPr>
        <w:spacing w:line="240" w:lineRule="auto"/>
        <w:ind w:firstLine="8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组 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戴润润、夏慧琳、陈小祥</w:t>
      </w:r>
    </w:p>
    <w:p>
      <w:pPr>
        <w:spacing w:line="240" w:lineRule="auto"/>
        <w:ind w:left="168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负责研究、培训、推广现代教育技术资源；落实信息化在教育教学中的应用，推进信息技术与学科课程整合，开展网上教学活动，提高教学有效性。</w:t>
      </w:r>
    </w:p>
    <w:p>
      <w:pPr>
        <w:spacing w:line="240" w:lineRule="auto"/>
        <w:ind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（二）信息化设施建设与安全维护工作组成员</w:t>
      </w:r>
    </w:p>
    <w:p>
      <w:pPr>
        <w:spacing w:line="240" w:lineRule="auto"/>
        <w:ind w:firstLine="8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组  长：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孙海良</w:t>
      </w:r>
    </w:p>
    <w:p>
      <w:pPr>
        <w:spacing w:line="240" w:lineRule="auto"/>
        <w:ind w:firstLine="800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组  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  俊、宋晓镔、冯  吉</w:t>
      </w:r>
    </w:p>
    <w:p>
      <w:pPr>
        <w:spacing w:line="240" w:lineRule="auto"/>
        <w:ind w:left="168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负责学校信息化装备的配置、维修及安全管理。管理学校网络平台的搭建、收集、整理。</w:t>
      </w:r>
    </w:p>
    <w:p>
      <w:pPr>
        <w:pStyle w:val="6"/>
        <w:spacing w:line="240" w:lineRule="auto"/>
        <w:ind w:left="420" w:firstLine="56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bookmarkEnd w:id="0"/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hint="eastAsia"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黑体" w:hAnsi="黑体" w:eastAsia="黑体" w:cs="黑体"/>
        <w:b/>
        <w:bCs/>
        <w:sz w:val="21"/>
        <w:szCs w:val="21"/>
      </w:rPr>
      <w:tab/>
    </w:r>
    <w:r>
      <w:rPr>
        <w:rFonts w:hint="eastAsia" w:ascii="黑体" w:hAnsi="黑体" w:eastAsia="黑体" w:cs="黑体"/>
        <w:b/>
        <w:bCs/>
        <w:sz w:val="21"/>
        <w:szCs w:val="21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outlineLvl w:val="0"/>
      <w:rPr>
        <w:rFonts w:hint="eastAsia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4418965</wp:posOffset>
          </wp:positionH>
          <wp:positionV relativeFrom="paragraph">
            <wp:posOffset>14605</wp:posOffset>
          </wp:positionV>
          <wp:extent cx="1242060" cy="296545"/>
          <wp:effectExtent l="0" t="0" r="15240" b="8255"/>
          <wp:wrapNone/>
          <wp:docPr id="3" name="图片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logo-01"/>
                  <pic:cNvPicPr>
                    <a:picLocks noChangeAspect="1"/>
                  </pic:cNvPicPr>
                </pic:nvPicPr>
                <pic:blipFill>
                  <a:blip r:embed="rId1"/>
                  <a:srcRect b="7664"/>
                  <a:stretch>
                    <a:fillRect/>
                  </a:stretch>
                </pic:blipFill>
                <pic:spPr>
                  <a:xfrm>
                    <a:off x="0" y="0"/>
                    <a:ext cx="124206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154305</wp:posOffset>
          </wp:positionV>
          <wp:extent cx="481965" cy="115570"/>
          <wp:effectExtent l="0" t="0" r="13335" b="17780"/>
          <wp:wrapTight wrapText="bothSides">
            <wp:wrapPolygon>
              <wp:start x="21592" y="-2"/>
              <wp:lineTo x="0" y="0"/>
              <wp:lineTo x="0" y="21600"/>
              <wp:lineTo x="21592" y="21602"/>
              <wp:lineTo x="8" y="21602"/>
              <wp:lineTo x="21600" y="21600"/>
              <wp:lineTo x="21600" y="0"/>
              <wp:lineTo x="8" y="-2"/>
              <wp:lineTo x="21592" y="-2"/>
            </wp:wrapPolygon>
          </wp:wrapTight>
          <wp:docPr id="1" name="图片 2" descr="-48a1f7dcaa30d51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-48a1f7dcaa30d51711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965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C7"/>
    <w:rsid w:val="0067481B"/>
    <w:rsid w:val="00796DC7"/>
    <w:rsid w:val="0EA86646"/>
    <w:rsid w:val="1D2464CD"/>
    <w:rsid w:val="1D7F1C0C"/>
    <w:rsid w:val="21F42545"/>
    <w:rsid w:val="23A31679"/>
    <w:rsid w:val="2E1071BD"/>
    <w:rsid w:val="3C9F7B99"/>
    <w:rsid w:val="4232082B"/>
    <w:rsid w:val="44A00F66"/>
    <w:rsid w:val="5116230F"/>
    <w:rsid w:val="53F660DB"/>
    <w:rsid w:val="62485205"/>
    <w:rsid w:val="6A371920"/>
    <w:rsid w:val="6D0B44F6"/>
    <w:rsid w:val="6E2722CA"/>
    <w:rsid w:val="73125D34"/>
    <w:rsid w:val="74820466"/>
    <w:rsid w:val="74F91558"/>
    <w:rsid w:val="77F37A6A"/>
    <w:rsid w:val="7A152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2019-10-29T12:43:06Z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