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54763" w:rsidRDefault="001167F5">
      <w:pPr>
        <w:jc w:val="center"/>
        <w:rPr>
          <w:sz w:val="36"/>
          <w:szCs w:val="36"/>
        </w:rPr>
      </w:pPr>
      <w:bookmarkStart w:id="0" w:name="_GoBack"/>
      <w:bookmarkEnd w:id="0"/>
      <w:r>
        <w:rPr>
          <w:rFonts w:hint="eastAsia"/>
          <w:sz w:val="36"/>
          <w:szCs w:val="36"/>
        </w:rPr>
        <w:t>在最美的校园做最美的音乐</w:t>
      </w:r>
    </w:p>
    <w:p w:rsidR="00954763" w:rsidRDefault="001167F5">
      <w:pPr>
        <w:spacing w:line="360" w:lineRule="auto"/>
        <w:jc w:val="center"/>
        <w:rPr>
          <w:rFonts w:ascii="宋体" w:eastAsia="宋体" w:hAnsi="宋体" w:cs="宋体"/>
          <w:sz w:val="24"/>
          <w:szCs w:val="24"/>
        </w:rPr>
      </w:pPr>
      <w:r>
        <w:rPr>
          <w:rFonts w:ascii="宋体" w:eastAsia="宋体" w:hAnsi="宋体" w:cs="宋体" w:hint="eastAsia"/>
          <w:sz w:val="24"/>
          <w:szCs w:val="24"/>
        </w:rPr>
        <w:t>--------</w:t>
      </w:r>
      <w:r>
        <w:rPr>
          <w:rFonts w:ascii="宋体" w:eastAsia="宋体" w:hAnsi="宋体" w:cs="宋体" w:hint="eastAsia"/>
          <w:sz w:val="24"/>
          <w:szCs w:val="24"/>
        </w:rPr>
        <w:t>记一场不只属于常高艺的讲唱会</w:t>
      </w:r>
    </w:p>
    <w:p w:rsidR="00954763" w:rsidRDefault="001167F5" w:rsidP="0009107A">
      <w:pPr>
        <w:spacing w:beforeLines="50" w:before="156" w:afterLines="50" w:after="156" w:line="360" w:lineRule="auto"/>
        <w:ind w:firstLineChars="150" w:firstLine="360"/>
        <w:rPr>
          <w:rFonts w:ascii="宋体" w:eastAsia="宋体" w:hAnsi="宋体" w:cs="宋体"/>
          <w:bCs/>
          <w:sz w:val="24"/>
          <w:szCs w:val="24"/>
        </w:rPr>
      </w:pPr>
      <w:r>
        <w:rPr>
          <w:rFonts w:ascii="宋体" w:eastAsia="宋体" w:hAnsi="宋体" w:cs="宋体" w:hint="eastAsia"/>
          <w:bCs/>
          <w:sz w:val="24"/>
          <w:szCs w:val="24"/>
        </w:rPr>
        <w:t>6</w:t>
      </w:r>
      <w:r>
        <w:rPr>
          <w:rFonts w:ascii="宋体" w:eastAsia="宋体" w:hAnsi="宋体" w:cs="宋体" w:hint="eastAsia"/>
          <w:bCs/>
          <w:sz w:val="24"/>
          <w:szCs w:val="24"/>
        </w:rPr>
        <w:t>月</w:t>
      </w:r>
      <w:r>
        <w:rPr>
          <w:rFonts w:ascii="宋体" w:eastAsia="宋体" w:hAnsi="宋体" w:cs="宋体" w:hint="eastAsia"/>
          <w:bCs/>
          <w:sz w:val="24"/>
          <w:szCs w:val="24"/>
        </w:rPr>
        <w:t>21</w:t>
      </w:r>
      <w:r>
        <w:rPr>
          <w:rFonts w:ascii="宋体" w:eastAsia="宋体" w:hAnsi="宋体" w:cs="宋体" w:hint="eastAsia"/>
          <w:bCs/>
          <w:sz w:val="24"/>
          <w:szCs w:val="24"/>
        </w:rPr>
        <w:t>日下午</w:t>
      </w:r>
      <w:r>
        <w:rPr>
          <w:rFonts w:ascii="宋体" w:eastAsia="宋体" w:hAnsi="宋体" w:cs="宋体" w:hint="eastAsia"/>
          <w:bCs/>
          <w:sz w:val="24"/>
          <w:szCs w:val="24"/>
        </w:rPr>
        <w:t>3</w:t>
      </w:r>
      <w:r>
        <w:rPr>
          <w:rFonts w:ascii="宋体" w:eastAsia="宋体" w:hAnsi="宋体" w:cs="宋体" w:hint="eastAsia"/>
          <w:bCs/>
          <w:sz w:val="24"/>
          <w:szCs w:val="24"/>
        </w:rPr>
        <w:t>点，由中国音乐产业领军人物许晓峰发起的“中国殷村•青春文艺公社”暨“星巢计划”启动新闻发布会在常州艺术高等职业学校演艺大厅举行。发布会上，华夏文冠总裁、星巢计划投资人石华宇，海上丝绸之路音乐产业联盟主席臧彦彬等音乐界、美术届、企业界大咖嘉宾云集，常州市委常委、宣传部长徐光辉等领导出席发布会。“青春文艺公社”创始人、“星巢计划”创始人许晓峰、著名音乐唱作人、碎乐创始人汪峰先后发表讲话，并联手为“中国殷村•青春音乐公社”和“中国殷村•青春美术公社”揭牌。</w:t>
      </w:r>
      <w:r>
        <w:rPr>
          <w:rFonts w:ascii="宋体" w:eastAsia="宋体" w:hAnsi="宋体" w:cs="宋体" w:hint="eastAsia"/>
          <w:bCs/>
          <w:noProof/>
          <w:sz w:val="24"/>
          <w:szCs w:val="24"/>
        </w:rPr>
        <w:drawing>
          <wp:inline distT="0" distB="0" distL="0" distR="0">
            <wp:extent cx="5274310" cy="3035300"/>
            <wp:effectExtent l="19050" t="0" r="2540" b="0"/>
            <wp:docPr id="3" name="图片 2" descr="青春公社1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青春公社184.JPG"/>
                    <pic:cNvPicPr>
                      <a:picLocks noChangeAspect="1"/>
                    </pic:cNvPicPr>
                  </pic:nvPicPr>
                  <pic:blipFill>
                    <a:blip r:embed="rId8" cstate="print"/>
                    <a:stretch>
                      <a:fillRect/>
                    </a:stretch>
                  </pic:blipFill>
                  <pic:spPr>
                    <a:xfrm>
                      <a:off x="0" y="0"/>
                      <a:ext cx="5274310" cy="3035300"/>
                    </a:xfrm>
                    <a:prstGeom prst="rect">
                      <a:avLst/>
                    </a:prstGeom>
                  </pic:spPr>
                </pic:pic>
              </a:graphicData>
            </a:graphic>
          </wp:inline>
        </w:drawing>
      </w:r>
    </w:p>
    <w:p w:rsidR="00954763" w:rsidRDefault="001167F5">
      <w:pPr>
        <w:spacing w:line="360" w:lineRule="auto"/>
        <w:ind w:firstLineChars="200" w:firstLine="480"/>
        <w:rPr>
          <w:rFonts w:ascii="宋体" w:eastAsia="宋体" w:hAnsi="宋体" w:cs="宋体"/>
          <w:sz w:val="24"/>
          <w:szCs w:val="24"/>
        </w:rPr>
      </w:pPr>
      <w:r>
        <w:rPr>
          <w:rFonts w:ascii="宋体" w:eastAsia="宋体" w:hAnsi="宋体" w:cs="宋体" w:hint="eastAsia"/>
          <w:sz w:val="24"/>
          <w:szCs w:val="24"/>
        </w:rPr>
        <w:t>许晓峰致力于将青春文艺公社打造成全国最</w:t>
      </w:r>
      <w:r>
        <w:rPr>
          <w:rFonts w:ascii="宋体" w:eastAsia="宋体" w:hAnsi="宋体" w:cs="宋体" w:hint="eastAsia"/>
          <w:sz w:val="24"/>
          <w:szCs w:val="24"/>
        </w:rPr>
        <w:t>大的文艺人才与作品的孵化器，为此，不惜动用了他积累了三十年的人脉与资源，打造了青春文艺公社大师训练营，先后请来了</w:t>
      </w:r>
      <w:r>
        <w:rPr>
          <w:rFonts w:ascii="宋体" w:eastAsia="宋体" w:hAnsi="宋体" w:cs="宋体" w:hint="eastAsia"/>
          <w:sz w:val="24"/>
          <w:szCs w:val="24"/>
        </w:rPr>
        <w:t>22</w:t>
      </w:r>
      <w:r>
        <w:rPr>
          <w:rFonts w:ascii="宋体" w:eastAsia="宋体" w:hAnsi="宋体" w:cs="宋体" w:hint="eastAsia"/>
          <w:sz w:val="24"/>
          <w:szCs w:val="24"/>
        </w:rPr>
        <w:t>位大咖导师来到青春文艺公社大师训练营，与学员一起分享交流、授业解惑。</w:t>
      </w:r>
    </w:p>
    <w:p w:rsidR="00954763" w:rsidRDefault="001167F5">
      <w:pPr>
        <w:spacing w:line="360" w:lineRule="auto"/>
        <w:ind w:firstLineChars="200" w:firstLine="480"/>
        <w:rPr>
          <w:rFonts w:ascii="宋体" w:eastAsia="宋体" w:hAnsi="宋体" w:cs="宋体"/>
          <w:sz w:val="24"/>
          <w:szCs w:val="24"/>
        </w:rPr>
      </w:pPr>
      <w:r>
        <w:rPr>
          <w:rFonts w:ascii="宋体" w:eastAsia="宋体" w:hAnsi="宋体" w:cs="宋体" w:hint="eastAsia"/>
          <w:noProof/>
          <w:sz w:val="24"/>
          <w:szCs w:val="24"/>
        </w:rPr>
        <w:lastRenderedPageBreak/>
        <w:drawing>
          <wp:inline distT="0" distB="0" distL="0" distR="0">
            <wp:extent cx="4425315" cy="2981325"/>
            <wp:effectExtent l="19050" t="0" r="0" b="0"/>
            <wp:docPr id="4" name="图片 3" descr="1c659d07ca4d1b0f77150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1c659d07ca4d1b0f771505[1].png"/>
                    <pic:cNvPicPr>
                      <a:picLocks noChangeAspect="1"/>
                    </pic:cNvPicPr>
                  </pic:nvPicPr>
                  <pic:blipFill>
                    <a:blip r:embed="rId9"/>
                    <a:stretch>
                      <a:fillRect/>
                    </a:stretch>
                  </pic:blipFill>
                  <pic:spPr>
                    <a:xfrm>
                      <a:off x="0" y="0"/>
                      <a:ext cx="4425896" cy="2981325"/>
                    </a:xfrm>
                    <a:prstGeom prst="rect">
                      <a:avLst/>
                    </a:prstGeom>
                  </pic:spPr>
                </pic:pic>
              </a:graphicData>
            </a:graphic>
          </wp:inline>
        </w:drawing>
      </w:r>
    </w:p>
    <w:p w:rsidR="00954763" w:rsidRDefault="001167F5">
      <w:pPr>
        <w:spacing w:line="360" w:lineRule="auto"/>
        <w:ind w:firstLineChars="200" w:firstLine="480"/>
        <w:rPr>
          <w:rFonts w:ascii="宋体" w:eastAsia="宋体" w:hAnsi="宋体" w:cs="宋体"/>
          <w:sz w:val="24"/>
          <w:szCs w:val="24"/>
        </w:rPr>
      </w:pPr>
      <w:r>
        <w:rPr>
          <w:rFonts w:ascii="宋体" w:eastAsia="宋体" w:hAnsi="宋体" w:cs="宋体" w:hint="eastAsia"/>
          <w:sz w:val="24"/>
          <w:szCs w:val="24"/>
        </w:rPr>
        <w:t>骄阳似火，龙城开启炙烤模式，</w:t>
      </w:r>
      <w:r>
        <w:rPr>
          <w:rFonts w:ascii="宋体" w:eastAsia="宋体" w:hAnsi="宋体" w:cs="宋体" w:hint="eastAsia"/>
          <w:sz w:val="24"/>
          <w:szCs w:val="24"/>
        </w:rPr>
        <w:t>7</w:t>
      </w:r>
      <w:r>
        <w:rPr>
          <w:rFonts w:ascii="宋体" w:eastAsia="宋体" w:hAnsi="宋体" w:cs="宋体" w:hint="eastAsia"/>
          <w:sz w:val="24"/>
          <w:szCs w:val="24"/>
        </w:rPr>
        <w:t>月</w:t>
      </w:r>
      <w:r>
        <w:rPr>
          <w:rFonts w:ascii="宋体" w:eastAsia="宋体" w:hAnsi="宋体" w:cs="宋体" w:hint="eastAsia"/>
          <w:sz w:val="24"/>
          <w:szCs w:val="24"/>
        </w:rPr>
        <w:t>13</w:t>
      </w:r>
      <w:r>
        <w:rPr>
          <w:rFonts w:ascii="宋体" w:eastAsia="宋体" w:hAnsi="宋体" w:cs="宋体" w:hint="eastAsia"/>
          <w:sz w:val="24"/>
          <w:szCs w:val="24"/>
        </w:rPr>
        <w:t>日下午两点，中国殷村“青春文艺公社”第二期讲座在常州艺术高等职业学校录播厅正式开讲，作为校园音乐龙头的“北大草坪乐队”</w:t>
      </w:r>
      <w:r>
        <w:rPr>
          <w:rFonts w:ascii="宋体" w:eastAsia="宋体" w:hAnsi="宋体" w:cs="宋体" w:hint="eastAsia"/>
          <w:sz w:val="24"/>
          <w:szCs w:val="24"/>
        </w:rPr>
        <w:t>32</w:t>
      </w:r>
      <w:r>
        <w:rPr>
          <w:rFonts w:ascii="宋体" w:eastAsia="宋体" w:hAnsi="宋体" w:cs="宋体" w:hint="eastAsia"/>
          <w:sz w:val="24"/>
          <w:szCs w:val="24"/>
        </w:rPr>
        <w:t>年来，风雨兼程，不断冲刷着校园音乐的坚实之路。</w:t>
      </w:r>
    </w:p>
    <w:p w:rsidR="00954763" w:rsidRDefault="001167F5">
      <w:pPr>
        <w:spacing w:line="360" w:lineRule="auto"/>
        <w:ind w:firstLineChars="200" w:firstLine="480"/>
        <w:rPr>
          <w:rFonts w:ascii="宋体" w:eastAsia="宋体" w:hAnsi="宋体" w:cs="宋体"/>
          <w:sz w:val="24"/>
          <w:szCs w:val="24"/>
        </w:rPr>
      </w:pPr>
      <w:r>
        <w:rPr>
          <w:rFonts w:ascii="宋体" w:eastAsia="宋体" w:hAnsi="宋体" w:cs="宋体" w:hint="eastAsia"/>
          <w:sz w:val="24"/>
          <w:szCs w:val="24"/>
        </w:rPr>
        <w:t xml:space="preserve"> </w:t>
      </w:r>
      <w:r>
        <w:rPr>
          <w:rFonts w:ascii="宋体" w:eastAsia="宋体" w:hAnsi="宋体" w:cs="宋体" w:hint="eastAsia"/>
          <w:sz w:val="24"/>
          <w:szCs w:val="24"/>
        </w:rPr>
        <w:t>讲座代之以耳目一新的讲唱会形式，许晓峰真挚的阐释“青春文艺公社”的初衷，导师分享、原创加分、创新挑战不断成为这期“</w:t>
      </w:r>
      <w:r>
        <w:rPr>
          <w:rFonts w:ascii="宋体" w:eastAsia="宋体" w:hAnsi="宋体" w:cs="宋体" w:hint="eastAsia"/>
          <w:sz w:val="24"/>
          <w:szCs w:val="24"/>
        </w:rPr>
        <w:t>星巢计划”的骊珠，作为骨灰级的音乐大咖，他将利用自己的人脉，让来自全国各地的学员们与产业前沿的领军人物对话，用其原创的校园本质，隐匿在作品之内的诗性和情感开启校园音乐的第三代寻找。</w:t>
      </w:r>
    </w:p>
    <w:p w:rsidR="00954763" w:rsidRDefault="001167F5">
      <w:pPr>
        <w:spacing w:line="360" w:lineRule="auto"/>
        <w:ind w:firstLineChars="200" w:firstLine="480"/>
        <w:rPr>
          <w:rFonts w:ascii="宋体" w:eastAsia="宋体" w:hAnsi="宋体" w:cs="宋体"/>
          <w:sz w:val="24"/>
          <w:szCs w:val="24"/>
        </w:rPr>
      </w:pPr>
      <w:r>
        <w:rPr>
          <w:rFonts w:ascii="宋体" w:eastAsia="宋体" w:hAnsi="宋体" w:cs="宋体" w:hint="eastAsia"/>
          <w:sz w:val="24"/>
          <w:szCs w:val="24"/>
        </w:rPr>
        <w:t xml:space="preserve"> </w:t>
      </w:r>
      <w:r>
        <w:rPr>
          <w:rFonts w:ascii="宋体" w:eastAsia="宋体" w:hAnsi="宋体" w:cs="宋体" w:hint="eastAsia"/>
          <w:sz w:val="24"/>
          <w:szCs w:val="24"/>
        </w:rPr>
        <w:t>许晓峰与学员们细细分享</w:t>
      </w:r>
      <w:r>
        <w:rPr>
          <w:rFonts w:ascii="宋体" w:eastAsia="宋体" w:hAnsi="宋体" w:cs="宋体" w:hint="eastAsia"/>
          <w:sz w:val="24"/>
          <w:szCs w:val="24"/>
        </w:rPr>
        <w:t xml:space="preserve"> </w:t>
      </w:r>
      <w:r>
        <w:rPr>
          <w:rFonts w:ascii="宋体" w:eastAsia="宋体" w:hAnsi="宋体" w:cs="宋体" w:hint="eastAsia"/>
          <w:sz w:val="24"/>
          <w:szCs w:val="24"/>
        </w:rPr>
        <w:t>“北大草坪乐队”的成长轨迹，秦水源、池永强等如雷贯耳的名字令学员们一阵阵惊呼，当《鹿港小镇》、《花房姑娘》、《红毛衣》、《摇摇滚滚的路》、《迟到》等音乐响起时，其中隐匿的情感，本真的诉求，毫无功利性的创作灵性再一次撼动了全场的学员，他们一边欢呼，一边齐声高唱，也不断的催生着自己的艺术灵感。</w:t>
      </w:r>
    </w:p>
    <w:p w:rsidR="00954763" w:rsidRDefault="001167F5">
      <w:pPr>
        <w:spacing w:line="360" w:lineRule="auto"/>
        <w:ind w:firstLineChars="200" w:firstLine="480"/>
        <w:rPr>
          <w:rFonts w:ascii="宋体" w:eastAsia="宋体" w:hAnsi="宋体" w:cs="宋体"/>
          <w:sz w:val="24"/>
          <w:szCs w:val="24"/>
        </w:rPr>
      </w:pPr>
      <w:r>
        <w:rPr>
          <w:rFonts w:ascii="宋体" w:eastAsia="宋体" w:hAnsi="宋体" w:cs="宋体" w:hint="eastAsia"/>
          <w:sz w:val="24"/>
          <w:szCs w:val="24"/>
        </w:rPr>
        <w:t xml:space="preserve">  </w:t>
      </w:r>
      <w:r>
        <w:rPr>
          <w:rFonts w:ascii="宋体" w:eastAsia="宋体" w:hAnsi="宋体" w:cs="宋体" w:hint="eastAsia"/>
          <w:sz w:val="24"/>
          <w:szCs w:val="24"/>
        </w:rPr>
        <w:t>回归诗性</w:t>
      </w:r>
      <w:r>
        <w:rPr>
          <w:rFonts w:ascii="宋体" w:eastAsia="宋体" w:hAnsi="宋体" w:cs="宋体" w:hint="eastAsia"/>
          <w:sz w:val="24"/>
          <w:szCs w:val="24"/>
        </w:rPr>
        <w:t>与情怀，让校园音乐成为抵御世俗功利化的一股清流，让灵魂尽散的校园音乐恢复生机与活力，回想着这些言语，走在常高艺的校园里，一花一草都在蒸腾着夏的畅想，毫无裁剪、自由自在的生命形式，草坪的宽广与追求，绿色的生机与活力，这一切又和常高艺的“美文化”是那么的一脉相承，有温度的教育是艺术教育的真谛，而三创三能的办学理念再一次诠释了艺术教育的本真所在！</w:t>
      </w:r>
    </w:p>
    <w:p w:rsidR="00954763" w:rsidRDefault="001167F5">
      <w:pPr>
        <w:spacing w:line="360" w:lineRule="auto"/>
        <w:ind w:firstLineChars="200" w:firstLine="480"/>
        <w:rPr>
          <w:rFonts w:ascii="宋体" w:eastAsia="宋体" w:hAnsi="宋体" w:cs="宋体"/>
          <w:sz w:val="24"/>
          <w:szCs w:val="24"/>
        </w:rPr>
      </w:pPr>
      <w:r>
        <w:rPr>
          <w:rFonts w:ascii="宋体" w:eastAsia="宋体" w:hAnsi="宋体" w:cs="宋体" w:hint="eastAsia"/>
          <w:sz w:val="24"/>
          <w:szCs w:val="24"/>
        </w:rPr>
        <w:t>相信，在常高艺，自由而充满本真的校园风景为成为一股清冽的创作源头，不断浸润着来自全国各地的学员，也相信常高艺的办学理念能不断的催生出第三代校园音乐的诗性灵魂，恬静的校园</w:t>
      </w:r>
      <w:r>
        <w:rPr>
          <w:rFonts w:ascii="宋体" w:eastAsia="宋体" w:hAnsi="宋体" w:cs="宋体" w:hint="eastAsia"/>
          <w:sz w:val="24"/>
          <w:szCs w:val="24"/>
        </w:rPr>
        <w:t>一隅，夕阳西下，草坪上，一个个身影，将成为常高艺办学历史上的又一次践行和腾飞……</w:t>
      </w:r>
    </w:p>
    <w:sectPr w:rsidR="00954763">
      <w:headerReference w:type="default" r:id="rId10"/>
      <w:footerReference w:type="default" r:id="rId11"/>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167F5" w:rsidRDefault="001167F5">
      <w:r>
        <w:separator/>
      </w:r>
    </w:p>
  </w:endnote>
  <w:endnote w:type="continuationSeparator" w:id="0">
    <w:p w:rsidR="001167F5" w:rsidRDefault="001167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56815442"/>
      <w:docPartObj>
        <w:docPartGallery w:val="Page Numbers (Bottom of Page)"/>
        <w:docPartUnique/>
      </w:docPartObj>
    </w:sdtPr>
    <w:sdtContent>
      <w:p w:rsidR="0009107A" w:rsidRDefault="0009107A">
        <w:pPr>
          <w:pStyle w:val="a4"/>
          <w:jc w:val="right"/>
        </w:pPr>
        <w:r>
          <w:fldChar w:fldCharType="begin"/>
        </w:r>
        <w:r>
          <w:instrText>PAGE   \* MERGEFORMAT</w:instrText>
        </w:r>
        <w:r>
          <w:fldChar w:fldCharType="separate"/>
        </w:r>
        <w:r w:rsidR="001167F5" w:rsidRPr="001167F5">
          <w:rPr>
            <w:noProof/>
            <w:lang w:val="zh-CN"/>
          </w:rPr>
          <w:t>1</w:t>
        </w:r>
        <w:r>
          <w:fldChar w:fldCharType="end"/>
        </w:r>
      </w:p>
    </w:sdtContent>
  </w:sdt>
  <w:p w:rsidR="0009107A" w:rsidRDefault="0009107A">
    <w:pPr>
      <w:pStyle w:val="a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167F5" w:rsidRDefault="001167F5">
      <w:r>
        <w:separator/>
      </w:r>
    </w:p>
  </w:footnote>
  <w:footnote w:type="continuationSeparator" w:id="0">
    <w:p w:rsidR="001167F5" w:rsidRDefault="001167F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54763" w:rsidRDefault="001167F5" w:rsidP="0009107A">
    <w:pPr>
      <w:jc w:val="right"/>
    </w:pPr>
    <w:r>
      <w:rPr>
        <w:rFonts w:hint="eastAsia"/>
        <w:noProof/>
      </w:rPr>
      <w:drawing>
        <wp:anchor distT="0" distB="0" distL="114300" distR="114300" simplePos="0" relativeHeight="251658240" behindDoc="1" locked="0" layoutInCell="1" allowOverlap="1" wp14:anchorId="1F8581AF" wp14:editId="5FCCDFED">
          <wp:simplePos x="0" y="0"/>
          <wp:positionH relativeFrom="column">
            <wp:posOffset>64135</wp:posOffset>
          </wp:positionH>
          <wp:positionV relativeFrom="paragraph">
            <wp:posOffset>149225</wp:posOffset>
          </wp:positionV>
          <wp:extent cx="481965" cy="115570"/>
          <wp:effectExtent l="0" t="0" r="13335" b="17780"/>
          <wp:wrapTight wrapText="bothSides">
            <wp:wrapPolygon edited="0">
              <wp:start x="0" y="0"/>
              <wp:lineTo x="0" y="17802"/>
              <wp:lineTo x="20490" y="17802"/>
              <wp:lineTo x="20490" y="0"/>
              <wp:lineTo x="0" y="0"/>
            </wp:wrapPolygon>
          </wp:wrapTight>
          <wp:docPr id="2" name="图片 1" descr="-48a1f7dcaa30d517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48a1f7dcaa30d517111"/>
                  <pic:cNvPicPr>
                    <a:picLocks noChangeAspect="1"/>
                  </pic:cNvPicPr>
                </pic:nvPicPr>
                <pic:blipFill>
                  <a:blip r:embed="rId1"/>
                  <a:stretch>
                    <a:fillRect/>
                  </a:stretch>
                </pic:blipFill>
                <pic:spPr>
                  <a:xfrm>
                    <a:off x="0" y="0"/>
                    <a:ext cx="481965" cy="115570"/>
                  </a:xfrm>
                  <a:prstGeom prst="rect">
                    <a:avLst/>
                  </a:prstGeom>
                  <a:noFill/>
                  <a:ln w="9525">
                    <a:noFill/>
                  </a:ln>
                </pic:spPr>
              </pic:pic>
            </a:graphicData>
          </a:graphic>
        </wp:anchor>
      </w:drawing>
    </w:r>
    <w:r>
      <w:rPr>
        <w:rFonts w:hint="eastAsia"/>
        <w:noProof/>
      </w:rPr>
      <w:drawing>
        <wp:inline distT="0" distB="0" distL="114300" distR="114300" wp14:anchorId="51B780A1" wp14:editId="07CE9229">
          <wp:extent cx="1244600" cy="299085"/>
          <wp:effectExtent l="0" t="0" r="12700" b="5715"/>
          <wp:docPr id="1" name="图片 1" descr="logo-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logo-01"/>
                  <pic:cNvPicPr>
                    <a:picLocks noChangeAspect="1"/>
                  </pic:cNvPicPr>
                </pic:nvPicPr>
                <pic:blipFill>
                  <a:blip r:embed="rId2"/>
                  <a:srcRect b="7646"/>
                  <a:stretch>
                    <a:fillRect/>
                  </a:stretch>
                </pic:blipFill>
                <pic:spPr>
                  <a:xfrm>
                    <a:off x="0" y="0"/>
                    <a:ext cx="1244600" cy="299085"/>
                  </a:xfrm>
                  <a:prstGeom prst="rect">
                    <a:avLst/>
                  </a:prstGeom>
                  <a:noFill/>
                  <a:ln w="9525">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20"/>
  <w:drawingGridVerticalSpacing w:val="156"/>
  <w:displayHorizontalDrawingGridEvery w:val="0"/>
  <w:displayVerticalDrawingGridEvery w:val="2"/>
  <w:characterSpacingControl w:val="compressPunctuation"/>
  <w:savePreviewPicture/>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811967"/>
    <w:rsid w:val="0009107A"/>
    <w:rsid w:val="000B0805"/>
    <w:rsid w:val="001167F5"/>
    <w:rsid w:val="00116F16"/>
    <w:rsid w:val="00445918"/>
    <w:rsid w:val="00540BA8"/>
    <w:rsid w:val="00811967"/>
    <w:rsid w:val="00954763"/>
    <w:rsid w:val="00AB64A2"/>
    <w:rsid w:val="00DB662E"/>
    <w:rsid w:val="251C554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Balloon Text"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qFormat/>
    <w:rPr>
      <w:sz w:val="18"/>
      <w:szCs w:val="18"/>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Char1">
    <w:name w:val="页眉 Char"/>
    <w:basedOn w:val="a0"/>
    <w:link w:val="a5"/>
    <w:uiPriority w:val="99"/>
    <w:qFormat/>
    <w:rPr>
      <w:sz w:val="18"/>
      <w:szCs w:val="18"/>
    </w:rPr>
  </w:style>
  <w:style w:type="character" w:customStyle="1" w:styleId="Char0">
    <w:name w:val="页脚 Char"/>
    <w:basedOn w:val="a0"/>
    <w:link w:val="a4"/>
    <w:uiPriority w:val="99"/>
    <w:qFormat/>
    <w:rPr>
      <w:sz w:val="18"/>
      <w:szCs w:val="18"/>
    </w:rPr>
  </w:style>
  <w:style w:type="character" w:customStyle="1" w:styleId="Char">
    <w:name w:val="批注框文本 Char"/>
    <w:basedOn w:val="a0"/>
    <w:link w:val="a3"/>
    <w:uiPriority w:val="99"/>
    <w:semiHidden/>
    <w:qFormat/>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164</Words>
  <Characters>937</Characters>
  <Application>Microsoft Office Word</Application>
  <DocSecurity>0</DocSecurity>
  <Lines>7</Lines>
  <Paragraphs>2</Paragraphs>
  <ScaleCrop>false</ScaleCrop>
  <Company>SkyUN.Org</Company>
  <LinksUpToDate>false</LinksUpToDate>
  <CharactersWithSpaces>1099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SkyUN.Org</dc:creator>
  <cp:lastModifiedBy>Administrator</cp:lastModifiedBy>
  <cp:revision>4</cp:revision>
  <dcterms:created xsi:type="dcterms:W3CDTF">2018-03-10T10:46:00Z</dcterms:created>
  <dcterms:modified xsi:type="dcterms:W3CDTF">2018-05-05T08:34:00Z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2052-10.1.0.7245</vt:lpwstr>
  </property>
</Properties>
</file>