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3DB" w:rsidRDefault="00F62893">
      <w:pPr>
        <w:jc w:val="center"/>
        <w:rPr>
          <w:b/>
          <w:bCs/>
          <w:sz w:val="32"/>
          <w:szCs w:val="32"/>
        </w:rPr>
      </w:pPr>
      <w:r>
        <w:rPr>
          <w:rFonts w:hint="eastAsia"/>
          <w:b/>
          <w:bCs/>
          <w:sz w:val="32"/>
          <w:szCs w:val="32"/>
        </w:rPr>
        <w:t xml:space="preserve"> </w:t>
      </w:r>
      <w:r w:rsidR="00486B19">
        <w:rPr>
          <w:rFonts w:hint="eastAsia"/>
          <w:b/>
          <w:bCs/>
          <w:sz w:val="32"/>
          <w:szCs w:val="32"/>
        </w:rPr>
        <w:t>目</w:t>
      </w:r>
      <w:r w:rsidR="00486B19">
        <w:rPr>
          <w:rFonts w:hint="eastAsia"/>
          <w:b/>
          <w:bCs/>
          <w:sz w:val="32"/>
          <w:szCs w:val="32"/>
        </w:rPr>
        <w:t xml:space="preserve"> </w:t>
      </w:r>
      <w:r w:rsidR="00486B19">
        <w:rPr>
          <w:rFonts w:hint="eastAsia"/>
          <w:b/>
          <w:bCs/>
          <w:sz w:val="32"/>
          <w:szCs w:val="32"/>
        </w:rPr>
        <w:t>录</w:t>
      </w:r>
    </w:p>
    <w:tbl>
      <w:tblPr>
        <w:tblpPr w:leftFromText="180" w:rightFromText="180" w:vertAnchor="page" w:horzAnchor="margin" w:tblpY="2533"/>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7382"/>
      </w:tblGrid>
      <w:tr w:rsidR="00C603DB">
        <w:trPr>
          <w:trHeight w:val="816"/>
        </w:trPr>
        <w:tc>
          <w:tcPr>
            <w:tcW w:w="1138" w:type="dxa"/>
            <w:tcBorders>
              <w:top w:val="single" w:sz="4" w:space="0" w:color="auto"/>
              <w:left w:val="single" w:sz="4" w:space="0" w:color="auto"/>
              <w:bottom w:val="single" w:sz="4" w:space="0" w:color="auto"/>
              <w:right w:val="single" w:sz="4" w:space="0" w:color="auto"/>
            </w:tcBorders>
          </w:tcPr>
          <w:p w:rsidR="00C603DB" w:rsidRDefault="00486B19">
            <w:pPr>
              <w:jc w:val="center"/>
              <w:rPr>
                <w:rFonts w:ascii="宋体" w:eastAsia="宋体" w:hAnsi="宋体" w:cs="Times New Roman"/>
              </w:rPr>
            </w:pPr>
            <w:r>
              <w:rPr>
                <w:rFonts w:ascii="宋体" w:eastAsia="宋体" w:hAnsi="宋体" w:cs="宋体" w:hint="eastAsia"/>
                <w:sz w:val="28"/>
                <w:szCs w:val="28"/>
              </w:rPr>
              <w:t>序号</w:t>
            </w:r>
          </w:p>
        </w:tc>
        <w:tc>
          <w:tcPr>
            <w:tcW w:w="7382" w:type="dxa"/>
            <w:tcBorders>
              <w:top w:val="single" w:sz="4" w:space="0" w:color="auto"/>
              <w:left w:val="single" w:sz="4" w:space="0" w:color="auto"/>
              <w:bottom w:val="single" w:sz="4" w:space="0" w:color="auto"/>
              <w:right w:val="single" w:sz="4" w:space="0" w:color="auto"/>
            </w:tcBorders>
          </w:tcPr>
          <w:p w:rsidR="00C603DB" w:rsidRDefault="00486B19">
            <w:pPr>
              <w:jc w:val="center"/>
              <w:rPr>
                <w:rFonts w:ascii="宋体" w:eastAsia="宋体" w:hAnsi="宋体" w:cs="Times New Roman"/>
              </w:rPr>
            </w:pPr>
            <w:r>
              <w:rPr>
                <w:rFonts w:ascii="宋体" w:eastAsia="宋体" w:hAnsi="宋体" w:cs="宋体" w:hint="eastAsia"/>
                <w:sz w:val="28"/>
                <w:szCs w:val="28"/>
              </w:rPr>
              <w:t>佐证材料目录</w:t>
            </w:r>
          </w:p>
        </w:tc>
      </w:tr>
      <w:tr w:rsidR="00C603DB">
        <w:trPr>
          <w:trHeight w:val="816"/>
        </w:trPr>
        <w:tc>
          <w:tcPr>
            <w:tcW w:w="1138" w:type="dxa"/>
            <w:tcBorders>
              <w:top w:val="single" w:sz="4" w:space="0" w:color="auto"/>
              <w:left w:val="single" w:sz="4" w:space="0" w:color="auto"/>
              <w:bottom w:val="single" w:sz="4" w:space="0" w:color="auto"/>
              <w:right w:val="single" w:sz="4" w:space="0" w:color="auto"/>
            </w:tcBorders>
          </w:tcPr>
          <w:p w:rsidR="00C603DB" w:rsidRDefault="00486B19">
            <w:pPr>
              <w:jc w:val="center"/>
              <w:rPr>
                <w:rFonts w:ascii="宋体" w:eastAsia="宋体" w:hAnsi="宋体" w:cs="Times New Roman"/>
              </w:rPr>
            </w:pPr>
            <w:r>
              <w:rPr>
                <w:rFonts w:ascii="宋体" w:eastAsia="宋体" w:hAnsi="宋体" w:cs="宋体" w:hint="eastAsia"/>
                <w:sz w:val="28"/>
                <w:szCs w:val="28"/>
              </w:rPr>
              <w:t>01</w:t>
            </w:r>
          </w:p>
        </w:tc>
        <w:tc>
          <w:tcPr>
            <w:tcW w:w="7382" w:type="dxa"/>
            <w:tcBorders>
              <w:top w:val="single" w:sz="4" w:space="0" w:color="auto"/>
              <w:left w:val="single" w:sz="4" w:space="0" w:color="auto"/>
              <w:bottom w:val="single" w:sz="4" w:space="0" w:color="auto"/>
              <w:right w:val="single" w:sz="4" w:space="0" w:color="auto"/>
            </w:tcBorders>
          </w:tcPr>
          <w:p w:rsidR="00C603DB" w:rsidRDefault="00486B19">
            <w:pPr>
              <w:jc w:val="center"/>
              <w:rPr>
                <w:rFonts w:ascii="宋体" w:eastAsia="宋体" w:hAnsi="宋体" w:cs="Times New Roman"/>
                <w:sz w:val="28"/>
                <w:szCs w:val="28"/>
              </w:rPr>
            </w:pPr>
            <w:r>
              <w:rPr>
                <w:rFonts w:hint="eastAsia"/>
                <w:sz w:val="30"/>
                <w:szCs w:val="30"/>
              </w:rPr>
              <w:t>核心专业负责人自然情况表</w:t>
            </w:r>
          </w:p>
        </w:tc>
      </w:tr>
      <w:tr w:rsidR="00C603DB">
        <w:trPr>
          <w:trHeight w:val="816"/>
        </w:trPr>
        <w:tc>
          <w:tcPr>
            <w:tcW w:w="1138" w:type="dxa"/>
            <w:tcBorders>
              <w:top w:val="single" w:sz="4" w:space="0" w:color="auto"/>
              <w:left w:val="single" w:sz="4" w:space="0" w:color="auto"/>
              <w:bottom w:val="single" w:sz="4" w:space="0" w:color="auto"/>
              <w:right w:val="single" w:sz="4" w:space="0" w:color="auto"/>
            </w:tcBorders>
          </w:tcPr>
          <w:p w:rsidR="00C603DB" w:rsidRDefault="00486B19">
            <w:pPr>
              <w:jc w:val="center"/>
              <w:rPr>
                <w:rFonts w:ascii="宋体" w:eastAsia="宋体" w:hAnsi="宋体" w:cs="宋体"/>
                <w:sz w:val="28"/>
                <w:szCs w:val="28"/>
              </w:rPr>
            </w:pPr>
            <w:r>
              <w:rPr>
                <w:rFonts w:ascii="宋体" w:eastAsia="宋体" w:hAnsi="宋体" w:cs="宋体" w:hint="eastAsia"/>
                <w:sz w:val="28"/>
                <w:szCs w:val="28"/>
              </w:rPr>
              <w:t>02</w:t>
            </w:r>
          </w:p>
        </w:tc>
        <w:tc>
          <w:tcPr>
            <w:tcW w:w="7382" w:type="dxa"/>
            <w:tcBorders>
              <w:top w:val="single" w:sz="4" w:space="0" w:color="auto"/>
              <w:left w:val="single" w:sz="4" w:space="0" w:color="auto"/>
              <w:bottom w:val="single" w:sz="4" w:space="0" w:color="auto"/>
              <w:right w:val="single" w:sz="4" w:space="0" w:color="auto"/>
            </w:tcBorders>
          </w:tcPr>
          <w:p w:rsidR="00C603DB" w:rsidRDefault="00486B19">
            <w:pPr>
              <w:jc w:val="center"/>
              <w:rPr>
                <w:rFonts w:ascii="宋体" w:eastAsia="宋体" w:hAnsi="宋体" w:cs="Times New Roman"/>
                <w:sz w:val="28"/>
                <w:szCs w:val="28"/>
              </w:rPr>
            </w:pPr>
            <w:r>
              <w:rPr>
                <w:rFonts w:hint="eastAsia"/>
                <w:sz w:val="30"/>
                <w:szCs w:val="30"/>
              </w:rPr>
              <w:t>学历、学位、职称、</w:t>
            </w:r>
            <w:r>
              <w:rPr>
                <w:rFonts w:hint="eastAsia"/>
                <w:sz w:val="30"/>
                <w:szCs w:val="30"/>
              </w:rPr>
              <w:t>论文、获奖</w:t>
            </w:r>
            <w:r>
              <w:rPr>
                <w:rFonts w:hint="eastAsia"/>
                <w:sz w:val="30"/>
                <w:szCs w:val="30"/>
              </w:rPr>
              <w:t>等证书材料</w:t>
            </w:r>
          </w:p>
        </w:tc>
      </w:tr>
      <w:tr w:rsidR="00C603DB">
        <w:trPr>
          <w:trHeight w:val="816"/>
        </w:trPr>
        <w:tc>
          <w:tcPr>
            <w:tcW w:w="1138" w:type="dxa"/>
            <w:tcBorders>
              <w:top w:val="single" w:sz="4" w:space="0" w:color="auto"/>
              <w:left w:val="single" w:sz="4" w:space="0" w:color="auto"/>
              <w:bottom w:val="single" w:sz="4" w:space="0" w:color="auto"/>
              <w:right w:val="single" w:sz="4" w:space="0" w:color="auto"/>
            </w:tcBorders>
          </w:tcPr>
          <w:p w:rsidR="00C603DB" w:rsidRDefault="00C603DB">
            <w:pPr>
              <w:jc w:val="center"/>
              <w:rPr>
                <w:rFonts w:ascii="宋体" w:eastAsia="宋体" w:hAnsi="宋体" w:cs="宋体"/>
                <w:sz w:val="28"/>
                <w:szCs w:val="28"/>
              </w:rPr>
            </w:pPr>
          </w:p>
        </w:tc>
        <w:tc>
          <w:tcPr>
            <w:tcW w:w="7382" w:type="dxa"/>
            <w:tcBorders>
              <w:top w:val="single" w:sz="4" w:space="0" w:color="auto"/>
              <w:left w:val="single" w:sz="4" w:space="0" w:color="auto"/>
              <w:bottom w:val="single" w:sz="4" w:space="0" w:color="auto"/>
              <w:right w:val="single" w:sz="4" w:space="0" w:color="auto"/>
            </w:tcBorders>
          </w:tcPr>
          <w:p w:rsidR="00C603DB" w:rsidRDefault="00C603DB">
            <w:pPr>
              <w:rPr>
                <w:rFonts w:ascii="宋体" w:eastAsia="宋体" w:hAnsi="宋体" w:cs="Times New Roman"/>
                <w:sz w:val="28"/>
                <w:szCs w:val="28"/>
              </w:rPr>
            </w:pPr>
          </w:p>
        </w:tc>
      </w:tr>
      <w:tr w:rsidR="00C603DB">
        <w:trPr>
          <w:trHeight w:val="816"/>
        </w:trPr>
        <w:tc>
          <w:tcPr>
            <w:tcW w:w="1138" w:type="dxa"/>
            <w:tcBorders>
              <w:top w:val="single" w:sz="4" w:space="0" w:color="auto"/>
              <w:left w:val="single" w:sz="4" w:space="0" w:color="auto"/>
              <w:bottom w:val="single" w:sz="4" w:space="0" w:color="auto"/>
              <w:right w:val="single" w:sz="4" w:space="0" w:color="auto"/>
            </w:tcBorders>
          </w:tcPr>
          <w:p w:rsidR="00C603DB" w:rsidRDefault="00C603DB">
            <w:pPr>
              <w:jc w:val="center"/>
              <w:rPr>
                <w:rFonts w:ascii="宋体" w:eastAsia="宋体" w:hAnsi="宋体" w:cs="宋体"/>
                <w:sz w:val="28"/>
                <w:szCs w:val="28"/>
              </w:rPr>
            </w:pPr>
          </w:p>
        </w:tc>
        <w:tc>
          <w:tcPr>
            <w:tcW w:w="7382" w:type="dxa"/>
            <w:tcBorders>
              <w:top w:val="single" w:sz="4" w:space="0" w:color="auto"/>
              <w:left w:val="single" w:sz="4" w:space="0" w:color="auto"/>
              <w:bottom w:val="single" w:sz="4" w:space="0" w:color="auto"/>
              <w:right w:val="single" w:sz="4" w:space="0" w:color="auto"/>
            </w:tcBorders>
          </w:tcPr>
          <w:p w:rsidR="00C603DB" w:rsidRDefault="00C603DB">
            <w:pPr>
              <w:rPr>
                <w:rFonts w:ascii="宋体" w:eastAsia="宋体" w:hAnsi="宋体" w:cs="Times New Roman"/>
                <w:sz w:val="28"/>
                <w:szCs w:val="28"/>
              </w:rPr>
            </w:pPr>
          </w:p>
        </w:tc>
      </w:tr>
    </w:tbl>
    <w:p w:rsidR="00C603DB" w:rsidRDefault="00C603DB">
      <w:pPr>
        <w:rPr>
          <w:b/>
          <w:bCs/>
          <w:sz w:val="32"/>
          <w:szCs w:val="32"/>
        </w:rPr>
      </w:pPr>
    </w:p>
    <w:p w:rsidR="00C603DB" w:rsidRDefault="00486B19">
      <w:pPr>
        <w:pStyle w:val="a7"/>
        <w:numPr>
          <w:ilvl w:val="0"/>
          <w:numId w:val="1"/>
        </w:numPr>
        <w:ind w:firstLineChars="0"/>
        <w:jc w:val="center"/>
        <w:rPr>
          <w:rFonts w:asciiTheme="minorEastAsia" w:hAnsiTheme="minorEastAsia"/>
          <w:b/>
          <w:bCs/>
          <w:sz w:val="24"/>
        </w:rPr>
      </w:pPr>
      <w:r>
        <w:rPr>
          <w:rFonts w:asciiTheme="minorEastAsia" w:hAnsiTheme="minorEastAsia" w:hint="eastAsia"/>
          <w:b/>
          <w:bCs/>
          <w:sz w:val="24"/>
        </w:rPr>
        <w:t>专业负责人自然情况表</w:t>
      </w:r>
    </w:p>
    <w:p w:rsidR="00C603DB" w:rsidRDefault="00C603DB">
      <w:pPr>
        <w:rPr>
          <w:rFonts w:asciiTheme="minorEastAsia" w:hAnsiTheme="minorEastAsia"/>
          <w:b/>
          <w:bCs/>
          <w:sz w:val="24"/>
        </w:rPr>
      </w:pPr>
    </w:p>
    <w:tbl>
      <w:tblPr>
        <w:tblW w:w="8175" w:type="dxa"/>
        <w:jc w:val="center"/>
        <w:tblInd w:w="-1389" w:type="dxa"/>
        <w:tblLayout w:type="fixed"/>
        <w:tblCellMar>
          <w:top w:w="15" w:type="dxa"/>
          <w:left w:w="15" w:type="dxa"/>
          <w:bottom w:w="15" w:type="dxa"/>
          <w:right w:w="15" w:type="dxa"/>
        </w:tblCellMar>
        <w:tblLook w:val="04A0"/>
      </w:tblPr>
      <w:tblGrid>
        <w:gridCol w:w="1268"/>
        <w:gridCol w:w="570"/>
        <w:gridCol w:w="730"/>
        <w:gridCol w:w="830"/>
        <w:gridCol w:w="725"/>
        <w:gridCol w:w="581"/>
        <w:gridCol w:w="572"/>
        <w:gridCol w:w="802"/>
        <w:gridCol w:w="802"/>
        <w:gridCol w:w="1295"/>
      </w:tblGrid>
      <w:tr w:rsidR="00C603DB">
        <w:trPr>
          <w:trHeight w:val="1033"/>
          <w:jc w:val="center"/>
        </w:trPr>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center"/>
              <w:rPr>
                <w:rFonts w:asciiTheme="minorEastAsia" w:hAnsiTheme="minorEastAsia" w:cs="Arial"/>
                <w:b/>
                <w:color w:val="000000"/>
                <w:szCs w:val="21"/>
              </w:rPr>
            </w:pPr>
            <w:bookmarkStart w:id="0" w:name="_GoBack"/>
            <w:r>
              <w:rPr>
                <w:rFonts w:asciiTheme="minorEastAsia" w:hAnsiTheme="minorEastAsia" w:cs="Arial"/>
                <w:b/>
                <w:color w:val="000000"/>
                <w:kern w:val="0"/>
                <w:szCs w:val="21"/>
              </w:rPr>
              <w:t>姓名</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center"/>
              <w:rPr>
                <w:rFonts w:asciiTheme="minorEastAsia" w:hAnsiTheme="minorEastAsia" w:cs="Arial"/>
                <w:b/>
                <w:color w:val="000000"/>
                <w:szCs w:val="21"/>
              </w:rPr>
            </w:pPr>
            <w:r>
              <w:rPr>
                <w:rFonts w:asciiTheme="minorEastAsia" w:hAnsiTheme="minorEastAsia" w:cs="Arial"/>
                <w:b/>
                <w:color w:val="000000"/>
                <w:kern w:val="0"/>
                <w:szCs w:val="21"/>
              </w:rPr>
              <w:t>性别</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center"/>
              <w:rPr>
                <w:rFonts w:asciiTheme="minorEastAsia" w:hAnsiTheme="minorEastAsia" w:cs="Arial"/>
                <w:b/>
                <w:color w:val="000000"/>
                <w:szCs w:val="21"/>
              </w:rPr>
            </w:pPr>
            <w:r>
              <w:rPr>
                <w:rFonts w:asciiTheme="minorEastAsia" w:hAnsiTheme="minorEastAsia" w:cs="Arial"/>
                <w:b/>
                <w:color w:val="000000"/>
                <w:kern w:val="0"/>
                <w:szCs w:val="21"/>
              </w:rPr>
              <w:t>年龄</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center"/>
              <w:rPr>
                <w:rFonts w:asciiTheme="minorEastAsia" w:hAnsiTheme="minorEastAsia" w:cs="Arial"/>
                <w:b/>
                <w:color w:val="000000"/>
                <w:szCs w:val="21"/>
              </w:rPr>
            </w:pPr>
            <w:r>
              <w:rPr>
                <w:rFonts w:asciiTheme="minorEastAsia" w:hAnsiTheme="minorEastAsia" w:cs="Arial"/>
                <w:b/>
                <w:color w:val="000000"/>
                <w:kern w:val="0"/>
                <w:szCs w:val="21"/>
              </w:rPr>
              <w:t>政治面貌</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center"/>
              <w:rPr>
                <w:rFonts w:asciiTheme="minorEastAsia" w:hAnsiTheme="minorEastAsia" w:cs="Arial"/>
                <w:b/>
                <w:color w:val="000000"/>
                <w:szCs w:val="21"/>
              </w:rPr>
            </w:pPr>
            <w:r>
              <w:rPr>
                <w:rFonts w:asciiTheme="minorEastAsia" w:hAnsiTheme="minorEastAsia" w:cs="Arial"/>
                <w:b/>
                <w:color w:val="000000"/>
                <w:kern w:val="0"/>
                <w:szCs w:val="21"/>
              </w:rPr>
              <w:t>最高学历</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rPr>
              <w:t>最高学位</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rPr>
              <w:t>所学专业</w:t>
            </w:r>
          </w:p>
        </w:tc>
        <w:tc>
          <w:tcPr>
            <w:tcW w:w="802" w:type="dxa"/>
            <w:tcBorders>
              <w:top w:val="single" w:sz="4" w:space="0" w:color="000000"/>
              <w:left w:val="single" w:sz="4" w:space="0" w:color="000000"/>
              <w:bottom w:val="single" w:sz="4" w:space="0" w:color="000000"/>
              <w:right w:val="single" w:sz="4" w:space="0" w:color="000000"/>
            </w:tcBorders>
          </w:tcPr>
          <w:p w:rsidR="00C603DB" w:rsidRDefault="00486B19">
            <w:pPr>
              <w:widowControl/>
              <w:spacing w:line="360" w:lineRule="auto"/>
              <w:jc w:val="center"/>
              <w:textAlignment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任教专业</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rPr>
              <w:t>职称级别</w:t>
            </w: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center"/>
              <w:rPr>
                <w:rFonts w:asciiTheme="minorEastAsia" w:hAnsiTheme="minorEastAsia" w:cs="宋体"/>
                <w:b/>
                <w:color w:val="000000"/>
                <w:szCs w:val="21"/>
              </w:rPr>
            </w:pPr>
            <w:r>
              <w:rPr>
                <w:rFonts w:asciiTheme="minorEastAsia" w:hAnsiTheme="minorEastAsia" w:cs="宋体" w:hint="eastAsia"/>
                <w:b/>
                <w:color w:val="000000"/>
                <w:kern w:val="0"/>
                <w:szCs w:val="21"/>
              </w:rPr>
              <w:t>专业技术职称</w:t>
            </w:r>
          </w:p>
        </w:tc>
      </w:tr>
      <w:tr w:rsidR="00C603DB">
        <w:trPr>
          <w:trHeight w:val="1466"/>
          <w:jc w:val="center"/>
        </w:trPr>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proofErr w:type="gramStart"/>
            <w:r>
              <w:rPr>
                <w:rFonts w:asciiTheme="minorEastAsia" w:hAnsiTheme="minorEastAsia" w:cs="Arial" w:hint="eastAsia"/>
                <w:color w:val="000000"/>
                <w:kern w:val="0"/>
                <w:szCs w:val="21"/>
              </w:rPr>
              <w:t>白艳群</w:t>
            </w:r>
            <w:proofErr w:type="gramEnd"/>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r>
              <w:rPr>
                <w:rFonts w:asciiTheme="minorEastAsia" w:hAnsiTheme="minorEastAsia" w:cs="Arial" w:hint="eastAsia"/>
                <w:color w:val="000000"/>
                <w:kern w:val="0"/>
                <w:szCs w:val="21"/>
              </w:rPr>
              <w:t>女</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r>
              <w:rPr>
                <w:rFonts w:asciiTheme="minorEastAsia" w:hAnsiTheme="minorEastAsia" w:cs="Arial" w:hint="eastAsia"/>
                <w:color w:val="000000"/>
                <w:kern w:val="0"/>
                <w:szCs w:val="21"/>
              </w:rPr>
              <w:t>52</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r>
              <w:rPr>
                <w:rFonts w:asciiTheme="minorEastAsia" w:hAnsiTheme="minorEastAsia" w:cs="Arial" w:hint="eastAsia"/>
                <w:color w:val="000000"/>
                <w:kern w:val="0"/>
                <w:szCs w:val="21"/>
              </w:rPr>
              <w:t>群众</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r>
              <w:rPr>
                <w:rFonts w:asciiTheme="minorEastAsia" w:hAnsiTheme="minorEastAsia" w:cs="Arial" w:hint="eastAsia"/>
                <w:color w:val="000000"/>
                <w:kern w:val="0"/>
                <w:szCs w:val="21"/>
              </w:rPr>
              <w:t>研究生</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r>
              <w:rPr>
                <w:rFonts w:asciiTheme="minorEastAsia" w:hAnsiTheme="minorEastAsia" w:cs="Arial" w:hint="eastAsia"/>
                <w:color w:val="000000"/>
                <w:kern w:val="0"/>
                <w:szCs w:val="21"/>
              </w:rPr>
              <w:t>硕士</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r>
              <w:rPr>
                <w:rFonts w:asciiTheme="minorEastAsia" w:hAnsiTheme="minorEastAsia" w:cs="Arial" w:hint="eastAsia"/>
                <w:color w:val="000000"/>
                <w:kern w:val="0"/>
                <w:szCs w:val="21"/>
              </w:rPr>
              <w:t>音乐教育</w:t>
            </w:r>
          </w:p>
        </w:tc>
        <w:tc>
          <w:tcPr>
            <w:tcW w:w="802" w:type="dxa"/>
            <w:tcBorders>
              <w:top w:val="single" w:sz="4" w:space="0" w:color="000000"/>
              <w:left w:val="single" w:sz="4" w:space="0" w:color="000000"/>
              <w:bottom w:val="single" w:sz="4" w:space="0" w:color="000000"/>
              <w:right w:val="single" w:sz="4" w:space="0" w:color="000000"/>
            </w:tcBorders>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r>
              <w:rPr>
                <w:rFonts w:asciiTheme="minorEastAsia" w:hAnsiTheme="minorEastAsia" w:cs="Arial" w:hint="eastAsia"/>
                <w:color w:val="000000"/>
                <w:kern w:val="0"/>
                <w:szCs w:val="21"/>
              </w:rPr>
              <w:t>艺术设计</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r>
              <w:rPr>
                <w:rFonts w:asciiTheme="minorEastAsia" w:hAnsiTheme="minorEastAsia" w:cs="Arial" w:hint="eastAsia"/>
                <w:color w:val="000000"/>
                <w:kern w:val="0"/>
                <w:szCs w:val="21"/>
              </w:rPr>
              <w:t>副高</w:t>
            </w: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3DB" w:rsidRDefault="00486B19">
            <w:pPr>
              <w:widowControl/>
              <w:spacing w:line="360" w:lineRule="auto"/>
              <w:jc w:val="center"/>
              <w:textAlignment w:val="bottom"/>
              <w:rPr>
                <w:rFonts w:asciiTheme="minorEastAsia" w:hAnsiTheme="minorEastAsia" w:cs="Arial"/>
                <w:color w:val="000000"/>
                <w:kern w:val="0"/>
                <w:szCs w:val="21"/>
              </w:rPr>
            </w:pPr>
            <w:r>
              <w:rPr>
                <w:rFonts w:asciiTheme="minorEastAsia" w:hAnsiTheme="minorEastAsia" w:cs="Arial" w:hint="eastAsia"/>
                <w:color w:val="000000"/>
                <w:kern w:val="0"/>
                <w:szCs w:val="21"/>
              </w:rPr>
              <w:t>副教授</w:t>
            </w:r>
          </w:p>
        </w:tc>
      </w:tr>
    </w:tbl>
    <w:bookmarkEnd w:id="0"/>
    <w:p w:rsidR="00C603DB" w:rsidRDefault="00486B19">
      <w:pPr>
        <w:widowControl/>
        <w:spacing w:line="360" w:lineRule="auto"/>
        <w:jc w:val="center"/>
        <w:textAlignment w:val="bottom"/>
        <w:rPr>
          <w:b/>
          <w:bCs/>
          <w:sz w:val="32"/>
          <w:szCs w:val="32"/>
        </w:rPr>
      </w:pPr>
      <w:proofErr w:type="gramStart"/>
      <w:r>
        <w:rPr>
          <w:rFonts w:hint="eastAsia"/>
          <w:b/>
          <w:bCs/>
          <w:sz w:val="32"/>
          <w:szCs w:val="32"/>
        </w:rPr>
        <w:t>白艳群</w:t>
      </w:r>
      <w:proofErr w:type="gramEnd"/>
      <w:r>
        <w:rPr>
          <w:rFonts w:hint="eastAsia"/>
          <w:b/>
          <w:bCs/>
          <w:sz w:val="32"/>
          <w:szCs w:val="32"/>
        </w:rPr>
        <w:t>简介</w:t>
      </w:r>
    </w:p>
    <w:p w:rsidR="00C603DB" w:rsidRDefault="00486B19">
      <w:pPr>
        <w:pStyle w:val="a7"/>
        <w:widowControl/>
        <w:snapToGrid w:val="0"/>
        <w:ind w:firstLine="480"/>
        <w:jc w:val="left"/>
        <w:rPr>
          <w:rFonts w:asciiTheme="minorEastAsia" w:hAnsiTheme="minorEastAsia" w:cstheme="minorEastAsia"/>
          <w:color w:val="000000"/>
          <w:sz w:val="24"/>
          <w:szCs w:val="24"/>
        </w:rPr>
      </w:pPr>
      <w:r>
        <w:rPr>
          <w:rFonts w:ascii="宋体" w:hAnsi="宋体" w:cs="宋体" w:hint="eastAsia"/>
          <w:kern w:val="0"/>
          <w:sz w:val="24"/>
        </w:rPr>
        <w:t>表演</w:t>
      </w:r>
      <w:r>
        <w:rPr>
          <w:rFonts w:ascii="宋体" w:hAnsi="宋体" w:cs="宋体"/>
          <w:kern w:val="0"/>
          <w:sz w:val="24"/>
        </w:rPr>
        <w:t>专业负责人</w:t>
      </w:r>
      <w:r>
        <w:rPr>
          <w:rFonts w:ascii="宋体" w:hAnsi="宋体" w:cs="宋体" w:hint="eastAsia"/>
          <w:kern w:val="0"/>
          <w:sz w:val="24"/>
        </w:rPr>
        <w:t>白艳群</w:t>
      </w:r>
      <w:r>
        <w:rPr>
          <w:rFonts w:ascii="宋体" w:hAnsi="宋体" w:cs="宋体"/>
          <w:kern w:val="0"/>
          <w:sz w:val="24"/>
        </w:rPr>
        <w:t>：</w:t>
      </w:r>
      <w:r>
        <w:rPr>
          <w:rFonts w:ascii="宋体" w:hAnsi="宋体" w:cs="宋体"/>
          <w:kern w:val="0"/>
          <w:sz w:val="24"/>
        </w:rPr>
        <w:t>本科毕业于</w:t>
      </w:r>
      <w:r>
        <w:rPr>
          <w:rFonts w:ascii="宋体" w:hAnsi="宋体" w:cs="宋体" w:hint="eastAsia"/>
          <w:kern w:val="0"/>
          <w:sz w:val="24"/>
        </w:rPr>
        <w:t>首都师范大学</w:t>
      </w:r>
      <w:r w:rsidR="003C7CCC">
        <w:rPr>
          <w:rFonts w:ascii="宋体" w:hAnsi="宋体" w:cs="宋体"/>
          <w:kern w:val="0"/>
          <w:sz w:val="24"/>
        </w:rPr>
        <w:t>，研究生毕业于</w:t>
      </w:r>
      <w:r>
        <w:rPr>
          <w:rFonts w:ascii="宋体" w:hAnsi="宋体" w:cs="宋体" w:hint="eastAsia"/>
          <w:kern w:val="0"/>
          <w:sz w:val="24"/>
        </w:rPr>
        <w:t>首都师范大学</w:t>
      </w:r>
      <w:r>
        <w:rPr>
          <w:rFonts w:ascii="宋体" w:hAnsi="宋体" w:cs="宋体"/>
          <w:kern w:val="0"/>
          <w:sz w:val="24"/>
        </w:rPr>
        <w:t>，副教授职称，</w:t>
      </w:r>
      <w:r>
        <w:rPr>
          <w:rFonts w:asciiTheme="minorEastAsia" w:hAnsiTheme="minorEastAsia" w:cstheme="minorEastAsia" w:hint="eastAsia"/>
          <w:bCs/>
          <w:kern w:val="0"/>
          <w:sz w:val="24"/>
          <w:szCs w:val="24"/>
        </w:rPr>
        <w:t>201</w:t>
      </w:r>
      <w:r>
        <w:rPr>
          <w:rFonts w:asciiTheme="minorEastAsia" w:hAnsiTheme="minorEastAsia" w:cstheme="minorEastAsia" w:hint="eastAsia"/>
          <w:bCs/>
          <w:color w:val="000000"/>
          <w:kern w:val="0"/>
          <w:sz w:val="24"/>
          <w:szCs w:val="24"/>
        </w:rPr>
        <w:t>4</w:t>
      </w:r>
      <w:r>
        <w:rPr>
          <w:rFonts w:asciiTheme="minorEastAsia" w:hAnsiTheme="minorEastAsia" w:cstheme="minorEastAsia" w:hint="eastAsia"/>
          <w:bCs/>
          <w:color w:val="000000"/>
          <w:kern w:val="0"/>
          <w:sz w:val="24"/>
          <w:szCs w:val="24"/>
        </w:rPr>
        <w:t>年，参与省级课题《表演艺术专业项目化课程开发与实施研究》，顺利结题；</w:t>
      </w:r>
      <w:r>
        <w:rPr>
          <w:rFonts w:asciiTheme="minorEastAsia" w:hAnsiTheme="minorEastAsia" w:cstheme="minorEastAsia" w:hint="eastAsia"/>
          <w:bCs/>
          <w:color w:val="000000"/>
          <w:kern w:val="0"/>
          <w:sz w:val="24"/>
          <w:szCs w:val="24"/>
        </w:rPr>
        <w:t>2015</w:t>
      </w:r>
      <w:r>
        <w:rPr>
          <w:rFonts w:asciiTheme="minorEastAsia" w:hAnsiTheme="minorEastAsia" w:cstheme="minorEastAsia" w:hint="eastAsia"/>
          <w:bCs/>
          <w:color w:val="000000"/>
          <w:kern w:val="0"/>
          <w:sz w:val="24"/>
          <w:szCs w:val="24"/>
        </w:rPr>
        <w:t>年，主持</w:t>
      </w:r>
      <w:r>
        <w:rPr>
          <w:rFonts w:asciiTheme="minorEastAsia" w:eastAsiaTheme="minorEastAsia" w:hAnsiTheme="minorEastAsia" w:cstheme="minorEastAsia" w:hint="eastAsia"/>
          <w:color w:val="000000"/>
          <w:sz w:val="24"/>
          <w:szCs w:val="24"/>
        </w:rPr>
        <w:t>常州市规划办</w:t>
      </w:r>
      <w:proofErr w:type="gramStart"/>
      <w:r>
        <w:rPr>
          <w:rFonts w:asciiTheme="minorEastAsia" w:eastAsiaTheme="minorEastAsia" w:hAnsiTheme="minorEastAsia" w:cstheme="minorEastAsia" w:hint="eastAsia"/>
          <w:color w:val="000000"/>
          <w:sz w:val="24"/>
          <w:szCs w:val="24"/>
        </w:rPr>
        <w:t>十二五</w:t>
      </w:r>
      <w:proofErr w:type="gramEnd"/>
      <w:r>
        <w:rPr>
          <w:rFonts w:asciiTheme="minorEastAsia" w:eastAsiaTheme="minorEastAsia" w:hAnsiTheme="minorEastAsia" w:cstheme="minorEastAsia" w:hint="eastAsia"/>
          <w:sz w:val="24"/>
          <w:szCs w:val="24"/>
        </w:rPr>
        <w:t>课题《五年制高职大教研活动中教师</w:t>
      </w:r>
      <w:r>
        <w:rPr>
          <w:rFonts w:asciiTheme="minorEastAsia" w:eastAsiaTheme="minorEastAsia" w:hAnsiTheme="minorEastAsia" w:cstheme="minorEastAsia" w:hint="eastAsia"/>
          <w:sz w:val="24"/>
          <w:szCs w:val="24"/>
        </w:rPr>
        <w:t>PCK</w:t>
      </w:r>
      <w:r>
        <w:rPr>
          <w:rFonts w:asciiTheme="minorEastAsia" w:eastAsiaTheme="minorEastAsia" w:hAnsiTheme="minorEastAsia" w:cstheme="minorEastAsia" w:hint="eastAsia"/>
          <w:sz w:val="24"/>
          <w:szCs w:val="24"/>
        </w:rPr>
        <w:t>发展的研究》</w:t>
      </w:r>
      <w:r>
        <w:rPr>
          <w:rFonts w:asciiTheme="minorEastAsia" w:eastAsiaTheme="minorEastAsia" w:hAnsiTheme="minorEastAsia" w:cstheme="minorEastAsia" w:hint="eastAsia"/>
          <w:color w:val="000000"/>
          <w:sz w:val="24"/>
          <w:szCs w:val="24"/>
        </w:rPr>
        <w:t>，顺利结题；</w:t>
      </w:r>
      <w:r>
        <w:rPr>
          <w:rFonts w:asciiTheme="minorEastAsia" w:hAnsiTheme="minorEastAsia" w:cstheme="minorEastAsia" w:hint="eastAsia"/>
          <w:bCs/>
          <w:color w:val="000000"/>
          <w:kern w:val="0"/>
          <w:sz w:val="24"/>
          <w:szCs w:val="24"/>
        </w:rPr>
        <w:t>2019</w:t>
      </w:r>
      <w:r>
        <w:rPr>
          <w:rFonts w:asciiTheme="minorEastAsia" w:hAnsiTheme="minorEastAsia" w:cstheme="minorEastAsia" w:hint="eastAsia"/>
          <w:bCs/>
          <w:color w:val="000000"/>
          <w:kern w:val="0"/>
          <w:sz w:val="24"/>
          <w:szCs w:val="24"/>
        </w:rPr>
        <w:t>年，主持</w:t>
      </w:r>
      <w:r>
        <w:rPr>
          <w:rFonts w:asciiTheme="minorEastAsia" w:eastAsiaTheme="minorEastAsia" w:hAnsiTheme="minorEastAsia" w:cstheme="minorEastAsia" w:hint="eastAsia"/>
          <w:color w:val="000000"/>
          <w:sz w:val="24"/>
          <w:szCs w:val="24"/>
        </w:rPr>
        <w:t>常州市规划办十</w:t>
      </w:r>
      <w:r>
        <w:rPr>
          <w:rFonts w:asciiTheme="minorEastAsia" w:hAnsiTheme="minorEastAsia" w:cstheme="minorEastAsia" w:hint="eastAsia"/>
          <w:color w:val="000000"/>
          <w:sz w:val="24"/>
          <w:szCs w:val="24"/>
        </w:rPr>
        <w:t>三</w:t>
      </w:r>
      <w:r>
        <w:rPr>
          <w:rFonts w:asciiTheme="minorEastAsia" w:eastAsiaTheme="minorEastAsia" w:hAnsiTheme="minorEastAsia" w:cstheme="minorEastAsia" w:hint="eastAsia"/>
          <w:color w:val="000000"/>
          <w:sz w:val="24"/>
          <w:szCs w:val="24"/>
        </w:rPr>
        <w:t>五</w:t>
      </w:r>
      <w:r>
        <w:rPr>
          <w:rFonts w:asciiTheme="minorEastAsia" w:eastAsiaTheme="minorEastAsia" w:hAnsiTheme="minorEastAsia" w:cstheme="minorEastAsia" w:hint="eastAsia"/>
          <w:sz w:val="24"/>
          <w:szCs w:val="24"/>
        </w:rPr>
        <w:t>课题</w:t>
      </w:r>
      <w:r>
        <w:rPr>
          <w:rFonts w:asciiTheme="minorEastAsia" w:hAnsiTheme="minorEastAsia" w:cstheme="minorEastAsia" w:hint="eastAsia"/>
          <w:sz w:val="24"/>
          <w:szCs w:val="24"/>
        </w:rPr>
        <w:t>《互联网</w:t>
      </w:r>
      <w:r>
        <w:rPr>
          <w:rFonts w:asciiTheme="minorEastAsia" w:hAnsiTheme="minorEastAsia" w:cstheme="minorEastAsia" w:hint="eastAsia"/>
          <w:sz w:val="24"/>
          <w:szCs w:val="24"/>
        </w:rPr>
        <w:t>+</w:t>
      </w:r>
      <w:r>
        <w:rPr>
          <w:rFonts w:asciiTheme="minorEastAsia" w:hAnsiTheme="minorEastAsia" w:cstheme="minorEastAsia" w:hint="eastAsia"/>
          <w:sz w:val="24"/>
          <w:szCs w:val="24"/>
        </w:rPr>
        <w:t>教育背景下五年制高职表演艺术专业声乐演唱教与学方式优化的研究</w:t>
      </w:r>
      <w:r>
        <w:rPr>
          <w:rFonts w:asciiTheme="minorEastAsia" w:hAnsiTheme="minorEastAsia" w:cstheme="minorEastAsia" w:hint="eastAsia"/>
          <w:sz w:val="24"/>
          <w:szCs w:val="24"/>
        </w:rPr>
        <w:t>》，</w:t>
      </w:r>
      <w:r>
        <w:rPr>
          <w:rFonts w:asciiTheme="minorEastAsia" w:hAnsiTheme="minorEastAsia" w:cstheme="minorEastAsia" w:hint="eastAsia"/>
          <w:sz w:val="24"/>
          <w:szCs w:val="24"/>
        </w:rPr>
        <w:t>顺利结题</w:t>
      </w:r>
      <w:r>
        <w:rPr>
          <w:rFonts w:asciiTheme="minorEastAsia" w:hAnsiTheme="minorEastAsia" w:cstheme="minorEastAsia" w:hint="eastAsia"/>
          <w:sz w:val="24"/>
          <w:szCs w:val="24"/>
        </w:rPr>
        <w:t>。</w:t>
      </w:r>
      <w:r>
        <w:rPr>
          <w:rFonts w:asciiTheme="minorEastAsia" w:hAnsiTheme="minorEastAsia" w:cstheme="minorEastAsia" w:hint="eastAsia"/>
          <w:color w:val="000000"/>
          <w:sz w:val="24"/>
          <w:szCs w:val="24"/>
        </w:rPr>
        <w:t>2017</w:t>
      </w:r>
      <w:r>
        <w:rPr>
          <w:rFonts w:asciiTheme="minorEastAsia" w:hAnsiTheme="minorEastAsia" w:cstheme="minorEastAsia" w:hint="eastAsia"/>
          <w:color w:val="000000"/>
          <w:sz w:val="24"/>
          <w:szCs w:val="24"/>
        </w:rPr>
        <w:t>年，论文《互联网</w:t>
      </w:r>
      <w:r>
        <w:rPr>
          <w:rFonts w:asciiTheme="minorEastAsia" w:hAnsiTheme="minorEastAsia" w:cstheme="minorEastAsia" w:hint="eastAsia"/>
          <w:color w:val="000000"/>
          <w:sz w:val="24"/>
          <w:szCs w:val="24"/>
        </w:rPr>
        <w:t>+</w:t>
      </w:r>
      <w:r>
        <w:rPr>
          <w:rFonts w:asciiTheme="minorEastAsia" w:hAnsiTheme="minorEastAsia" w:cstheme="minorEastAsia" w:hint="eastAsia"/>
          <w:color w:val="000000"/>
          <w:sz w:val="24"/>
          <w:szCs w:val="24"/>
        </w:rPr>
        <w:t>背景下高职公共理论课教学方法的优化》获评江苏省</w:t>
      </w:r>
      <w:proofErr w:type="gramStart"/>
      <w:r>
        <w:rPr>
          <w:rFonts w:asciiTheme="minorEastAsia" w:hAnsiTheme="minorEastAsia" w:cstheme="minorEastAsia" w:hint="eastAsia"/>
          <w:color w:val="000000"/>
          <w:sz w:val="24"/>
          <w:szCs w:val="24"/>
        </w:rPr>
        <w:t>联院创新</w:t>
      </w:r>
      <w:proofErr w:type="gramEnd"/>
      <w:r>
        <w:rPr>
          <w:rFonts w:asciiTheme="minorEastAsia" w:hAnsiTheme="minorEastAsia" w:cstheme="minorEastAsia" w:hint="eastAsia"/>
          <w:color w:val="000000"/>
          <w:sz w:val="24"/>
          <w:szCs w:val="24"/>
        </w:rPr>
        <w:t>论文三等奖；</w:t>
      </w:r>
      <w:r>
        <w:rPr>
          <w:rFonts w:asciiTheme="minorEastAsia" w:eastAsiaTheme="minorEastAsia" w:hAnsiTheme="minorEastAsia" w:cstheme="minorEastAsia" w:hint="eastAsia"/>
          <w:color w:val="000000"/>
          <w:sz w:val="24"/>
          <w:szCs w:val="24"/>
        </w:rPr>
        <w:t>2015</w:t>
      </w:r>
      <w:r>
        <w:rPr>
          <w:rFonts w:asciiTheme="minorEastAsia" w:eastAsiaTheme="minorEastAsia" w:hAnsiTheme="minorEastAsia" w:cstheme="minorEastAsia" w:hint="eastAsia"/>
          <w:color w:val="000000"/>
          <w:sz w:val="24"/>
          <w:szCs w:val="24"/>
        </w:rPr>
        <w:t>年</w:t>
      </w:r>
      <w:r>
        <w:rPr>
          <w:rFonts w:asciiTheme="minorEastAsia" w:hAnsiTheme="minorEastAsia" w:cstheme="minorEastAsia" w:hint="eastAsia"/>
          <w:color w:val="000000"/>
          <w:sz w:val="24"/>
          <w:szCs w:val="24"/>
        </w:rPr>
        <w:t>，</w:t>
      </w:r>
      <w:r>
        <w:rPr>
          <w:rFonts w:asciiTheme="minorEastAsia" w:eastAsiaTheme="minorEastAsia" w:hAnsiTheme="minorEastAsia" w:cstheme="minorEastAsia" w:hint="eastAsia"/>
          <w:sz w:val="24"/>
          <w:szCs w:val="24"/>
        </w:rPr>
        <w:t>论文《“翻转课堂”教学模式在艺术类高职校课堂上的尝试——以高职艺术设计专业课堂教学为例》荣获</w:t>
      </w:r>
      <w:r>
        <w:rPr>
          <w:rFonts w:asciiTheme="minorEastAsia" w:eastAsiaTheme="minorEastAsia" w:hAnsiTheme="minorEastAsia" w:cstheme="minorEastAsia" w:hint="eastAsia"/>
          <w:color w:val="000000"/>
          <w:sz w:val="24"/>
          <w:szCs w:val="24"/>
        </w:rPr>
        <w:t>中国艺术职业教育学会论文评比一等奖；</w:t>
      </w:r>
      <w:r>
        <w:rPr>
          <w:rFonts w:asciiTheme="minorEastAsia" w:hAnsiTheme="minorEastAsia" w:cstheme="minorEastAsia" w:hint="eastAsia"/>
          <w:color w:val="000000"/>
          <w:sz w:val="24"/>
          <w:szCs w:val="24"/>
        </w:rPr>
        <w:t>2018</w:t>
      </w:r>
      <w:r>
        <w:rPr>
          <w:rFonts w:asciiTheme="minorEastAsia" w:hAnsiTheme="minorEastAsia" w:cstheme="minorEastAsia" w:hint="eastAsia"/>
          <w:color w:val="000000"/>
          <w:sz w:val="24"/>
          <w:szCs w:val="24"/>
        </w:rPr>
        <w:t>年，论文《浅析“互联网</w:t>
      </w:r>
      <w:r>
        <w:rPr>
          <w:rFonts w:asciiTheme="minorEastAsia" w:hAnsiTheme="minorEastAsia" w:cstheme="minorEastAsia" w:hint="eastAsia"/>
          <w:color w:val="000000"/>
          <w:sz w:val="24"/>
          <w:szCs w:val="24"/>
        </w:rPr>
        <w:t>+</w:t>
      </w:r>
      <w:r>
        <w:rPr>
          <w:rFonts w:asciiTheme="minorEastAsia" w:hAnsiTheme="minorEastAsia" w:cstheme="minorEastAsia" w:hint="eastAsia"/>
          <w:color w:val="000000"/>
          <w:sz w:val="24"/>
          <w:szCs w:val="24"/>
        </w:rPr>
        <w:t>”教育背景下高职表演艺术专业演唱教学方法的优化》，发表于《黄河之声》。</w:t>
      </w:r>
      <w:r>
        <w:rPr>
          <w:rFonts w:asciiTheme="minorEastAsia" w:hAnsiTheme="minorEastAsia" w:cstheme="minorEastAsia" w:hint="eastAsia"/>
          <w:sz w:val="24"/>
          <w:szCs w:val="24"/>
        </w:rPr>
        <w:t>2016</w:t>
      </w:r>
      <w:r>
        <w:rPr>
          <w:rFonts w:asciiTheme="minorEastAsia" w:hAnsiTheme="minorEastAsia" w:cstheme="minorEastAsia" w:hint="eastAsia"/>
          <w:sz w:val="24"/>
          <w:szCs w:val="24"/>
        </w:rPr>
        <w:t>年被聘为常州社区大学兼职教授，聘期五年；</w:t>
      </w:r>
      <w:r>
        <w:rPr>
          <w:rFonts w:asciiTheme="minorEastAsia" w:hAnsiTheme="minorEastAsia" w:cstheme="minorEastAsia" w:hint="eastAsia"/>
          <w:color w:val="000000"/>
          <w:sz w:val="24"/>
          <w:szCs w:val="24"/>
        </w:rPr>
        <w:t>2018</w:t>
      </w:r>
      <w:r>
        <w:rPr>
          <w:rFonts w:asciiTheme="minorEastAsia" w:hAnsiTheme="minorEastAsia" w:cstheme="minorEastAsia" w:hint="eastAsia"/>
          <w:color w:val="000000"/>
          <w:sz w:val="24"/>
          <w:szCs w:val="24"/>
        </w:rPr>
        <w:t>年，论文《浅析“互联网</w:t>
      </w:r>
      <w:r>
        <w:rPr>
          <w:rFonts w:asciiTheme="minorEastAsia" w:hAnsiTheme="minorEastAsia" w:cstheme="minorEastAsia" w:hint="eastAsia"/>
          <w:color w:val="000000"/>
          <w:sz w:val="24"/>
          <w:szCs w:val="24"/>
        </w:rPr>
        <w:t>+</w:t>
      </w:r>
      <w:r>
        <w:rPr>
          <w:rFonts w:asciiTheme="minorEastAsia" w:hAnsiTheme="minorEastAsia" w:cstheme="minorEastAsia" w:hint="eastAsia"/>
          <w:color w:val="000000"/>
          <w:sz w:val="24"/>
          <w:szCs w:val="24"/>
        </w:rPr>
        <w:t>”教育背景下高职表演艺术专业演唱教学方法的优化》，发表于《黄河之声》。</w:t>
      </w:r>
    </w:p>
    <w:p w:rsidR="00C603DB" w:rsidRDefault="00C603DB">
      <w:pPr>
        <w:pStyle w:val="a7"/>
        <w:widowControl/>
        <w:snapToGrid w:val="0"/>
        <w:ind w:firstLineChars="0" w:firstLine="0"/>
        <w:jc w:val="left"/>
        <w:rPr>
          <w:rFonts w:asciiTheme="minorEastAsia" w:hAnsiTheme="minorEastAsia" w:cstheme="minorEastAsia"/>
          <w:sz w:val="24"/>
          <w:szCs w:val="24"/>
        </w:rPr>
      </w:pPr>
    </w:p>
    <w:p w:rsidR="00C603DB" w:rsidRDefault="00C603DB">
      <w:pPr>
        <w:pStyle w:val="a7"/>
        <w:widowControl/>
        <w:snapToGrid w:val="0"/>
        <w:ind w:firstLine="480"/>
        <w:jc w:val="left"/>
        <w:rPr>
          <w:rFonts w:asciiTheme="minorEastAsia" w:hAnsiTheme="minorEastAsia" w:cstheme="minorEastAsia"/>
          <w:color w:val="000000"/>
          <w:sz w:val="24"/>
          <w:szCs w:val="24"/>
        </w:rPr>
      </w:pPr>
    </w:p>
    <w:p w:rsidR="00C603DB" w:rsidRDefault="00C603DB">
      <w:pPr>
        <w:pStyle w:val="a7"/>
        <w:widowControl/>
        <w:snapToGrid w:val="0"/>
        <w:ind w:firstLineChars="0" w:firstLine="0"/>
        <w:jc w:val="left"/>
        <w:rPr>
          <w:rFonts w:asciiTheme="minorEastAsia" w:hAnsiTheme="minorEastAsia" w:cstheme="minorEastAsia"/>
          <w:color w:val="000000"/>
          <w:sz w:val="24"/>
          <w:szCs w:val="24"/>
        </w:rPr>
      </w:pPr>
    </w:p>
    <w:p w:rsidR="00C603DB" w:rsidRDefault="00C603DB">
      <w:pPr>
        <w:pStyle w:val="a7"/>
        <w:widowControl/>
        <w:snapToGrid w:val="0"/>
        <w:ind w:firstLineChars="0" w:firstLine="0"/>
        <w:jc w:val="left"/>
        <w:rPr>
          <w:rFonts w:ascii="宋体" w:hAnsi="宋体" w:cs="宋体"/>
          <w:kern w:val="0"/>
          <w:sz w:val="24"/>
        </w:rPr>
      </w:pPr>
    </w:p>
    <w:p w:rsidR="00C603DB" w:rsidRDefault="00486B19">
      <w:pPr>
        <w:jc w:val="center"/>
        <w:rPr>
          <w:b/>
          <w:bCs/>
          <w:sz w:val="32"/>
          <w:szCs w:val="32"/>
        </w:rPr>
      </w:pPr>
      <w:r>
        <w:rPr>
          <w:rFonts w:hint="eastAsia"/>
          <w:b/>
          <w:sz w:val="30"/>
          <w:szCs w:val="30"/>
        </w:rPr>
        <w:t>（</w:t>
      </w:r>
      <w:r>
        <w:rPr>
          <w:rFonts w:hint="eastAsia"/>
          <w:b/>
          <w:sz w:val="30"/>
          <w:szCs w:val="30"/>
        </w:rPr>
        <w:t>02</w:t>
      </w:r>
      <w:r>
        <w:rPr>
          <w:rFonts w:hint="eastAsia"/>
          <w:b/>
          <w:sz w:val="30"/>
          <w:szCs w:val="30"/>
        </w:rPr>
        <w:t>）学历、学位、职称、</w:t>
      </w:r>
      <w:r>
        <w:rPr>
          <w:rFonts w:hint="eastAsia"/>
          <w:b/>
          <w:sz w:val="30"/>
          <w:szCs w:val="30"/>
        </w:rPr>
        <w:t>获奖</w:t>
      </w:r>
      <w:r>
        <w:rPr>
          <w:rFonts w:hint="eastAsia"/>
          <w:b/>
          <w:sz w:val="30"/>
          <w:szCs w:val="30"/>
        </w:rPr>
        <w:t>等证书材料</w:t>
      </w:r>
    </w:p>
    <w:p w:rsidR="00C603DB" w:rsidRDefault="00486B19">
      <w:pPr>
        <w:jc w:val="center"/>
        <w:rPr>
          <w:b/>
          <w:bCs/>
          <w:sz w:val="32"/>
          <w:szCs w:val="32"/>
        </w:rPr>
      </w:pPr>
      <w:r>
        <w:rPr>
          <w:rFonts w:hint="eastAsia"/>
          <w:b/>
          <w:bCs/>
          <w:noProof/>
          <w:sz w:val="32"/>
          <w:szCs w:val="32"/>
        </w:rPr>
        <w:drawing>
          <wp:inline distT="0" distB="0" distL="114300" distR="114300">
            <wp:extent cx="5264785" cy="3948430"/>
            <wp:effectExtent l="0" t="0" r="5715" b="1270"/>
            <wp:docPr id="13" name="图片 13" descr="IMG_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47"/>
                    <pic:cNvPicPr>
                      <a:picLocks noChangeAspect="1"/>
                    </pic:cNvPicPr>
                  </pic:nvPicPr>
                  <pic:blipFill>
                    <a:blip r:embed="rId9" cstate="print"/>
                    <a:stretch>
                      <a:fillRect/>
                    </a:stretch>
                  </pic:blipFill>
                  <pic:spPr>
                    <a:xfrm>
                      <a:off x="0" y="0"/>
                      <a:ext cx="5264785" cy="3948430"/>
                    </a:xfrm>
                    <a:prstGeom prst="rect">
                      <a:avLst/>
                    </a:prstGeom>
                  </pic:spPr>
                </pic:pic>
              </a:graphicData>
            </a:graphic>
          </wp:inline>
        </w:drawing>
      </w:r>
    </w:p>
    <w:p w:rsidR="00C603DB" w:rsidRDefault="00486B19">
      <w:pPr>
        <w:jc w:val="center"/>
        <w:rPr>
          <w:b/>
          <w:bCs/>
          <w:sz w:val="32"/>
          <w:szCs w:val="32"/>
        </w:rPr>
      </w:pPr>
      <w:r>
        <w:rPr>
          <w:rFonts w:hint="eastAsia"/>
          <w:b/>
          <w:bCs/>
          <w:noProof/>
          <w:sz w:val="32"/>
          <w:szCs w:val="32"/>
        </w:rPr>
        <w:lastRenderedPageBreak/>
        <w:drawing>
          <wp:inline distT="0" distB="0" distL="114300" distR="114300">
            <wp:extent cx="5264785" cy="3948430"/>
            <wp:effectExtent l="0" t="0" r="5715" b="1270"/>
            <wp:docPr id="14" name="图片 14" descr="IMG_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850"/>
                    <pic:cNvPicPr>
                      <a:picLocks noChangeAspect="1"/>
                    </pic:cNvPicPr>
                  </pic:nvPicPr>
                  <pic:blipFill>
                    <a:blip r:embed="rId10" cstate="print"/>
                    <a:stretch>
                      <a:fillRect/>
                    </a:stretch>
                  </pic:blipFill>
                  <pic:spPr>
                    <a:xfrm>
                      <a:off x="0" y="0"/>
                      <a:ext cx="5264785" cy="3948430"/>
                    </a:xfrm>
                    <a:prstGeom prst="rect">
                      <a:avLst/>
                    </a:prstGeom>
                  </pic:spPr>
                </pic:pic>
              </a:graphicData>
            </a:graphic>
          </wp:inline>
        </w:drawing>
      </w:r>
    </w:p>
    <w:p w:rsidR="00C603DB" w:rsidRDefault="00C603DB">
      <w:pPr>
        <w:jc w:val="center"/>
        <w:rPr>
          <w:b/>
          <w:bCs/>
          <w:sz w:val="32"/>
          <w:szCs w:val="32"/>
        </w:rPr>
      </w:pPr>
    </w:p>
    <w:p w:rsidR="00C603DB" w:rsidRDefault="00486B19">
      <w:pPr>
        <w:jc w:val="center"/>
        <w:rPr>
          <w:b/>
          <w:bCs/>
          <w:sz w:val="32"/>
          <w:szCs w:val="32"/>
        </w:rPr>
      </w:pPr>
      <w:r>
        <w:rPr>
          <w:rFonts w:hint="eastAsia"/>
          <w:b/>
          <w:bCs/>
          <w:noProof/>
          <w:sz w:val="32"/>
          <w:szCs w:val="32"/>
        </w:rPr>
        <w:drawing>
          <wp:inline distT="0" distB="0" distL="114300" distR="114300">
            <wp:extent cx="5264785" cy="3948430"/>
            <wp:effectExtent l="0" t="0" r="5715" b="1270"/>
            <wp:docPr id="15" name="图片 15" descr="IMG_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852"/>
                    <pic:cNvPicPr>
                      <a:picLocks noChangeAspect="1"/>
                    </pic:cNvPicPr>
                  </pic:nvPicPr>
                  <pic:blipFill>
                    <a:blip r:embed="rId11" cstate="print"/>
                    <a:stretch>
                      <a:fillRect/>
                    </a:stretch>
                  </pic:blipFill>
                  <pic:spPr>
                    <a:xfrm>
                      <a:off x="0" y="0"/>
                      <a:ext cx="5264785" cy="3948430"/>
                    </a:xfrm>
                    <a:prstGeom prst="rect">
                      <a:avLst/>
                    </a:prstGeom>
                  </pic:spPr>
                </pic:pic>
              </a:graphicData>
            </a:graphic>
          </wp:inline>
        </w:drawing>
      </w:r>
    </w:p>
    <w:p w:rsidR="00C603DB" w:rsidRDefault="00486B19">
      <w:pPr>
        <w:jc w:val="center"/>
        <w:rPr>
          <w:b/>
          <w:bCs/>
          <w:sz w:val="32"/>
          <w:szCs w:val="32"/>
        </w:rPr>
      </w:pPr>
      <w:r>
        <w:rPr>
          <w:rFonts w:hint="eastAsia"/>
          <w:b/>
          <w:bCs/>
          <w:noProof/>
          <w:sz w:val="32"/>
          <w:szCs w:val="32"/>
        </w:rPr>
        <w:lastRenderedPageBreak/>
        <w:drawing>
          <wp:inline distT="0" distB="0" distL="114300" distR="114300">
            <wp:extent cx="3330575" cy="4440555"/>
            <wp:effectExtent l="0" t="0" r="9525" b="4445"/>
            <wp:docPr id="16" name="图片 16" descr="2015年国家艺术职教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5年国家艺术职教一等奖"/>
                    <pic:cNvPicPr>
                      <a:picLocks noChangeAspect="1"/>
                    </pic:cNvPicPr>
                  </pic:nvPicPr>
                  <pic:blipFill>
                    <a:blip r:embed="rId12" cstate="print"/>
                    <a:stretch>
                      <a:fillRect/>
                    </a:stretch>
                  </pic:blipFill>
                  <pic:spPr>
                    <a:xfrm>
                      <a:off x="0" y="0"/>
                      <a:ext cx="3330575" cy="4440555"/>
                    </a:xfrm>
                    <a:prstGeom prst="rect">
                      <a:avLst/>
                    </a:prstGeom>
                  </pic:spPr>
                </pic:pic>
              </a:graphicData>
            </a:graphic>
          </wp:inline>
        </w:drawing>
      </w:r>
    </w:p>
    <w:p w:rsidR="00C603DB" w:rsidRDefault="00486B19">
      <w:pPr>
        <w:rPr>
          <w:b/>
          <w:bCs/>
          <w:sz w:val="32"/>
          <w:szCs w:val="32"/>
        </w:rPr>
      </w:pPr>
      <w:r>
        <w:rPr>
          <w:rFonts w:hint="eastAsia"/>
          <w:b/>
          <w:bCs/>
          <w:noProof/>
          <w:sz w:val="32"/>
          <w:szCs w:val="32"/>
        </w:rPr>
        <w:drawing>
          <wp:inline distT="0" distB="0" distL="114300" distR="114300">
            <wp:extent cx="5264785" cy="3948430"/>
            <wp:effectExtent l="0" t="0" r="5715" b="1270"/>
            <wp:docPr id="17" name="图片 17" descr="2015年省艺职教三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5年省艺职教三等奖"/>
                    <pic:cNvPicPr>
                      <a:picLocks noChangeAspect="1"/>
                    </pic:cNvPicPr>
                  </pic:nvPicPr>
                  <pic:blipFill>
                    <a:blip r:embed="rId13" cstate="print"/>
                    <a:stretch>
                      <a:fillRect/>
                    </a:stretch>
                  </pic:blipFill>
                  <pic:spPr>
                    <a:xfrm>
                      <a:off x="0" y="0"/>
                      <a:ext cx="5264785" cy="3948430"/>
                    </a:xfrm>
                    <a:prstGeom prst="rect">
                      <a:avLst/>
                    </a:prstGeom>
                  </pic:spPr>
                </pic:pic>
              </a:graphicData>
            </a:graphic>
          </wp:inline>
        </w:drawing>
      </w:r>
    </w:p>
    <w:p w:rsidR="00C603DB" w:rsidRDefault="00486B19">
      <w:pPr>
        <w:rPr>
          <w:b/>
          <w:bCs/>
          <w:sz w:val="32"/>
          <w:szCs w:val="32"/>
        </w:rPr>
      </w:pPr>
      <w:r>
        <w:rPr>
          <w:rFonts w:hint="eastAsia"/>
          <w:b/>
          <w:bCs/>
          <w:noProof/>
          <w:sz w:val="32"/>
          <w:szCs w:val="32"/>
        </w:rPr>
        <w:lastRenderedPageBreak/>
        <w:drawing>
          <wp:inline distT="0" distB="0" distL="114300" distR="114300">
            <wp:extent cx="2494915" cy="3326765"/>
            <wp:effectExtent l="0" t="0" r="6985" b="635"/>
            <wp:docPr id="18" name="图片 18" descr="2015年主持课题结题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5年主持课题结题_副本"/>
                    <pic:cNvPicPr>
                      <a:picLocks noChangeAspect="1"/>
                    </pic:cNvPicPr>
                  </pic:nvPicPr>
                  <pic:blipFill>
                    <a:blip r:embed="rId14" cstate="print"/>
                    <a:stretch>
                      <a:fillRect/>
                    </a:stretch>
                  </pic:blipFill>
                  <pic:spPr>
                    <a:xfrm rot="10800000">
                      <a:off x="0" y="0"/>
                      <a:ext cx="2494915" cy="3326765"/>
                    </a:xfrm>
                    <a:prstGeom prst="rect">
                      <a:avLst/>
                    </a:prstGeom>
                  </pic:spPr>
                </pic:pic>
              </a:graphicData>
            </a:graphic>
          </wp:inline>
        </w:drawing>
      </w:r>
      <w:r>
        <w:rPr>
          <w:rFonts w:hint="eastAsia"/>
          <w:b/>
          <w:bCs/>
          <w:noProof/>
          <w:sz w:val="32"/>
          <w:szCs w:val="32"/>
        </w:rPr>
        <w:drawing>
          <wp:inline distT="0" distB="0" distL="114300" distR="114300">
            <wp:extent cx="2485390" cy="3314065"/>
            <wp:effectExtent l="0" t="0" r="3810" b="635"/>
            <wp:docPr id="19" name="图片 19" descr="2019年6月课题结题鉴定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19年6月课题结题鉴定书"/>
                    <pic:cNvPicPr>
                      <a:picLocks noChangeAspect="1"/>
                    </pic:cNvPicPr>
                  </pic:nvPicPr>
                  <pic:blipFill>
                    <a:blip r:embed="rId15" cstate="print"/>
                    <a:stretch>
                      <a:fillRect/>
                    </a:stretch>
                  </pic:blipFill>
                  <pic:spPr>
                    <a:xfrm>
                      <a:off x="0" y="0"/>
                      <a:ext cx="2485390" cy="3314065"/>
                    </a:xfrm>
                    <a:prstGeom prst="rect">
                      <a:avLst/>
                    </a:prstGeom>
                  </pic:spPr>
                </pic:pic>
              </a:graphicData>
            </a:graphic>
          </wp:inline>
        </w:drawing>
      </w:r>
    </w:p>
    <w:p w:rsidR="00C603DB" w:rsidRDefault="00486B19">
      <w:pPr>
        <w:jc w:val="center"/>
        <w:rPr>
          <w:b/>
          <w:bCs/>
          <w:sz w:val="32"/>
          <w:szCs w:val="32"/>
        </w:rPr>
      </w:pPr>
      <w:r>
        <w:rPr>
          <w:rFonts w:hint="eastAsia"/>
          <w:b/>
          <w:bCs/>
          <w:noProof/>
          <w:sz w:val="32"/>
          <w:szCs w:val="32"/>
        </w:rPr>
        <w:drawing>
          <wp:inline distT="0" distB="0" distL="114300" distR="114300">
            <wp:extent cx="3571875" cy="4762685"/>
            <wp:effectExtent l="19050" t="0" r="9525" b="0"/>
            <wp:docPr id="20" name="图片 20" descr="2018年发表文章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8年发表文章目录"/>
                    <pic:cNvPicPr>
                      <a:picLocks noChangeAspect="1"/>
                    </pic:cNvPicPr>
                  </pic:nvPicPr>
                  <pic:blipFill>
                    <a:blip r:embed="rId16" cstate="print"/>
                    <a:stretch>
                      <a:fillRect/>
                    </a:stretch>
                  </pic:blipFill>
                  <pic:spPr>
                    <a:xfrm>
                      <a:off x="0" y="0"/>
                      <a:ext cx="3574653" cy="4766389"/>
                    </a:xfrm>
                    <a:prstGeom prst="rect">
                      <a:avLst/>
                    </a:prstGeom>
                  </pic:spPr>
                </pic:pic>
              </a:graphicData>
            </a:graphic>
          </wp:inline>
        </w:drawing>
      </w:r>
    </w:p>
    <w:p w:rsidR="00C603DB" w:rsidRDefault="00486B19">
      <w:pPr>
        <w:jc w:val="center"/>
        <w:rPr>
          <w:b/>
          <w:bCs/>
          <w:sz w:val="32"/>
          <w:szCs w:val="32"/>
        </w:rPr>
      </w:pPr>
      <w:r>
        <w:rPr>
          <w:rFonts w:hint="eastAsia"/>
          <w:b/>
          <w:bCs/>
          <w:noProof/>
          <w:sz w:val="32"/>
          <w:szCs w:val="32"/>
        </w:rPr>
        <w:lastRenderedPageBreak/>
        <w:drawing>
          <wp:inline distT="0" distB="0" distL="114300" distR="114300">
            <wp:extent cx="3602990" cy="2703830"/>
            <wp:effectExtent l="0" t="0" r="3810" b="1270"/>
            <wp:docPr id="21" name="图片 21" descr="2016年被聘社区大学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16年被聘社区大学教授。"/>
                    <pic:cNvPicPr>
                      <a:picLocks noChangeAspect="1"/>
                    </pic:cNvPicPr>
                  </pic:nvPicPr>
                  <pic:blipFill>
                    <a:blip r:embed="rId17" cstate="print"/>
                    <a:stretch>
                      <a:fillRect/>
                    </a:stretch>
                  </pic:blipFill>
                  <pic:spPr>
                    <a:xfrm rot="10800000" flipH="1" flipV="1">
                      <a:off x="0" y="0"/>
                      <a:ext cx="3602990" cy="2703830"/>
                    </a:xfrm>
                    <a:prstGeom prst="rect">
                      <a:avLst/>
                    </a:prstGeom>
                  </pic:spPr>
                </pic:pic>
              </a:graphicData>
            </a:graphic>
          </wp:inline>
        </w:drawing>
      </w:r>
    </w:p>
    <w:p w:rsidR="00C603DB" w:rsidRDefault="00C603DB">
      <w:pPr>
        <w:jc w:val="center"/>
        <w:rPr>
          <w:b/>
          <w:bCs/>
          <w:sz w:val="32"/>
          <w:szCs w:val="32"/>
        </w:rPr>
      </w:pPr>
    </w:p>
    <w:p w:rsidR="00C603DB" w:rsidRDefault="00486B19">
      <w:pPr>
        <w:jc w:val="center"/>
        <w:rPr>
          <w:b/>
          <w:bCs/>
          <w:sz w:val="32"/>
          <w:szCs w:val="32"/>
        </w:rPr>
      </w:pPr>
      <w:r>
        <w:rPr>
          <w:rFonts w:hint="eastAsia"/>
          <w:b/>
          <w:bCs/>
          <w:noProof/>
          <w:sz w:val="32"/>
          <w:szCs w:val="32"/>
        </w:rPr>
        <w:drawing>
          <wp:inline distT="0" distB="0" distL="114300" distR="114300">
            <wp:extent cx="5264785" cy="3948430"/>
            <wp:effectExtent l="0" t="0" r="5715" b="1270"/>
            <wp:docPr id="23" name="图片 23" descr="IMG_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7561"/>
                    <pic:cNvPicPr>
                      <a:picLocks noChangeAspect="1"/>
                    </pic:cNvPicPr>
                  </pic:nvPicPr>
                  <pic:blipFill>
                    <a:blip r:embed="rId18" cstate="print"/>
                    <a:stretch>
                      <a:fillRect/>
                    </a:stretch>
                  </pic:blipFill>
                  <pic:spPr>
                    <a:xfrm>
                      <a:off x="0" y="0"/>
                      <a:ext cx="5264785" cy="3948430"/>
                    </a:xfrm>
                    <a:prstGeom prst="rect">
                      <a:avLst/>
                    </a:prstGeom>
                  </pic:spPr>
                </pic:pic>
              </a:graphicData>
            </a:graphic>
          </wp:inline>
        </w:drawing>
      </w:r>
    </w:p>
    <w:sectPr w:rsidR="00C603DB" w:rsidSect="00C603DB">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B19" w:rsidRDefault="00486B19" w:rsidP="00C603DB">
      <w:r>
        <w:separator/>
      </w:r>
    </w:p>
  </w:endnote>
  <w:endnote w:type="continuationSeparator" w:id="0">
    <w:p w:rsidR="00486B19" w:rsidRDefault="00486B19" w:rsidP="00C603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138558"/>
    </w:sdtPr>
    <w:sdtContent>
      <w:p w:rsidR="00C603DB" w:rsidRDefault="00C603DB">
        <w:pPr>
          <w:pStyle w:val="a4"/>
          <w:jc w:val="right"/>
        </w:pPr>
        <w:r>
          <w:fldChar w:fldCharType="begin"/>
        </w:r>
        <w:r w:rsidR="00486B19">
          <w:instrText>PAGE   \* MERGEFORMAT</w:instrText>
        </w:r>
        <w:r>
          <w:fldChar w:fldCharType="separate"/>
        </w:r>
        <w:r w:rsidR="003C7CCC" w:rsidRPr="003C7CCC">
          <w:rPr>
            <w:noProof/>
            <w:lang w:val="zh-CN"/>
          </w:rPr>
          <w:t>5</w:t>
        </w:r>
        <w:r>
          <w:fldChar w:fldCharType="end"/>
        </w:r>
      </w:p>
    </w:sdtContent>
  </w:sdt>
  <w:p w:rsidR="00C603DB" w:rsidRDefault="00C603D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B19" w:rsidRDefault="00486B19" w:rsidP="00C603DB">
      <w:r>
        <w:separator/>
      </w:r>
    </w:p>
  </w:footnote>
  <w:footnote w:type="continuationSeparator" w:id="0">
    <w:p w:rsidR="00486B19" w:rsidRDefault="00486B19" w:rsidP="00C603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486B19">
    <w:pPr>
      <w:jc w:val="right"/>
    </w:pPr>
    <w:r>
      <w:rPr>
        <w:rFonts w:hint="eastAsia"/>
        <w:noProof/>
      </w:rPr>
      <w:drawing>
        <wp:anchor distT="0" distB="0" distL="114300" distR="114300" simplePos="0" relativeHeight="251659264" behindDoc="1" locked="0" layoutInCell="1" allowOverlap="1">
          <wp:simplePos x="0" y="0"/>
          <wp:positionH relativeFrom="column">
            <wp:posOffset>6985</wp:posOffset>
          </wp:positionH>
          <wp:positionV relativeFrom="paragraph">
            <wp:posOffset>154305</wp:posOffset>
          </wp:positionV>
          <wp:extent cx="481965" cy="115570"/>
          <wp:effectExtent l="0" t="0" r="0" b="0"/>
          <wp:wrapTight wrapText="bothSides">
            <wp:wrapPolygon edited="0">
              <wp:start x="0" y="0"/>
              <wp:lineTo x="0" y="17802"/>
              <wp:lineTo x="20490" y="17802"/>
              <wp:lineTo x="20490" y="0"/>
              <wp:lineTo x="0" y="0"/>
            </wp:wrapPolygon>
          </wp:wrapTight>
          <wp:docPr id="6" name="图片 6" descr="-48a1f7dcaa30d51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8a1f7dcaa30d517111"/>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1965" cy="115570"/>
                  </a:xfrm>
                  <a:prstGeom prst="rect">
                    <a:avLst/>
                  </a:prstGeom>
                  <a:noFill/>
                  <a:ln>
                    <a:noFill/>
                  </a:ln>
                  <a:effectLst/>
                </pic:spPr>
              </pic:pic>
            </a:graphicData>
          </a:graphic>
        </wp:anchor>
      </w:drawing>
    </w:r>
    <w:r>
      <w:rPr>
        <w:rFonts w:hint="eastAsia"/>
        <w:noProof/>
      </w:rPr>
      <w:drawing>
        <wp:inline distT="0" distB="0" distL="0" distR="0">
          <wp:extent cx="1247775" cy="295275"/>
          <wp:effectExtent l="0" t="0" r="9525" b="9525"/>
          <wp:docPr id="5" name="图片 5"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01"/>
                  <pic:cNvPicPr>
                    <a:picLocks noChangeAspect="1" noChangeArrowheads="1"/>
                  </pic:cNvPicPr>
                </pic:nvPicPr>
                <pic:blipFill>
                  <a:blip r:embed="rId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646"/>
                  <a:stretch>
                    <a:fillRect/>
                  </a:stretch>
                </pic:blipFill>
                <pic:spPr>
                  <a:xfrm>
                    <a:off x="0" y="0"/>
                    <a:ext cx="1247775" cy="2952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DD36F1"/>
    <w:multiLevelType w:val="multilevel"/>
    <w:tmpl w:val="59DD36F1"/>
    <w:lvl w:ilvl="0">
      <w:start w:val="1"/>
      <w:numFmt w:val="decimalZero"/>
      <w:lvlText w:val="（%1）"/>
      <w:lvlJc w:val="left"/>
      <w:pPr>
        <w:ind w:left="768" w:hanging="768"/>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9CD5EB0"/>
    <w:rsid w:val="000112B5"/>
    <w:rsid w:val="0009609E"/>
    <w:rsid w:val="00100D33"/>
    <w:rsid w:val="00115C7E"/>
    <w:rsid w:val="00193E8B"/>
    <w:rsid w:val="001D6C84"/>
    <w:rsid w:val="002908E7"/>
    <w:rsid w:val="002E5ABD"/>
    <w:rsid w:val="003C7CCC"/>
    <w:rsid w:val="00451D9D"/>
    <w:rsid w:val="00486B19"/>
    <w:rsid w:val="00520CC5"/>
    <w:rsid w:val="00574D76"/>
    <w:rsid w:val="00603E18"/>
    <w:rsid w:val="006C15E7"/>
    <w:rsid w:val="007273F7"/>
    <w:rsid w:val="008816D5"/>
    <w:rsid w:val="00894F05"/>
    <w:rsid w:val="009D1CBA"/>
    <w:rsid w:val="00B1386D"/>
    <w:rsid w:val="00B32AB5"/>
    <w:rsid w:val="00B71E89"/>
    <w:rsid w:val="00B749A6"/>
    <w:rsid w:val="00B8682D"/>
    <w:rsid w:val="00BE4B5A"/>
    <w:rsid w:val="00C603DB"/>
    <w:rsid w:val="00CB71D5"/>
    <w:rsid w:val="00D20EF7"/>
    <w:rsid w:val="00D309FC"/>
    <w:rsid w:val="00D3419C"/>
    <w:rsid w:val="00D521EB"/>
    <w:rsid w:val="00D77DB4"/>
    <w:rsid w:val="00D81AE2"/>
    <w:rsid w:val="00D877EB"/>
    <w:rsid w:val="00DA4CDF"/>
    <w:rsid w:val="00EC72FB"/>
    <w:rsid w:val="00ED65FA"/>
    <w:rsid w:val="00EF2537"/>
    <w:rsid w:val="00F62893"/>
    <w:rsid w:val="00FA7ADE"/>
    <w:rsid w:val="00FB5087"/>
    <w:rsid w:val="00FC24C0"/>
    <w:rsid w:val="0C4F2E45"/>
    <w:rsid w:val="11D50AE4"/>
    <w:rsid w:val="1D1F0A2F"/>
    <w:rsid w:val="29C52CB7"/>
    <w:rsid w:val="36506106"/>
    <w:rsid w:val="46623404"/>
    <w:rsid w:val="57421E4E"/>
    <w:rsid w:val="69CD5EB0"/>
    <w:rsid w:val="70DB7DC4"/>
    <w:rsid w:val="72556B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03D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C603DB"/>
    <w:rPr>
      <w:sz w:val="18"/>
      <w:szCs w:val="18"/>
    </w:rPr>
  </w:style>
  <w:style w:type="paragraph" w:styleId="a4">
    <w:name w:val="footer"/>
    <w:basedOn w:val="a"/>
    <w:link w:val="Char0"/>
    <w:uiPriority w:val="99"/>
    <w:qFormat/>
    <w:rsid w:val="00C603DB"/>
    <w:pPr>
      <w:tabs>
        <w:tab w:val="center" w:pos="4153"/>
        <w:tab w:val="right" w:pos="8306"/>
      </w:tabs>
      <w:snapToGrid w:val="0"/>
      <w:jc w:val="left"/>
    </w:pPr>
    <w:rPr>
      <w:sz w:val="18"/>
      <w:szCs w:val="18"/>
    </w:rPr>
  </w:style>
  <w:style w:type="paragraph" w:styleId="a5">
    <w:name w:val="header"/>
    <w:basedOn w:val="a"/>
    <w:link w:val="Char1"/>
    <w:qFormat/>
    <w:rsid w:val="00C603DB"/>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C603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81">
    <w:name w:val="font81"/>
    <w:basedOn w:val="a0"/>
    <w:qFormat/>
    <w:rsid w:val="00C603DB"/>
    <w:rPr>
      <w:rFonts w:ascii="宋体" w:eastAsia="宋体" w:hAnsi="宋体" w:cs="宋体" w:hint="eastAsia"/>
      <w:color w:val="000000"/>
      <w:sz w:val="20"/>
      <w:szCs w:val="20"/>
      <w:u w:val="none"/>
    </w:rPr>
  </w:style>
  <w:style w:type="character" w:customStyle="1" w:styleId="font61">
    <w:name w:val="font61"/>
    <w:basedOn w:val="a0"/>
    <w:qFormat/>
    <w:rsid w:val="00C603DB"/>
    <w:rPr>
      <w:rFonts w:ascii="Arial" w:hAnsi="Arial" w:cs="Arial" w:hint="default"/>
      <w:color w:val="000000"/>
      <w:sz w:val="20"/>
      <w:szCs w:val="20"/>
      <w:u w:val="none"/>
    </w:rPr>
  </w:style>
  <w:style w:type="character" w:customStyle="1" w:styleId="font41">
    <w:name w:val="font41"/>
    <w:basedOn w:val="a0"/>
    <w:qFormat/>
    <w:rsid w:val="00C603DB"/>
    <w:rPr>
      <w:rFonts w:ascii="Arial" w:hAnsi="Arial" w:cs="Arial" w:hint="default"/>
      <w:color w:val="000000"/>
      <w:sz w:val="20"/>
      <w:szCs w:val="20"/>
      <w:u w:val="none"/>
    </w:rPr>
  </w:style>
  <w:style w:type="character" w:customStyle="1" w:styleId="Char1">
    <w:name w:val="页眉 Char"/>
    <w:basedOn w:val="a0"/>
    <w:link w:val="a5"/>
    <w:qFormat/>
    <w:rsid w:val="00C603DB"/>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C603DB"/>
    <w:rPr>
      <w:rFonts w:asciiTheme="minorHAnsi" w:eastAsiaTheme="minorEastAsia" w:hAnsiTheme="minorHAnsi" w:cstheme="minorBidi"/>
      <w:kern w:val="2"/>
      <w:sz w:val="18"/>
      <w:szCs w:val="18"/>
    </w:rPr>
  </w:style>
  <w:style w:type="character" w:customStyle="1" w:styleId="Char">
    <w:name w:val="批注框文本 Char"/>
    <w:basedOn w:val="a0"/>
    <w:link w:val="a3"/>
    <w:rsid w:val="00C603DB"/>
    <w:rPr>
      <w:rFonts w:asciiTheme="minorHAnsi" w:eastAsiaTheme="minorEastAsia" w:hAnsiTheme="minorHAnsi" w:cstheme="minorBidi"/>
      <w:kern w:val="2"/>
      <w:sz w:val="18"/>
      <w:szCs w:val="18"/>
    </w:rPr>
  </w:style>
  <w:style w:type="paragraph" w:styleId="a7">
    <w:name w:val="List Paragraph"/>
    <w:basedOn w:val="a"/>
    <w:uiPriority w:val="34"/>
    <w:qFormat/>
    <w:rsid w:val="00C603DB"/>
    <w:pPr>
      <w:ind w:firstLineChars="200" w:firstLine="420"/>
    </w:pPr>
    <w:rPr>
      <w:rFonts w:ascii="Calibri" w:eastAsia="宋体" w:hAnsi="Calibri" w:cs="Times New Roman"/>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85FD08-8C20-4A85-A9D5-C3C16880E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96</Words>
  <Characters>548</Characters>
  <Application>Microsoft Office Word</Application>
  <DocSecurity>0</DocSecurity>
  <Lines>4</Lines>
  <Paragraphs>1</Paragraphs>
  <ScaleCrop>false</ScaleCrop>
  <Company>Microsoft</Company>
  <LinksUpToDate>false</LinksUpToDate>
  <CharactersWithSpaces>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NCA</dc:creator>
  <cp:lastModifiedBy>lenovo</cp:lastModifiedBy>
  <cp:revision>6</cp:revision>
  <dcterms:created xsi:type="dcterms:W3CDTF">2018-10-22T06:52:00Z</dcterms:created>
  <dcterms:modified xsi:type="dcterms:W3CDTF">2019-10-25T07:58:00Z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